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E8996" w14:textId="77777777" w:rsidR="00010130" w:rsidRPr="005A162F" w:rsidRDefault="00010130">
      <w:pPr>
        <w:rPr>
          <w:rFonts w:ascii="Times New Roman" w:hAnsi="Times New Roman" w:cs="Times New Roman"/>
          <w:b/>
          <w:sz w:val="24"/>
          <w:szCs w:val="24"/>
        </w:rPr>
      </w:pPr>
      <w:r w:rsidRPr="005A162F">
        <w:rPr>
          <w:rFonts w:ascii="Times New Roman" w:hAnsi="Times New Roman" w:cs="Times New Roman"/>
          <w:b/>
          <w:sz w:val="24"/>
          <w:szCs w:val="24"/>
        </w:rPr>
        <w:t xml:space="preserve">Proposal for </w:t>
      </w:r>
      <w:r w:rsidR="00266280" w:rsidRPr="005A162F">
        <w:rPr>
          <w:rFonts w:ascii="Times New Roman" w:hAnsi="Times New Roman" w:cs="Times New Roman"/>
          <w:b/>
          <w:sz w:val="24"/>
          <w:szCs w:val="24"/>
        </w:rPr>
        <w:t>CDC</w:t>
      </w:r>
      <w:r w:rsidR="00291DDD" w:rsidRPr="005A162F">
        <w:rPr>
          <w:rFonts w:ascii="Times New Roman" w:hAnsi="Times New Roman" w:cs="Times New Roman"/>
          <w:b/>
          <w:sz w:val="24"/>
          <w:szCs w:val="24"/>
        </w:rPr>
        <w:t>-EASL Session</w:t>
      </w:r>
      <w:r w:rsidRPr="005A1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280" w:rsidRPr="005A162F">
        <w:rPr>
          <w:rFonts w:ascii="Times New Roman" w:hAnsi="Times New Roman" w:cs="Times New Roman"/>
          <w:b/>
          <w:sz w:val="24"/>
          <w:szCs w:val="24"/>
        </w:rPr>
        <w:t>on Georgia HCV Elimination Program 2017</w:t>
      </w:r>
    </w:p>
    <w:p w14:paraId="60413E45" w14:textId="77777777" w:rsidR="008963BF" w:rsidRPr="005A162F" w:rsidRDefault="00010130">
      <w:pPr>
        <w:rPr>
          <w:rFonts w:ascii="Times New Roman" w:hAnsi="Times New Roman" w:cs="Times New Roman"/>
          <w:i/>
          <w:sz w:val="24"/>
          <w:szCs w:val="24"/>
        </w:rPr>
      </w:pPr>
      <w:r w:rsidRPr="00DB7ADD">
        <w:rPr>
          <w:rFonts w:ascii="Times New Roman" w:hAnsi="Times New Roman" w:cs="Times New Roman"/>
          <w:b/>
          <w:i/>
          <w:sz w:val="24"/>
          <w:szCs w:val="24"/>
        </w:rPr>
        <w:t>Title:</w:t>
      </w:r>
      <w:r w:rsidRPr="005A16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43A1" w:rsidRPr="005A162F">
        <w:rPr>
          <w:rFonts w:ascii="Times New Roman" w:hAnsi="Times New Roman" w:cs="Times New Roman"/>
          <w:i/>
          <w:sz w:val="24"/>
          <w:szCs w:val="24"/>
        </w:rPr>
        <w:t xml:space="preserve">Progress </w:t>
      </w:r>
      <w:proofErr w:type="gramStart"/>
      <w:r w:rsidR="004843A1" w:rsidRPr="005A162F">
        <w:rPr>
          <w:rFonts w:ascii="Times New Roman" w:hAnsi="Times New Roman" w:cs="Times New Roman"/>
          <w:i/>
          <w:sz w:val="24"/>
          <w:szCs w:val="24"/>
        </w:rPr>
        <w:t>Towards</w:t>
      </w:r>
      <w:proofErr w:type="gramEnd"/>
      <w:r w:rsidR="004843A1" w:rsidRPr="005A162F">
        <w:rPr>
          <w:rFonts w:ascii="Times New Roman" w:hAnsi="Times New Roman" w:cs="Times New Roman"/>
          <w:i/>
          <w:sz w:val="24"/>
          <w:szCs w:val="24"/>
        </w:rPr>
        <w:t xml:space="preserve"> Hepatitis C Elimination in </w:t>
      </w:r>
      <w:r w:rsidR="00AE5E02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4843A1" w:rsidRPr="005A162F">
        <w:rPr>
          <w:rFonts w:ascii="Times New Roman" w:hAnsi="Times New Roman" w:cs="Times New Roman"/>
          <w:i/>
          <w:sz w:val="24"/>
          <w:szCs w:val="24"/>
        </w:rPr>
        <w:t>Country of Georgia</w:t>
      </w:r>
      <w:r w:rsidR="00291DDD" w:rsidRPr="005A162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1073992" w14:textId="624A80E6" w:rsidR="00901188" w:rsidRPr="00901188" w:rsidRDefault="00291DDD">
      <w:pPr>
        <w:rPr>
          <w:rFonts w:ascii="Times New Roman" w:hAnsi="Times New Roman" w:cs="Times New Roman"/>
          <w:sz w:val="24"/>
          <w:szCs w:val="24"/>
        </w:rPr>
      </w:pPr>
      <w:r w:rsidRPr="00DB7ADD">
        <w:rPr>
          <w:rFonts w:ascii="Times New Roman" w:hAnsi="Times New Roman" w:cs="Times New Roman"/>
          <w:b/>
          <w:sz w:val="24"/>
          <w:szCs w:val="24"/>
        </w:rPr>
        <w:t>Background:</w:t>
      </w:r>
      <w:r w:rsidR="00DB7ADD">
        <w:rPr>
          <w:rFonts w:ascii="Times New Roman" w:hAnsi="Times New Roman" w:cs="Times New Roman"/>
          <w:sz w:val="24"/>
          <w:szCs w:val="24"/>
        </w:rPr>
        <w:t xml:space="preserve"> </w:t>
      </w:r>
      <w:r w:rsidR="007E243C" w:rsidRPr="005A162F">
        <w:rPr>
          <w:rFonts w:ascii="Times New Roman" w:hAnsi="Times New Roman" w:cs="Times New Roman"/>
          <w:sz w:val="24"/>
          <w:szCs w:val="24"/>
        </w:rPr>
        <w:t xml:space="preserve">Georgia, a middle-income Eurasian country, </w:t>
      </w:r>
      <w:r w:rsidR="007E243C" w:rsidRPr="007E243C">
        <w:rPr>
          <w:rFonts w:ascii="Times New Roman" w:hAnsi="Times New Roman" w:cs="Times New Roman"/>
          <w:sz w:val="24"/>
          <w:szCs w:val="24"/>
        </w:rPr>
        <w:t>has a high prevalence of hepatitis C virus (HCV) infection</w:t>
      </w:r>
      <w:r w:rsidR="00A40FC2">
        <w:rPr>
          <w:rFonts w:ascii="Times New Roman" w:hAnsi="Times New Roman" w:cs="Times New Roman"/>
          <w:sz w:val="24"/>
          <w:szCs w:val="24"/>
        </w:rPr>
        <w:t xml:space="preserve"> (5.4% </w:t>
      </w:r>
      <w:r w:rsidR="00A40FC2" w:rsidRPr="00E4302E">
        <w:rPr>
          <w:rFonts w:ascii="Times New Roman" w:hAnsi="Times New Roman" w:cs="Times New Roman"/>
        </w:rPr>
        <w:t>tested positive for active infection by PCR</w:t>
      </w:r>
      <w:r w:rsidR="00A40FC2">
        <w:rPr>
          <w:rFonts w:ascii="Times New Roman" w:hAnsi="Times New Roman" w:cs="Times New Roman"/>
        </w:rPr>
        <w:t>)</w:t>
      </w:r>
      <w:r w:rsidR="007E243C" w:rsidRPr="007E243C">
        <w:rPr>
          <w:rFonts w:ascii="Times New Roman" w:hAnsi="Times New Roman" w:cs="Times New Roman"/>
          <w:sz w:val="24"/>
          <w:szCs w:val="24"/>
        </w:rPr>
        <w:t>.</w:t>
      </w:r>
      <w:r w:rsidR="007E243C">
        <w:rPr>
          <w:rFonts w:ascii="Helvetica" w:hAnsi="Helvetica"/>
          <w:color w:val="333333"/>
          <w:sz w:val="21"/>
          <w:szCs w:val="21"/>
        </w:rPr>
        <w:t xml:space="preserve"> </w:t>
      </w:r>
      <w:r w:rsidR="00AE5E02">
        <w:rPr>
          <w:rFonts w:ascii="Times New Roman" w:hAnsi="Times New Roman" w:cs="Times New Roman"/>
          <w:sz w:val="24"/>
          <w:szCs w:val="24"/>
        </w:rPr>
        <w:t>With</w:t>
      </w:r>
      <w:r w:rsidR="005A162F" w:rsidRPr="005A162F">
        <w:rPr>
          <w:rFonts w:ascii="Times New Roman" w:hAnsi="Times New Roman" w:cs="Times New Roman"/>
          <w:sz w:val="24"/>
          <w:szCs w:val="24"/>
        </w:rPr>
        <w:t xml:space="preserve"> strong stakeholder support, including partnership and technical assistance from U.S. Centers for Disease Control and Prevention (CDC), and commitment from Gilead Sciences to donate </w:t>
      </w:r>
      <w:r w:rsidR="00290B14">
        <w:rPr>
          <w:rFonts w:ascii="Times New Roman" w:hAnsi="Times New Roman" w:cs="Times New Roman"/>
          <w:color w:val="000000"/>
          <w:sz w:val="24"/>
          <w:szCs w:val="24"/>
        </w:rPr>
        <w:t>direct acting antivirals (DAAs)</w:t>
      </w:r>
      <w:r w:rsidR="005A162F" w:rsidRPr="005A162F">
        <w:rPr>
          <w:rFonts w:ascii="Times New Roman" w:hAnsi="Times New Roman" w:cs="Times New Roman"/>
          <w:sz w:val="24"/>
          <w:szCs w:val="24"/>
        </w:rPr>
        <w:t xml:space="preserve"> free of charge, </w:t>
      </w:r>
      <w:r w:rsidR="00AE5E02">
        <w:rPr>
          <w:rFonts w:ascii="Times New Roman" w:hAnsi="Times New Roman" w:cs="Times New Roman"/>
          <w:sz w:val="24"/>
          <w:szCs w:val="24"/>
        </w:rPr>
        <w:t xml:space="preserve">Georgia </w:t>
      </w:r>
      <w:r w:rsidR="005A162F" w:rsidRPr="005A162F">
        <w:rPr>
          <w:rFonts w:ascii="Times New Roman" w:hAnsi="Times New Roman" w:cs="Times New Roman"/>
          <w:sz w:val="24"/>
          <w:szCs w:val="24"/>
        </w:rPr>
        <w:t>launched the world’s first HCV Elimination Program on April 28, 2015</w:t>
      </w:r>
      <w:r w:rsidR="00290B14">
        <w:rPr>
          <w:rFonts w:ascii="Times New Roman" w:hAnsi="Times New Roman" w:cs="Times New Roman"/>
          <w:sz w:val="24"/>
          <w:szCs w:val="24"/>
        </w:rPr>
        <w:t xml:space="preserve">. </w:t>
      </w:r>
      <w:r w:rsidR="005A75F6" w:rsidRPr="005A162F">
        <w:rPr>
          <w:rFonts w:ascii="Times New Roman" w:hAnsi="Times New Roman" w:cs="Times New Roman"/>
          <w:sz w:val="24"/>
          <w:szCs w:val="24"/>
        </w:rPr>
        <w:t xml:space="preserve">This symposium will provide </w:t>
      </w:r>
      <w:r w:rsidR="00901188">
        <w:rPr>
          <w:rFonts w:ascii="Times New Roman" w:hAnsi="Times New Roman" w:cs="Times New Roman"/>
          <w:sz w:val="24"/>
          <w:szCs w:val="24"/>
        </w:rPr>
        <w:t xml:space="preserve">an overview </w:t>
      </w:r>
      <w:r w:rsidR="00AE5E02">
        <w:rPr>
          <w:rFonts w:ascii="Times New Roman" w:hAnsi="Times New Roman" w:cs="Times New Roman"/>
          <w:sz w:val="24"/>
          <w:szCs w:val="24"/>
        </w:rPr>
        <w:t xml:space="preserve">of the program and </w:t>
      </w:r>
      <w:r w:rsidR="004E7330">
        <w:rPr>
          <w:rFonts w:ascii="Times New Roman" w:hAnsi="Times New Roman" w:cs="Times New Roman"/>
          <w:sz w:val="24"/>
          <w:szCs w:val="24"/>
        </w:rPr>
        <w:t>update the audience</w:t>
      </w:r>
      <w:r w:rsidR="00AE5E02">
        <w:rPr>
          <w:rFonts w:ascii="Times New Roman" w:hAnsi="Times New Roman" w:cs="Times New Roman"/>
          <w:sz w:val="24"/>
          <w:szCs w:val="24"/>
        </w:rPr>
        <w:t xml:space="preserve"> on </w:t>
      </w:r>
      <w:r w:rsidR="00901188">
        <w:rPr>
          <w:rFonts w:ascii="Times New Roman" w:hAnsi="Times New Roman" w:cs="Times New Roman"/>
          <w:sz w:val="24"/>
          <w:szCs w:val="24"/>
        </w:rPr>
        <w:t xml:space="preserve">challenges, successes, and </w:t>
      </w:r>
      <w:r w:rsidR="00AE5E02">
        <w:rPr>
          <w:rFonts w:ascii="Times New Roman" w:hAnsi="Times New Roman" w:cs="Times New Roman"/>
          <w:sz w:val="24"/>
          <w:szCs w:val="24"/>
        </w:rPr>
        <w:t xml:space="preserve">priorities for 2017 and beyond to reach the </w:t>
      </w:r>
      <w:r w:rsidR="004E7330">
        <w:rPr>
          <w:rFonts w:ascii="Times New Roman" w:hAnsi="Times New Roman" w:cs="Times New Roman"/>
          <w:sz w:val="24"/>
          <w:szCs w:val="24"/>
        </w:rPr>
        <w:t xml:space="preserve">HCV </w:t>
      </w:r>
      <w:r w:rsidR="00AE5E02">
        <w:rPr>
          <w:rFonts w:ascii="Times New Roman" w:hAnsi="Times New Roman" w:cs="Times New Roman"/>
          <w:sz w:val="24"/>
          <w:szCs w:val="24"/>
        </w:rPr>
        <w:t xml:space="preserve">elimination goal set forth </w:t>
      </w:r>
      <w:r w:rsidR="004E7330">
        <w:rPr>
          <w:rFonts w:ascii="Times New Roman" w:hAnsi="Times New Roman" w:cs="Times New Roman"/>
          <w:sz w:val="24"/>
          <w:szCs w:val="24"/>
        </w:rPr>
        <w:t>by</w:t>
      </w:r>
      <w:r w:rsidR="00AE5E02">
        <w:rPr>
          <w:rFonts w:ascii="Times New Roman" w:hAnsi="Times New Roman" w:cs="Times New Roman"/>
          <w:sz w:val="24"/>
          <w:szCs w:val="24"/>
        </w:rPr>
        <w:t xml:space="preserve"> Georgia. </w:t>
      </w:r>
    </w:p>
    <w:p w14:paraId="4A429639" w14:textId="77777777" w:rsidR="00602BB6" w:rsidRPr="005A162F" w:rsidRDefault="00602BB6">
      <w:pPr>
        <w:rPr>
          <w:rFonts w:ascii="Times New Roman" w:hAnsi="Times New Roman" w:cs="Times New Roman"/>
          <w:i/>
          <w:sz w:val="24"/>
          <w:szCs w:val="24"/>
        </w:rPr>
      </w:pPr>
      <w:r w:rsidRPr="005A162F">
        <w:rPr>
          <w:rFonts w:ascii="Times New Roman" w:hAnsi="Times New Roman" w:cs="Times New Roman"/>
          <w:i/>
          <w:sz w:val="24"/>
          <w:szCs w:val="24"/>
        </w:rPr>
        <w:t>The below presentations provide an example of the direction and scope of the session. The actual presentations can be adjusted as needed. The proposed speakers have not been contacted.</w:t>
      </w:r>
    </w:p>
    <w:p w14:paraId="13D2DF8E" w14:textId="77777777" w:rsidR="00283018" w:rsidRDefault="00DB7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Co-Chair: </w:t>
      </w:r>
      <w:r w:rsidR="00283018" w:rsidRPr="00283018">
        <w:rPr>
          <w:rFonts w:ascii="Times New Roman" w:hAnsi="Times New Roman" w:cs="Times New Roman"/>
          <w:sz w:val="24"/>
          <w:szCs w:val="24"/>
        </w:rPr>
        <w:t xml:space="preserve">Muazzam Nasrullah, </w:t>
      </w:r>
      <w:r w:rsidR="00283018" w:rsidRPr="00283018">
        <w:rPr>
          <w:rFonts w:ascii="Times New Roman" w:hAnsi="Times New Roman" w:cs="Times New Roman"/>
          <w:i/>
          <w:sz w:val="24"/>
          <w:szCs w:val="24"/>
        </w:rPr>
        <w:t>MD, MPH, PhD</w:t>
      </w:r>
      <w:r w:rsidR="00283018" w:rsidRPr="002830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ACB5F58" w14:textId="2DDFD032" w:rsidR="001F4699" w:rsidRPr="005A162F" w:rsidRDefault="00602BB6">
      <w:pPr>
        <w:rPr>
          <w:rFonts w:ascii="Times New Roman" w:hAnsi="Times New Roman" w:cs="Times New Roman"/>
          <w:sz w:val="24"/>
          <w:szCs w:val="24"/>
        </w:rPr>
      </w:pPr>
      <w:r w:rsidRPr="005A162F">
        <w:rPr>
          <w:rFonts w:ascii="Times New Roman" w:hAnsi="Times New Roman" w:cs="Times New Roman"/>
          <w:sz w:val="24"/>
          <w:szCs w:val="24"/>
        </w:rPr>
        <w:t xml:space="preserve">EASL </w:t>
      </w:r>
      <w:r w:rsidR="005A75F6" w:rsidRPr="005A162F">
        <w:rPr>
          <w:rFonts w:ascii="Times New Roman" w:hAnsi="Times New Roman" w:cs="Times New Roman"/>
          <w:sz w:val="24"/>
          <w:szCs w:val="24"/>
        </w:rPr>
        <w:t>Co-</w:t>
      </w:r>
      <w:r w:rsidR="005A644E" w:rsidRPr="005A162F">
        <w:rPr>
          <w:rFonts w:ascii="Times New Roman" w:hAnsi="Times New Roman" w:cs="Times New Roman"/>
          <w:sz w:val="24"/>
          <w:szCs w:val="24"/>
        </w:rPr>
        <w:t xml:space="preserve">Chair: </w:t>
      </w:r>
      <w:r w:rsidR="007F046F" w:rsidRPr="007F046F">
        <w:rPr>
          <w:rFonts w:ascii="Times New Roman" w:hAnsi="Times New Roman" w:cs="Times New Roman"/>
          <w:sz w:val="24"/>
          <w:szCs w:val="24"/>
        </w:rPr>
        <w:t>Massimo Colombo</w:t>
      </w:r>
      <w:r w:rsidR="007F046F">
        <w:rPr>
          <w:rFonts w:ascii="Times New Roman" w:hAnsi="Times New Roman" w:cs="Times New Roman"/>
          <w:sz w:val="24"/>
          <w:szCs w:val="24"/>
        </w:rPr>
        <w:t xml:space="preserve">, </w:t>
      </w:r>
      <w:r w:rsidR="007F046F" w:rsidRPr="007F046F">
        <w:rPr>
          <w:rFonts w:ascii="Times New Roman" w:hAnsi="Times New Roman" w:cs="Times New Roman"/>
          <w:i/>
          <w:sz w:val="24"/>
          <w:szCs w:val="24"/>
        </w:rPr>
        <w:t>MD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5A162F" w14:paraId="3AE4C65B" w14:textId="77777777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14:paraId="5715761A" w14:textId="77777777" w:rsidR="001F4699" w:rsidRPr="005A162F" w:rsidRDefault="001F4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2F">
              <w:rPr>
                <w:rFonts w:ascii="Times New Roman" w:hAnsi="Times New Roman" w:cs="Times New Roman"/>
                <w:b/>
                <w:sz w:val="24"/>
                <w:szCs w:val="24"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14:paraId="6D60BA0E" w14:textId="77777777" w:rsidR="001F4699" w:rsidRPr="005A162F" w:rsidRDefault="001F4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2F">
              <w:rPr>
                <w:rFonts w:ascii="Times New Roman" w:hAnsi="Times New Roman" w:cs="Times New Roman"/>
                <w:b/>
                <w:sz w:val="24"/>
                <w:szCs w:val="24"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14:paraId="32CE9988" w14:textId="77777777" w:rsidR="001F4699" w:rsidRPr="005A162F" w:rsidRDefault="001F4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Proposed time</w:t>
            </w:r>
          </w:p>
        </w:tc>
      </w:tr>
      <w:tr w:rsidR="001F4699" w:rsidRPr="005A162F" w14:paraId="695F7E4B" w14:textId="77777777" w:rsidTr="000C42AB">
        <w:tc>
          <w:tcPr>
            <w:tcW w:w="4680" w:type="dxa"/>
            <w:tcBorders>
              <w:top w:val="single" w:sz="18" w:space="0" w:color="auto"/>
            </w:tcBorders>
          </w:tcPr>
          <w:p w14:paraId="759A63A0" w14:textId="7DF8B9A4" w:rsidR="001F4699" w:rsidRPr="005A162F" w:rsidRDefault="002D4F6E" w:rsidP="001B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History and </w:t>
            </w:r>
            <w:r w:rsidR="00D643BB">
              <w:rPr>
                <w:rFonts w:ascii="Times New Roman" w:hAnsi="Times New Roman" w:cs="Times New Roman"/>
                <w:sz w:val="24"/>
                <w:szCs w:val="24"/>
              </w:rPr>
              <w:t xml:space="preserve">Overview of </w:t>
            </w:r>
            <w:r w:rsidR="00DD00E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F4699">
              <w:rPr>
                <w:rFonts w:ascii="Times New Roman" w:hAnsi="Times New Roman" w:cs="Times New Roman"/>
                <w:sz w:val="24"/>
                <w:szCs w:val="24"/>
              </w:rPr>
              <w:t xml:space="preserve">HCV </w:t>
            </w:r>
            <w:r w:rsidR="00D643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F4699">
              <w:rPr>
                <w:rFonts w:ascii="Times New Roman" w:hAnsi="Times New Roman" w:cs="Times New Roman"/>
                <w:sz w:val="24"/>
                <w:szCs w:val="24"/>
              </w:rPr>
              <w:t xml:space="preserve">limination </w:t>
            </w:r>
            <w:r w:rsidR="00D643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F4699">
              <w:rPr>
                <w:rFonts w:ascii="Times New Roman" w:hAnsi="Times New Roman" w:cs="Times New Roman"/>
                <w:sz w:val="24"/>
                <w:szCs w:val="24"/>
              </w:rPr>
              <w:t xml:space="preserve">rogram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14:paraId="3EECF7C6" w14:textId="28F6BE42" w:rsidR="001F4699" w:rsidRPr="005A162F" w:rsidRDefault="005762C7" w:rsidP="0057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Sergeenko</w:t>
            </w:r>
            <w:r w:rsidR="001F4699" w:rsidRPr="00603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42AB" w:rsidRPr="000C42AB">
              <w:rPr>
                <w:rFonts w:ascii="Times New Roman" w:hAnsi="Times New Roman" w:cs="Times New Roman"/>
                <w:sz w:val="24"/>
                <w:szCs w:val="24"/>
              </w:rPr>
              <w:t xml:space="preserve">Ministry of </w:t>
            </w:r>
            <w:proofErr w:type="spellStart"/>
            <w:r w:rsidR="000C42AB" w:rsidRPr="000C42AB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="000C42AB" w:rsidRPr="000C42AB">
              <w:rPr>
                <w:rFonts w:ascii="Times New Roman" w:hAnsi="Times New Roman" w:cs="Times New Roman"/>
                <w:sz w:val="24"/>
                <w:szCs w:val="24"/>
              </w:rPr>
              <w:t>, Health and Social Affairs of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14:paraId="23EA2A24" w14:textId="2C4DEBBC" w:rsidR="001F4699" w:rsidRPr="006F7A55" w:rsidRDefault="001F4699" w:rsidP="005F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minutes</w:t>
            </w:r>
          </w:p>
        </w:tc>
      </w:tr>
      <w:tr w:rsidR="004F5A6E" w:rsidRPr="005A162F" w14:paraId="630FC725" w14:textId="77777777" w:rsidTr="000C42AB">
        <w:tc>
          <w:tcPr>
            <w:tcW w:w="4680" w:type="dxa"/>
            <w:tcBorders>
              <w:bottom w:val="single" w:sz="18" w:space="0" w:color="auto"/>
            </w:tcBorders>
          </w:tcPr>
          <w:p w14:paraId="2B1C99D0" w14:textId="638B6698" w:rsidR="004F5A6E" w:rsidRDefault="004F5A6E" w:rsidP="001B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E">
              <w:rPr>
                <w:rFonts w:ascii="Times New Roman" w:hAnsi="Times New Roman" w:cs="Times New Roman"/>
                <w:sz w:val="24"/>
                <w:szCs w:val="24"/>
              </w:rPr>
              <w:t>Q &amp; A</w:t>
            </w:r>
          </w:p>
        </w:tc>
        <w:tc>
          <w:tcPr>
            <w:tcW w:w="2747" w:type="dxa"/>
            <w:tcBorders>
              <w:bottom w:val="single" w:sz="18" w:space="0" w:color="auto"/>
            </w:tcBorders>
          </w:tcPr>
          <w:p w14:paraId="03458F2B" w14:textId="77777777" w:rsidR="004F5A6E" w:rsidRPr="006F7A55" w:rsidRDefault="004F5A6E" w:rsidP="00D6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18" w:space="0" w:color="auto"/>
            </w:tcBorders>
          </w:tcPr>
          <w:p w14:paraId="1E92067E" w14:textId="7F1B50C2" w:rsidR="004F5A6E" w:rsidRDefault="004F5A6E" w:rsidP="005F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  <w:tr w:rsidR="00CA1015" w:rsidRPr="005A162F" w14:paraId="20BBC89E" w14:textId="77777777" w:rsidTr="000C42AB">
        <w:tc>
          <w:tcPr>
            <w:tcW w:w="4680" w:type="dxa"/>
            <w:tcBorders>
              <w:top w:val="single" w:sz="18" w:space="0" w:color="auto"/>
            </w:tcBorders>
          </w:tcPr>
          <w:p w14:paraId="200DA683" w14:textId="3530A7A7" w:rsidR="00CA1015" w:rsidRPr="004F5A6E" w:rsidRDefault="002D4F6E" w:rsidP="0070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Burden of HCV </w:t>
            </w:r>
            <w:r w:rsidR="007043CE">
              <w:rPr>
                <w:rFonts w:ascii="Times New Roman" w:hAnsi="Times New Roman" w:cs="Times New Roman"/>
                <w:sz w:val="24"/>
                <w:szCs w:val="24"/>
              </w:rPr>
              <w:t>and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of </w:t>
            </w:r>
            <w:r w:rsidR="007043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ational</w:t>
            </w:r>
            <w:r w:rsidR="0070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eroprevalence</w:t>
            </w:r>
            <w:proofErr w:type="spellEnd"/>
            <w:r w:rsidR="007043CE">
              <w:rPr>
                <w:rFonts w:ascii="Times New Roman" w:hAnsi="Times New Roman" w:cs="Times New Roman"/>
                <w:sz w:val="24"/>
                <w:szCs w:val="24"/>
              </w:rPr>
              <w:t xml:space="preserve"> Survey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indings for  </w:t>
            </w:r>
            <w:r w:rsidR="007043CE">
              <w:rPr>
                <w:rFonts w:ascii="Times New Roman" w:hAnsi="Times New Roman" w:cs="Times New Roman"/>
                <w:sz w:val="24"/>
                <w:szCs w:val="24"/>
              </w:rPr>
              <w:t>Developing Effective</w:t>
            </w:r>
            <w:r w:rsidR="000C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9F3">
              <w:rPr>
                <w:rFonts w:ascii="Times New Roman" w:hAnsi="Times New Roman" w:cs="Times New Roman"/>
                <w:sz w:val="24"/>
                <w:szCs w:val="24"/>
              </w:rPr>
              <w:t>Screening</w:t>
            </w:r>
            <w:r w:rsidR="007043CE">
              <w:rPr>
                <w:rFonts w:ascii="Times New Roman" w:hAnsi="Times New Roman" w:cs="Times New Roman"/>
                <w:sz w:val="24"/>
                <w:szCs w:val="24"/>
              </w:rPr>
              <w:t xml:space="preserve"> Programs in Georgia</w:t>
            </w:r>
            <w:r w:rsidR="00B40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14:paraId="46B9A58A" w14:textId="488ABC5D" w:rsidR="00CA1015" w:rsidRPr="006F7A55" w:rsidRDefault="000C42AB" w:rsidP="00D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A55">
              <w:rPr>
                <w:rFonts w:ascii="Times New Roman" w:hAnsi="Times New Roman" w:cs="Times New Roman"/>
                <w:sz w:val="24"/>
                <w:szCs w:val="24"/>
              </w:rPr>
              <w:t>Amiran Gamkrelidze</w:t>
            </w:r>
            <w:r w:rsidRPr="00603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Georgia National Center for D</w:t>
            </w:r>
            <w:r w:rsidRPr="00603042">
              <w:rPr>
                <w:rFonts w:ascii="Times New Roman" w:hAnsi="Times New Roman" w:cs="Times New Roman"/>
                <w:sz w:val="24"/>
                <w:szCs w:val="24"/>
              </w:rPr>
              <w:t xml:space="preserve">isease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3042">
              <w:rPr>
                <w:rFonts w:ascii="Times New Roman" w:hAnsi="Times New Roman" w:cs="Times New Roman"/>
                <w:sz w:val="24"/>
                <w:szCs w:val="24"/>
              </w:rPr>
              <w:t xml:space="preserve">ontrol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03042">
              <w:rPr>
                <w:rFonts w:ascii="Times New Roman" w:hAnsi="Times New Roman" w:cs="Times New Roman"/>
                <w:sz w:val="24"/>
                <w:szCs w:val="24"/>
              </w:rPr>
              <w:t>ublic Health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14:paraId="5B107094" w14:textId="492A8CB6" w:rsidR="00CA1015" w:rsidRDefault="00B409F3" w:rsidP="005F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minutes</w:t>
            </w:r>
          </w:p>
        </w:tc>
      </w:tr>
      <w:tr w:rsidR="00CA1015" w:rsidRPr="005A162F" w14:paraId="531DB730" w14:textId="77777777" w:rsidTr="000C42AB">
        <w:tc>
          <w:tcPr>
            <w:tcW w:w="4680" w:type="dxa"/>
            <w:tcBorders>
              <w:bottom w:val="single" w:sz="18" w:space="0" w:color="auto"/>
            </w:tcBorders>
          </w:tcPr>
          <w:p w14:paraId="3DE8BBE1" w14:textId="77577A1E" w:rsidR="00CA1015" w:rsidRPr="004F5A6E" w:rsidRDefault="00B409F3" w:rsidP="001B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E">
              <w:rPr>
                <w:rFonts w:ascii="Times New Roman" w:hAnsi="Times New Roman" w:cs="Times New Roman"/>
                <w:sz w:val="24"/>
                <w:szCs w:val="24"/>
              </w:rPr>
              <w:t>Q &amp; A</w:t>
            </w:r>
          </w:p>
        </w:tc>
        <w:tc>
          <w:tcPr>
            <w:tcW w:w="2747" w:type="dxa"/>
            <w:tcBorders>
              <w:bottom w:val="single" w:sz="18" w:space="0" w:color="auto"/>
            </w:tcBorders>
          </w:tcPr>
          <w:p w14:paraId="247C6934" w14:textId="77777777" w:rsidR="00CA1015" w:rsidRPr="006F7A55" w:rsidRDefault="00CA1015" w:rsidP="00D6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18" w:space="0" w:color="auto"/>
            </w:tcBorders>
          </w:tcPr>
          <w:p w14:paraId="53DCA7C9" w14:textId="56EFD0D0" w:rsidR="00CA1015" w:rsidRDefault="00B409F3" w:rsidP="005F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  <w:tr w:rsidR="001F4699" w:rsidRPr="005A162F" w14:paraId="470DA9A3" w14:textId="77777777" w:rsidTr="000C42AB">
        <w:tc>
          <w:tcPr>
            <w:tcW w:w="4680" w:type="dxa"/>
            <w:tcBorders>
              <w:top w:val="single" w:sz="18" w:space="0" w:color="auto"/>
            </w:tcBorders>
          </w:tcPr>
          <w:p w14:paraId="379D0D57" w14:textId="2499226D" w:rsidR="001F4699" w:rsidRDefault="00290A2F" w:rsidP="001B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Progress in HCV </w:t>
            </w:r>
            <w:r w:rsidR="00D643B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F4699">
              <w:rPr>
                <w:rFonts w:ascii="Times New Roman" w:hAnsi="Times New Roman" w:cs="Times New Roman"/>
                <w:sz w:val="24"/>
                <w:szCs w:val="24"/>
              </w:rPr>
              <w:t xml:space="preserve">are and </w:t>
            </w:r>
            <w:r w:rsidR="00D643B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F4699">
              <w:rPr>
                <w:rFonts w:ascii="Times New Roman" w:hAnsi="Times New Roman" w:cs="Times New Roman"/>
                <w:sz w:val="24"/>
                <w:szCs w:val="24"/>
              </w:rPr>
              <w:t>reatment</w:t>
            </w:r>
            <w:r w:rsidR="00DD00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Cornerstone</w:t>
            </w:r>
            <w:r w:rsidR="001B0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183766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Elimination Program </w:t>
            </w:r>
          </w:p>
          <w:p w14:paraId="3CE03D41" w14:textId="77777777" w:rsidR="00290A2F" w:rsidRDefault="00290A2F" w:rsidP="001B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ED93" w14:textId="48E41ECF" w:rsidR="00290A2F" w:rsidRPr="005A162F" w:rsidRDefault="00290A2F" w:rsidP="0029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18" w:space="0" w:color="auto"/>
            </w:tcBorders>
          </w:tcPr>
          <w:p w14:paraId="46B2CA36" w14:textId="77777777" w:rsidR="001F4699" w:rsidRPr="005A162F" w:rsidRDefault="001F4699" w:rsidP="005F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Tengiz </w:t>
            </w:r>
            <w:r w:rsidRPr="006F7A55">
              <w:rPr>
                <w:rFonts w:ascii="Times New Roman" w:hAnsi="Times New Roman" w:cs="Times New Roman"/>
                <w:sz w:val="24"/>
                <w:szCs w:val="24"/>
              </w:rPr>
              <w:t>Tsertsvadze</w:t>
            </w:r>
            <w:r w:rsidRPr="005A16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7A55">
              <w:rPr>
                <w:rFonts w:ascii="Times New Roman" w:hAnsi="Times New Roman" w:cs="Times New Roman"/>
                <w:sz w:val="24"/>
                <w:szCs w:val="24"/>
              </w:rPr>
              <w:t>Infectious Diseases, AIDS and Clinical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A55">
              <w:rPr>
                <w:rFonts w:ascii="Times New Roman" w:hAnsi="Times New Roman" w:cs="Times New Roman"/>
                <w:sz w:val="24"/>
                <w:szCs w:val="24"/>
              </w:rPr>
              <w:t>Immunology Research Center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14:paraId="54046118" w14:textId="77777777" w:rsidR="001F4699" w:rsidRDefault="001F4699" w:rsidP="005F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minutes</w:t>
            </w:r>
          </w:p>
        </w:tc>
      </w:tr>
      <w:tr w:rsidR="004F5A6E" w:rsidRPr="005A162F" w14:paraId="06781378" w14:textId="77777777" w:rsidTr="000C42AB">
        <w:tc>
          <w:tcPr>
            <w:tcW w:w="4680" w:type="dxa"/>
            <w:tcBorders>
              <w:bottom w:val="single" w:sz="18" w:space="0" w:color="auto"/>
            </w:tcBorders>
          </w:tcPr>
          <w:p w14:paraId="6B3D5C9E" w14:textId="75EBB38D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E">
              <w:rPr>
                <w:rFonts w:ascii="Times New Roman" w:hAnsi="Times New Roman" w:cs="Times New Roman"/>
                <w:sz w:val="24"/>
                <w:szCs w:val="24"/>
              </w:rPr>
              <w:t>Q &amp; A</w:t>
            </w:r>
          </w:p>
        </w:tc>
        <w:tc>
          <w:tcPr>
            <w:tcW w:w="2747" w:type="dxa"/>
            <w:tcBorders>
              <w:bottom w:val="single" w:sz="18" w:space="0" w:color="auto"/>
            </w:tcBorders>
          </w:tcPr>
          <w:p w14:paraId="2C170CB7" w14:textId="77777777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18" w:space="0" w:color="auto"/>
            </w:tcBorders>
          </w:tcPr>
          <w:p w14:paraId="0B4F90F1" w14:textId="48F80740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  <w:tr w:rsidR="004F5A6E" w:rsidRPr="005A162F" w14:paraId="39E6751C" w14:textId="77777777" w:rsidTr="000C42AB">
        <w:tc>
          <w:tcPr>
            <w:tcW w:w="4680" w:type="dxa"/>
            <w:tcBorders>
              <w:top w:val="single" w:sz="18" w:space="0" w:color="auto"/>
            </w:tcBorders>
          </w:tcPr>
          <w:p w14:paraId="7231BCD6" w14:textId="158C9ECD" w:rsidR="004F5A6E" w:rsidRPr="005A162F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Vital Role of Laboratory and Diagnostic Services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14:paraId="792649C9" w14:textId="0ACCD790" w:rsidR="004F5A6E" w:rsidRPr="005A162F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Drobenuic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42AB">
              <w:rPr>
                <w:rFonts w:ascii="Times New Roman" w:hAnsi="Times New Roman" w:cs="Times New Roman"/>
                <w:sz w:val="24"/>
                <w:szCs w:val="24"/>
              </w:rPr>
              <w:t xml:space="preserve">U.S.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C42AB">
              <w:rPr>
                <w:rFonts w:ascii="Times New Roman" w:hAnsi="Times New Roman" w:cs="Times New Roman"/>
                <w:sz w:val="24"/>
                <w:szCs w:val="24"/>
              </w:rPr>
              <w:t xml:space="preserve">enters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C42AB">
              <w:rPr>
                <w:rFonts w:ascii="Times New Roman" w:hAnsi="Times New Roman" w:cs="Times New Roman"/>
                <w:sz w:val="24"/>
                <w:szCs w:val="24"/>
              </w:rPr>
              <w:t xml:space="preserve">isease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C42AB">
              <w:rPr>
                <w:rFonts w:ascii="Times New Roman" w:hAnsi="Times New Roman" w:cs="Times New Roman"/>
                <w:sz w:val="24"/>
                <w:szCs w:val="24"/>
              </w:rPr>
              <w:t>ontrol and Prevention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14:paraId="4CE9A186" w14:textId="77777777" w:rsidR="004F5A6E" w:rsidRPr="006F7A55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minutes</w:t>
            </w:r>
          </w:p>
        </w:tc>
      </w:tr>
      <w:tr w:rsidR="004F5A6E" w:rsidRPr="005A162F" w14:paraId="2EECC77A" w14:textId="77777777" w:rsidTr="000C42AB">
        <w:tc>
          <w:tcPr>
            <w:tcW w:w="4680" w:type="dxa"/>
            <w:tcBorders>
              <w:bottom w:val="single" w:sz="18" w:space="0" w:color="auto"/>
            </w:tcBorders>
          </w:tcPr>
          <w:p w14:paraId="0135F9AD" w14:textId="6E541C5C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E">
              <w:rPr>
                <w:rFonts w:ascii="Times New Roman" w:hAnsi="Times New Roman" w:cs="Times New Roman"/>
                <w:sz w:val="24"/>
                <w:szCs w:val="24"/>
              </w:rPr>
              <w:t>Q &amp; A</w:t>
            </w:r>
          </w:p>
        </w:tc>
        <w:tc>
          <w:tcPr>
            <w:tcW w:w="2747" w:type="dxa"/>
            <w:tcBorders>
              <w:bottom w:val="single" w:sz="18" w:space="0" w:color="auto"/>
            </w:tcBorders>
          </w:tcPr>
          <w:p w14:paraId="0EB8090A" w14:textId="77777777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18" w:space="0" w:color="auto"/>
            </w:tcBorders>
          </w:tcPr>
          <w:p w14:paraId="453F7809" w14:textId="4E4A57F1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  <w:tr w:rsidR="004F5A6E" w:rsidRPr="005A162F" w14:paraId="3B2A9F3C" w14:textId="77777777" w:rsidTr="000C42AB">
        <w:tc>
          <w:tcPr>
            <w:tcW w:w="4680" w:type="dxa"/>
            <w:tcBorders>
              <w:top w:val="single" w:sz="18" w:space="0" w:color="auto"/>
            </w:tcBorders>
          </w:tcPr>
          <w:p w14:paraId="59278E6F" w14:textId="29F2B7E6" w:rsidR="004F5A6E" w:rsidRPr="005A162F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Importance of Prevention, Care and Treatment of HCV Among Injection Drug Users </w:t>
            </w:r>
          </w:p>
          <w:p w14:paraId="5D901B4E" w14:textId="77777777" w:rsidR="004F5A6E" w:rsidRPr="005A162F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18" w:space="0" w:color="auto"/>
            </w:tcBorders>
          </w:tcPr>
          <w:p w14:paraId="7C745726" w14:textId="261A9A7F" w:rsidR="004F5A6E" w:rsidRPr="00603042" w:rsidRDefault="004F5A6E" w:rsidP="004F5A6E">
            <w:pPr>
              <w:rPr>
                <w:b/>
                <w:bCs/>
              </w:rPr>
            </w:pPr>
            <w:r w:rsidRPr="00603042">
              <w:rPr>
                <w:rFonts w:ascii="Times New Roman" w:hAnsi="Times New Roman" w:cs="Times New Roman"/>
                <w:sz w:val="24"/>
                <w:szCs w:val="24"/>
              </w:rPr>
              <w:t xml:space="preserve">Maia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Butsashvilli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Neolab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Tbilisi, Georgia 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14:paraId="16404884" w14:textId="77777777" w:rsidR="004F5A6E" w:rsidRPr="00603042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minutes</w:t>
            </w:r>
          </w:p>
        </w:tc>
      </w:tr>
      <w:tr w:rsidR="004F5A6E" w:rsidRPr="005A162F" w14:paraId="2DDD497D" w14:textId="77777777" w:rsidTr="000C42AB">
        <w:tc>
          <w:tcPr>
            <w:tcW w:w="4680" w:type="dxa"/>
            <w:tcBorders>
              <w:bottom w:val="single" w:sz="18" w:space="0" w:color="auto"/>
            </w:tcBorders>
          </w:tcPr>
          <w:p w14:paraId="61E1B6C2" w14:textId="2BD0E43E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E">
              <w:rPr>
                <w:rFonts w:ascii="Times New Roman" w:hAnsi="Times New Roman" w:cs="Times New Roman"/>
                <w:sz w:val="24"/>
                <w:szCs w:val="24"/>
              </w:rPr>
              <w:t>Q &amp; A</w:t>
            </w:r>
          </w:p>
        </w:tc>
        <w:tc>
          <w:tcPr>
            <w:tcW w:w="2747" w:type="dxa"/>
            <w:tcBorders>
              <w:bottom w:val="single" w:sz="18" w:space="0" w:color="auto"/>
            </w:tcBorders>
          </w:tcPr>
          <w:p w14:paraId="2B2D2717" w14:textId="77777777" w:rsidR="004F5A6E" w:rsidRPr="00603042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18" w:space="0" w:color="auto"/>
            </w:tcBorders>
          </w:tcPr>
          <w:p w14:paraId="7E41656F" w14:textId="3D40F888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  <w:tr w:rsidR="004F5A6E" w:rsidRPr="005A162F" w14:paraId="4050FD69" w14:textId="77777777" w:rsidTr="000C42AB">
        <w:tc>
          <w:tcPr>
            <w:tcW w:w="4680" w:type="dxa"/>
            <w:tcBorders>
              <w:top w:val="single" w:sz="18" w:space="0" w:color="auto"/>
            </w:tcBorders>
          </w:tcPr>
          <w:p w14:paraId="4DC473AB" w14:textId="0F80A1BD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HCV Elimination in Georgia: What Can a Small Eurasian Country Teach the World? 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14:paraId="049655F2" w14:textId="0D365AEF" w:rsidR="004F5A6E" w:rsidRPr="00603042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Francisco Averhoff,  CDC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14:paraId="166BCAD5" w14:textId="2A26060C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minutes</w:t>
            </w:r>
          </w:p>
        </w:tc>
      </w:tr>
      <w:tr w:rsidR="004F5A6E" w:rsidRPr="005A162F" w14:paraId="1778C0B6" w14:textId="77777777" w:rsidTr="000C42AB">
        <w:tc>
          <w:tcPr>
            <w:tcW w:w="4680" w:type="dxa"/>
            <w:tcBorders>
              <w:bottom w:val="single" w:sz="18" w:space="0" w:color="auto"/>
            </w:tcBorders>
          </w:tcPr>
          <w:p w14:paraId="6D2B8BDF" w14:textId="07D0EAE1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 &amp; A </w:t>
            </w:r>
          </w:p>
        </w:tc>
        <w:tc>
          <w:tcPr>
            <w:tcW w:w="2747" w:type="dxa"/>
            <w:tcBorders>
              <w:bottom w:val="single" w:sz="18" w:space="0" w:color="auto"/>
            </w:tcBorders>
          </w:tcPr>
          <w:p w14:paraId="3AA1EA5D" w14:textId="77777777" w:rsidR="004F5A6E" w:rsidRPr="00603042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18" w:space="0" w:color="auto"/>
            </w:tcBorders>
          </w:tcPr>
          <w:p w14:paraId="70A8D177" w14:textId="78B56FB5" w:rsidR="004F5A6E" w:rsidRDefault="004F5A6E" w:rsidP="004F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</w:tbl>
    <w:p w14:paraId="35125AD5" w14:textId="77777777" w:rsidR="00291DDD" w:rsidRPr="005A162F" w:rsidRDefault="00291DDD" w:rsidP="001641F9">
      <w:pPr>
        <w:rPr>
          <w:rFonts w:ascii="Times New Roman" w:hAnsi="Times New Roman" w:cs="Times New Roman"/>
          <w:sz w:val="24"/>
          <w:szCs w:val="24"/>
        </w:rPr>
      </w:pPr>
    </w:p>
    <w:sectPr w:rsidR="00291DDD" w:rsidRPr="005A162F" w:rsidSect="001641F9">
      <w:footerReference w:type="default" r:id="rId7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AAA5C" w14:textId="77777777" w:rsidR="005A162F" w:rsidRDefault="005A162F" w:rsidP="005A162F">
      <w:pPr>
        <w:spacing w:after="0" w:line="240" w:lineRule="auto"/>
      </w:pPr>
      <w:r>
        <w:separator/>
      </w:r>
    </w:p>
  </w:endnote>
  <w:endnote w:type="continuationSeparator" w:id="0">
    <w:p w14:paraId="476BA1B4" w14:textId="77777777" w:rsidR="005A162F" w:rsidRDefault="005A162F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473807"/>
      <w:docPartObj>
        <w:docPartGallery w:val="Page Numbers (Bottom of Page)"/>
        <w:docPartUnique/>
      </w:docPartObj>
    </w:sdtPr>
    <w:sdtEndPr/>
    <w:sdtContent>
      <w:sdt>
        <w:sdtPr>
          <w:id w:val="-1559078992"/>
          <w:docPartObj>
            <w:docPartGallery w:val="Page Numbers (Top of Page)"/>
            <w:docPartUnique/>
          </w:docPartObj>
        </w:sdtPr>
        <w:sdtEndPr/>
        <w:sdtContent>
          <w:p w14:paraId="0B462D36" w14:textId="77777777"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4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4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412824" w14:textId="77777777"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FADD1" w14:textId="77777777" w:rsidR="005A162F" w:rsidRDefault="005A162F" w:rsidP="005A162F">
      <w:pPr>
        <w:spacing w:after="0" w:line="240" w:lineRule="auto"/>
      </w:pPr>
      <w:r>
        <w:separator/>
      </w:r>
    </w:p>
  </w:footnote>
  <w:footnote w:type="continuationSeparator" w:id="0">
    <w:p w14:paraId="64C87C4C" w14:textId="77777777" w:rsidR="005A162F" w:rsidRDefault="005A162F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C42AB"/>
    <w:rsid w:val="001641F9"/>
    <w:rsid w:val="00183766"/>
    <w:rsid w:val="001B011E"/>
    <w:rsid w:val="001F4699"/>
    <w:rsid w:val="002216E9"/>
    <w:rsid w:val="00256104"/>
    <w:rsid w:val="00266280"/>
    <w:rsid w:val="00283018"/>
    <w:rsid w:val="00290A2F"/>
    <w:rsid w:val="00290B14"/>
    <w:rsid w:val="00291DDD"/>
    <w:rsid w:val="002A7B7D"/>
    <w:rsid w:val="002D4F6E"/>
    <w:rsid w:val="003D732F"/>
    <w:rsid w:val="003F2A33"/>
    <w:rsid w:val="004843A1"/>
    <w:rsid w:val="004E7330"/>
    <w:rsid w:val="004F5A6E"/>
    <w:rsid w:val="005762C7"/>
    <w:rsid w:val="005A162F"/>
    <w:rsid w:val="005A644E"/>
    <w:rsid w:val="005A75F6"/>
    <w:rsid w:val="005F7190"/>
    <w:rsid w:val="00602BB6"/>
    <w:rsid w:val="00603042"/>
    <w:rsid w:val="006050C7"/>
    <w:rsid w:val="006704AA"/>
    <w:rsid w:val="006F5BB5"/>
    <w:rsid w:val="006F7A55"/>
    <w:rsid w:val="007043CE"/>
    <w:rsid w:val="00722B54"/>
    <w:rsid w:val="007E243C"/>
    <w:rsid w:val="007F046F"/>
    <w:rsid w:val="00872F0E"/>
    <w:rsid w:val="00901188"/>
    <w:rsid w:val="009268E6"/>
    <w:rsid w:val="00A40FC2"/>
    <w:rsid w:val="00A7567E"/>
    <w:rsid w:val="00AE5E02"/>
    <w:rsid w:val="00B409F3"/>
    <w:rsid w:val="00B55FBD"/>
    <w:rsid w:val="00C954EF"/>
    <w:rsid w:val="00CA1015"/>
    <w:rsid w:val="00D3557C"/>
    <w:rsid w:val="00D643BB"/>
    <w:rsid w:val="00DB7ADD"/>
    <w:rsid w:val="00DD00EF"/>
    <w:rsid w:val="00F173A0"/>
    <w:rsid w:val="00FB0E94"/>
    <w:rsid w:val="00FB3C14"/>
    <w:rsid w:val="00FC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29D9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9FFE-3CAE-4EA1-8BB5-DADD92BF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Nasrullah, Muazzam (CDC/OID/NCHHSTP)</cp:lastModifiedBy>
  <cp:revision>5</cp:revision>
  <dcterms:created xsi:type="dcterms:W3CDTF">2017-03-24T19:21:00Z</dcterms:created>
  <dcterms:modified xsi:type="dcterms:W3CDTF">2017-03-24T19:25:00Z</dcterms:modified>
</cp:coreProperties>
</file>