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7A4" w:rsidRPr="009E6084" w:rsidRDefault="004867A4" w:rsidP="005C193B">
      <w:pPr>
        <w:rPr>
          <w:sz w:val="24"/>
          <w:szCs w:val="24"/>
        </w:rPr>
      </w:pPr>
      <w:r w:rsidRPr="009E6084">
        <w:rPr>
          <w:sz w:val="24"/>
          <w:szCs w:val="24"/>
        </w:rPr>
        <w:t xml:space="preserve">C </w:t>
      </w:r>
      <w:r w:rsidRPr="009E6084">
        <w:rPr>
          <w:sz w:val="24"/>
          <w:szCs w:val="24"/>
          <w:lang w:val="ka-GE"/>
        </w:rPr>
        <w:t>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w:t>
      </w:r>
      <w:r w:rsidRPr="009E6084">
        <w:rPr>
          <w:sz w:val="24"/>
          <w:szCs w:val="24"/>
        </w:rPr>
        <w:t xml:space="preserve"> </w:t>
      </w:r>
      <w:r w:rsidRPr="009E6084">
        <w:rPr>
          <w:sz w:val="24"/>
          <w:szCs w:val="24"/>
          <w:lang w:val="ka-GE"/>
        </w:rPr>
        <w:t>სხდომის ოქმი #</w:t>
      </w:r>
      <w:r w:rsidRPr="009E6084">
        <w:rPr>
          <w:sz w:val="24"/>
          <w:szCs w:val="24"/>
        </w:rPr>
        <w:t>7</w:t>
      </w:r>
    </w:p>
    <w:p w:rsidR="004867A4" w:rsidRPr="009E6084" w:rsidRDefault="004867A4" w:rsidP="005C193B">
      <w:pPr>
        <w:rPr>
          <w:sz w:val="24"/>
          <w:szCs w:val="24"/>
        </w:rPr>
      </w:pPr>
      <w:r w:rsidRPr="009E6084">
        <w:rPr>
          <w:sz w:val="24"/>
          <w:szCs w:val="24"/>
        </w:rPr>
        <w:t>30</w:t>
      </w:r>
      <w:r w:rsidRPr="009E6084">
        <w:rPr>
          <w:sz w:val="24"/>
          <w:szCs w:val="24"/>
          <w:lang w:val="ka-GE"/>
        </w:rPr>
        <w:t xml:space="preserve"> იანვარი, 2015 წელი</w:t>
      </w:r>
    </w:p>
    <w:p w:rsidR="004867A4" w:rsidRPr="009E6084" w:rsidRDefault="004867A4" w:rsidP="005C193B">
      <w:pPr>
        <w:rPr>
          <w:sz w:val="24"/>
          <w:szCs w:val="24"/>
        </w:rPr>
      </w:pPr>
      <w:r w:rsidRPr="009E6084">
        <w:rPr>
          <w:color w:val="000000" w:themeColor="text1"/>
          <w:sz w:val="24"/>
          <w:szCs w:val="24"/>
          <w:lang w:val="ka-GE"/>
        </w:rPr>
        <w:t xml:space="preserve">საქართველოს შრომის, ჯანმრთელობისა და სოციალური დაცვის სამინისტროში 2015 წლის   </w:t>
      </w:r>
      <w:r w:rsidRPr="009E6084">
        <w:rPr>
          <w:color w:val="000000" w:themeColor="text1"/>
          <w:sz w:val="24"/>
          <w:szCs w:val="24"/>
        </w:rPr>
        <w:t>30</w:t>
      </w:r>
      <w:r w:rsidRPr="009E6084">
        <w:rPr>
          <w:color w:val="000000" w:themeColor="text1"/>
          <w:sz w:val="24"/>
          <w:szCs w:val="24"/>
          <w:lang w:val="ka-GE"/>
        </w:rPr>
        <w:t xml:space="preserve"> იანვარს ჩატარდა შეხვედრა, </w:t>
      </w:r>
      <w:r w:rsidRPr="009E6084">
        <w:rPr>
          <w:sz w:val="24"/>
          <w:szCs w:val="24"/>
          <w:lang w:val="ka-GE"/>
        </w:rPr>
        <w:t>სხდომას ესწრებოდნენ:</w:t>
      </w:r>
    </w:p>
    <w:p w:rsidR="004867A4" w:rsidRPr="009E6084" w:rsidRDefault="004867A4" w:rsidP="005C193B">
      <w:pPr>
        <w:rPr>
          <w:sz w:val="24"/>
          <w:szCs w:val="24"/>
          <w:lang w:val="ka-GE"/>
        </w:rPr>
      </w:pPr>
      <w:r w:rsidRPr="009E6084">
        <w:rPr>
          <w:b/>
          <w:sz w:val="24"/>
          <w:szCs w:val="24"/>
          <w:lang w:val="ka-GE"/>
        </w:rPr>
        <w:t>ვალერი კვარაცხელია</w:t>
      </w:r>
      <w:r w:rsidRPr="009E6084">
        <w:rPr>
          <w:sz w:val="24"/>
          <w:szCs w:val="24"/>
          <w:lang w:val="ka-GE"/>
        </w:rPr>
        <w:t xml:space="preserve"> - საქართველოს შრომის, ჯანმრთელობისა და სოციალური დაცვის მინისტრის მოადგილე, სამუშაო ჯგუფის ხელმძღვანელი</w:t>
      </w:r>
    </w:p>
    <w:p w:rsidR="004867A4" w:rsidRPr="009E6084" w:rsidRDefault="004867A4" w:rsidP="005C193B">
      <w:pPr>
        <w:rPr>
          <w:sz w:val="24"/>
          <w:szCs w:val="24"/>
          <w:lang w:val="ka-GE"/>
        </w:rPr>
      </w:pPr>
      <w:r w:rsidRPr="009E6084">
        <w:rPr>
          <w:b/>
          <w:sz w:val="24"/>
          <w:szCs w:val="24"/>
          <w:lang w:val="ka-GE"/>
        </w:rPr>
        <w:t>ამირან გამყრელიძე</w:t>
      </w:r>
      <w:r w:rsidRPr="009E6084">
        <w:rPr>
          <w:sz w:val="24"/>
          <w:szCs w:val="24"/>
          <w:lang w:val="ka-GE"/>
        </w:rPr>
        <w:t xml:space="preserve"> -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 ჯგუფის წევრი</w:t>
      </w:r>
    </w:p>
    <w:p w:rsidR="004867A4" w:rsidRPr="009E6084" w:rsidRDefault="004867A4" w:rsidP="005C193B">
      <w:pPr>
        <w:rPr>
          <w:sz w:val="24"/>
          <w:szCs w:val="24"/>
          <w:lang w:val="ka-GE"/>
        </w:rPr>
      </w:pPr>
      <w:r w:rsidRPr="009E6084">
        <w:rPr>
          <w:b/>
          <w:sz w:val="24"/>
          <w:szCs w:val="24"/>
          <w:lang w:val="ka-GE"/>
        </w:rPr>
        <w:t>ეკატერინე ადამია</w:t>
      </w:r>
      <w:r w:rsidRPr="009E6084">
        <w:rPr>
          <w:sz w:val="24"/>
          <w:szCs w:val="24"/>
          <w:lang w:val="ka-GE"/>
        </w:rPr>
        <w:t xml:space="preserve"> -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w:t>
      </w:r>
      <w:r w:rsidRPr="009E6084">
        <w:rPr>
          <w:sz w:val="24"/>
          <w:szCs w:val="24"/>
        </w:rPr>
        <w:t>,</w:t>
      </w:r>
      <w:r w:rsidRPr="009E6084">
        <w:rPr>
          <w:sz w:val="24"/>
          <w:szCs w:val="24"/>
          <w:lang w:val="ka-GE"/>
        </w:rPr>
        <w:t xml:space="preserve"> სამუშაო ჯგუფის წევრი;</w:t>
      </w:r>
    </w:p>
    <w:p w:rsidR="004867A4" w:rsidRPr="009E6084" w:rsidRDefault="004867A4" w:rsidP="005C193B">
      <w:pPr>
        <w:rPr>
          <w:sz w:val="24"/>
          <w:szCs w:val="24"/>
          <w:lang w:val="ka-GE"/>
        </w:rPr>
      </w:pPr>
      <w:r w:rsidRPr="009E6084">
        <w:rPr>
          <w:b/>
          <w:sz w:val="24"/>
          <w:szCs w:val="24"/>
          <w:lang w:val="ka-GE"/>
        </w:rPr>
        <w:t>თენგიზ ცერცვაძე</w:t>
      </w:r>
      <w:r w:rsidRPr="009E6084">
        <w:rPr>
          <w:sz w:val="24"/>
          <w:szCs w:val="24"/>
          <w:lang w:val="ka-GE"/>
        </w:rPr>
        <w:t xml:space="preserve"> - სს“ ინფექციური პათოლოგიის, შიდსისა და კლინიკური იმუნოლოგიის ს/პ ცენტრი-ს გენერალური დირექტორი;</w:t>
      </w:r>
    </w:p>
    <w:p w:rsidR="004867A4" w:rsidRPr="009E6084" w:rsidRDefault="004867A4" w:rsidP="005C193B">
      <w:pPr>
        <w:rPr>
          <w:sz w:val="24"/>
          <w:szCs w:val="24"/>
        </w:rPr>
      </w:pPr>
      <w:r w:rsidRPr="009E6084">
        <w:rPr>
          <w:b/>
          <w:sz w:val="24"/>
          <w:szCs w:val="24"/>
          <w:lang w:val="ka-GE"/>
        </w:rPr>
        <w:t>ლალი შარვაძე</w:t>
      </w:r>
      <w:r w:rsidRPr="009E6084">
        <w:rPr>
          <w:sz w:val="24"/>
          <w:szCs w:val="24"/>
          <w:lang w:val="ka-GE"/>
        </w:rPr>
        <w:t xml:space="preserve"> - ექიმი ინფექციონისტი, შპს ქართულ ფრანგული ერთობლივი ჰეპატოლოგიური კლინიკა „ჰეპა“</w:t>
      </w:r>
    </w:p>
    <w:p w:rsidR="004867A4" w:rsidRPr="009E6084" w:rsidRDefault="004867A4" w:rsidP="005C193B">
      <w:pPr>
        <w:rPr>
          <w:sz w:val="24"/>
          <w:szCs w:val="24"/>
        </w:rPr>
      </w:pPr>
      <w:r w:rsidRPr="009E6084">
        <w:rPr>
          <w:b/>
          <w:sz w:val="24"/>
          <w:szCs w:val="24"/>
          <w:lang w:val="ka-GE"/>
        </w:rPr>
        <w:t>ვახტანგ ქერაშვილი-</w:t>
      </w:r>
      <w:r w:rsidRPr="009E6084">
        <w:rPr>
          <w:sz w:val="24"/>
          <w:szCs w:val="24"/>
          <w:lang w:val="ka-GE"/>
        </w:rPr>
        <w:t xml:space="preserve"> ექიმი - სს“ ინფექციური პათოლოგიის, შიდსისა და კლინიკური იმუნოლოგიის ს/პ ცენტრი“ ვირუსული ჰეპატიტების განყოფილების გამგე;</w:t>
      </w:r>
    </w:p>
    <w:p w:rsidR="004867A4" w:rsidRPr="009E6084" w:rsidRDefault="004867A4" w:rsidP="005C193B">
      <w:pPr>
        <w:rPr>
          <w:sz w:val="24"/>
          <w:szCs w:val="24"/>
          <w:lang w:val="ka-GE"/>
        </w:rPr>
      </w:pPr>
      <w:r w:rsidRPr="009E6084">
        <w:rPr>
          <w:b/>
          <w:sz w:val="24"/>
          <w:szCs w:val="24"/>
          <w:lang w:val="ka-GE"/>
        </w:rPr>
        <w:t>თეა ჯიქია</w:t>
      </w:r>
      <w:r w:rsidRPr="009E6084">
        <w:rPr>
          <w:sz w:val="24"/>
          <w:szCs w:val="24"/>
          <w:lang w:val="ka-GE"/>
        </w:rPr>
        <w:t xml:space="preserve"> - სამინისტროს სახელმწიფო კონტროლს დაქვემდებარებული -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w:t>
      </w:r>
    </w:p>
    <w:p w:rsidR="004867A4" w:rsidRPr="009E6084" w:rsidRDefault="004867A4" w:rsidP="005C193B">
      <w:pPr>
        <w:rPr>
          <w:sz w:val="24"/>
          <w:szCs w:val="24"/>
          <w:lang w:val="ka-GE"/>
        </w:rPr>
      </w:pPr>
      <w:r w:rsidRPr="009E6084">
        <w:rPr>
          <w:b/>
          <w:sz w:val="24"/>
          <w:szCs w:val="24"/>
          <w:lang w:val="ka-GE"/>
        </w:rPr>
        <w:t>მარი</w:t>
      </w:r>
      <w:r w:rsidRPr="009E6084">
        <w:rPr>
          <w:sz w:val="24"/>
          <w:szCs w:val="24"/>
          <w:lang w:val="ka-GE"/>
        </w:rPr>
        <w:t xml:space="preserve"> </w:t>
      </w:r>
      <w:r w:rsidRPr="009E6084">
        <w:rPr>
          <w:b/>
          <w:sz w:val="24"/>
          <w:szCs w:val="24"/>
          <w:lang w:val="ka-GE"/>
        </w:rPr>
        <w:t>ჩოხელი-</w:t>
      </w:r>
      <w:r w:rsidRPr="009E6084">
        <w:rPr>
          <w:sz w:val="24"/>
          <w:szCs w:val="24"/>
          <w:lang w:val="ka-GE"/>
        </w:rPr>
        <w:t xml:space="preserve"> ფონდი „ღია საზოგადოება საქართველო“ ზიანის შემცირების პროგრამის კოორდინატორი;</w:t>
      </w:r>
    </w:p>
    <w:p w:rsidR="004867A4" w:rsidRPr="009E6084" w:rsidRDefault="004867A4" w:rsidP="005C193B">
      <w:pPr>
        <w:rPr>
          <w:sz w:val="24"/>
          <w:szCs w:val="24"/>
          <w:lang w:val="ka-GE"/>
        </w:rPr>
      </w:pPr>
      <w:r w:rsidRPr="009E6084">
        <w:rPr>
          <w:b/>
          <w:sz w:val="24"/>
          <w:szCs w:val="24"/>
          <w:lang w:val="ka-GE"/>
        </w:rPr>
        <w:t>პაატა საბელაშვილი</w:t>
      </w:r>
      <w:r w:rsidRPr="009E6084">
        <w:rPr>
          <w:sz w:val="24"/>
          <w:szCs w:val="24"/>
          <w:lang w:val="ka-GE"/>
        </w:rPr>
        <w:t xml:space="preserve"> -ა(ა)იპ „ზიანის შემცირების საქართველოს ქსელი“ პროექტის მენეჯერი.</w:t>
      </w:r>
    </w:p>
    <w:p w:rsidR="004867A4" w:rsidRPr="009E6084" w:rsidRDefault="004867A4" w:rsidP="005C193B">
      <w:pPr>
        <w:rPr>
          <w:sz w:val="24"/>
          <w:szCs w:val="24"/>
        </w:rPr>
      </w:pPr>
      <w:r w:rsidRPr="009E6084">
        <w:rPr>
          <w:b/>
          <w:sz w:val="24"/>
          <w:szCs w:val="24"/>
          <w:lang w:val="ka-GE"/>
        </w:rPr>
        <w:t>მაია ბუწაშვილი</w:t>
      </w:r>
      <w:r w:rsidRPr="009E6084">
        <w:rPr>
          <w:sz w:val="24"/>
          <w:szCs w:val="24"/>
          <w:lang w:val="ka-GE"/>
        </w:rPr>
        <w:t xml:space="preserve"> - ექიმი ინფექციონისტი,  შპს “ნეოლაბი”</w:t>
      </w:r>
      <w:r w:rsidRPr="009E6084">
        <w:rPr>
          <w:sz w:val="24"/>
          <w:szCs w:val="24"/>
        </w:rPr>
        <w:t>.</w:t>
      </w:r>
    </w:p>
    <w:p w:rsidR="004867A4" w:rsidRPr="009E6084" w:rsidRDefault="004867A4" w:rsidP="005C193B">
      <w:pPr>
        <w:ind w:firstLine="720"/>
        <w:rPr>
          <w:sz w:val="24"/>
          <w:szCs w:val="24"/>
          <w:lang w:val="ka-GE"/>
        </w:rPr>
      </w:pPr>
      <w:r w:rsidRPr="009E6084">
        <w:rPr>
          <w:sz w:val="24"/>
          <w:szCs w:val="24"/>
          <w:lang w:val="ka-GE"/>
        </w:rPr>
        <w:lastRenderedPageBreak/>
        <w:t>სხდომაზე განხილულ იქნა:</w:t>
      </w:r>
    </w:p>
    <w:p w:rsidR="004867A4" w:rsidRPr="001B04F6" w:rsidRDefault="004867A4" w:rsidP="005C193B">
      <w:pPr>
        <w:pStyle w:val="ListParagraph"/>
        <w:numPr>
          <w:ilvl w:val="0"/>
          <w:numId w:val="2"/>
        </w:numPr>
        <w:rPr>
          <w:sz w:val="24"/>
          <w:szCs w:val="24"/>
        </w:rPr>
      </w:pPr>
      <w:r w:rsidRPr="009E6084">
        <w:rPr>
          <w:sz w:val="24"/>
          <w:szCs w:val="24"/>
        </w:rPr>
        <w:t xml:space="preserve">C </w:t>
      </w:r>
      <w:r w:rsidRPr="009E6084">
        <w:rPr>
          <w:sz w:val="24"/>
          <w:szCs w:val="24"/>
          <w:lang w:val="ka-GE"/>
        </w:rPr>
        <w:t>ჰეპატიტის ელიმინაციის სახელმწიფო გეგმის გადაუდებელი</w:t>
      </w:r>
      <w:r w:rsidR="005C193B" w:rsidRPr="009E6084">
        <w:rPr>
          <w:sz w:val="24"/>
          <w:szCs w:val="24"/>
          <w:lang w:val="ka-GE"/>
        </w:rPr>
        <w:t>/</w:t>
      </w:r>
      <w:r w:rsidRPr="009E6084">
        <w:rPr>
          <w:sz w:val="24"/>
          <w:szCs w:val="24"/>
          <w:lang w:val="ka-GE"/>
        </w:rPr>
        <w:t>პირველი ეტაპის ღონისძიებების საბოლოო, დასრულებული სახით დოკუმენტი და ასევე მასთან არსებული დანართების საკითხი;</w:t>
      </w:r>
    </w:p>
    <w:p w:rsidR="001B04F6" w:rsidRPr="009E6084" w:rsidRDefault="001B04F6" w:rsidP="001B04F6">
      <w:pPr>
        <w:pStyle w:val="ListParagraph"/>
        <w:rPr>
          <w:sz w:val="24"/>
          <w:szCs w:val="24"/>
        </w:rPr>
      </w:pPr>
    </w:p>
    <w:p w:rsidR="004867A4" w:rsidRPr="009E6084" w:rsidRDefault="004867A4" w:rsidP="005C193B">
      <w:pPr>
        <w:pStyle w:val="ListParagraph"/>
        <w:numPr>
          <w:ilvl w:val="0"/>
          <w:numId w:val="2"/>
        </w:numPr>
        <w:rPr>
          <w:sz w:val="24"/>
          <w:szCs w:val="24"/>
        </w:rPr>
      </w:pPr>
      <w:r w:rsidRPr="009E6084">
        <w:rPr>
          <w:sz w:val="24"/>
          <w:szCs w:val="24"/>
          <w:lang w:val="ru-RU"/>
        </w:rPr>
        <w:t xml:space="preserve">С </w:t>
      </w:r>
      <w:r w:rsidRPr="009E6084">
        <w:rPr>
          <w:sz w:val="24"/>
          <w:szCs w:val="24"/>
          <w:lang w:val="ka-GE"/>
        </w:rPr>
        <w:t>ჰეპატიტის ელიმინაციის პროგრამის მკურნალობის კომპონენტის (მოდული)</w:t>
      </w:r>
      <w:r w:rsidRPr="009E6084">
        <w:rPr>
          <w:sz w:val="24"/>
          <w:szCs w:val="24"/>
        </w:rPr>
        <w:t xml:space="preserve"> </w:t>
      </w:r>
      <w:r w:rsidRPr="009E6084">
        <w:rPr>
          <w:sz w:val="24"/>
          <w:szCs w:val="24"/>
          <w:lang w:val="ka-GE"/>
        </w:rPr>
        <w:t xml:space="preserve"> მოკლე აღწერილობა (</w:t>
      </w:r>
      <w:r w:rsidRPr="009E6084">
        <w:rPr>
          <w:sz w:val="24"/>
          <w:szCs w:val="24"/>
        </w:rPr>
        <w:t>Short outline)</w:t>
      </w:r>
      <w:r w:rsidRPr="009E6084">
        <w:rPr>
          <w:sz w:val="24"/>
          <w:szCs w:val="24"/>
          <w:lang w:val="ka-GE"/>
        </w:rPr>
        <w:t>.</w:t>
      </w:r>
    </w:p>
    <w:p w:rsidR="00AD5F0F" w:rsidRPr="009E6084" w:rsidRDefault="005C193B" w:rsidP="005C193B">
      <w:pPr>
        <w:ind w:left="360" w:firstLine="360"/>
        <w:rPr>
          <w:sz w:val="24"/>
          <w:szCs w:val="24"/>
          <w:lang w:val="ka-GE"/>
        </w:rPr>
      </w:pPr>
      <w:r w:rsidRPr="009E6084">
        <w:rPr>
          <w:sz w:val="24"/>
          <w:szCs w:val="24"/>
          <w:lang w:val="ka-GE"/>
        </w:rPr>
        <w:t xml:space="preserve">C 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w:t>
      </w:r>
      <w:r w:rsidR="004867A4" w:rsidRPr="009E6084">
        <w:rPr>
          <w:sz w:val="24"/>
          <w:szCs w:val="24"/>
          <w:lang w:val="ka-GE"/>
        </w:rPr>
        <w:t xml:space="preserve">სხდომას ესწრებოდა </w:t>
      </w:r>
      <w:r w:rsidR="00A2416C" w:rsidRPr="009E6084">
        <w:rPr>
          <w:sz w:val="24"/>
          <w:szCs w:val="24"/>
          <w:lang w:val="ka-GE"/>
        </w:rPr>
        <w:t xml:space="preserve">ატლანტას </w:t>
      </w:r>
      <w:r w:rsidR="004867A4" w:rsidRPr="009E6084">
        <w:rPr>
          <w:sz w:val="24"/>
          <w:szCs w:val="24"/>
          <w:lang w:val="ka-GE"/>
        </w:rPr>
        <w:t xml:space="preserve">დაავადებათა კონტროლის (CDC,Atlanta) წარმომადგენელი, </w:t>
      </w:r>
      <w:r w:rsidRPr="009E6084">
        <w:rPr>
          <w:sz w:val="24"/>
          <w:szCs w:val="24"/>
          <w:lang w:val="ka-GE"/>
        </w:rPr>
        <w:t xml:space="preserve">მეცნიერებათ </w:t>
      </w:r>
      <w:r w:rsidR="004867A4" w:rsidRPr="009E6084">
        <w:rPr>
          <w:sz w:val="24"/>
          <w:szCs w:val="24"/>
          <w:lang w:val="ka-GE"/>
        </w:rPr>
        <w:t xml:space="preserve">დოქტორი აარონ ჰარისი, </w:t>
      </w:r>
      <w:r w:rsidR="00AD5F0F" w:rsidRPr="009E6084">
        <w:rPr>
          <w:sz w:val="24"/>
          <w:szCs w:val="24"/>
          <w:lang w:val="ka-GE"/>
        </w:rPr>
        <w:t xml:space="preserve"> ის ამავდროულად არის კლინიცისტი მუშაობს ემორის უნივერსისტეტის C ჰეპატიტის ჯგუფში და მისი ვიზიტის მიზანია</w:t>
      </w:r>
      <w:r w:rsidRPr="009E6084">
        <w:rPr>
          <w:sz w:val="24"/>
          <w:szCs w:val="24"/>
          <w:lang w:val="ka-GE"/>
        </w:rPr>
        <w:t>,</w:t>
      </w:r>
      <w:r w:rsidR="00AD5F0F" w:rsidRPr="009E6084">
        <w:rPr>
          <w:sz w:val="24"/>
          <w:szCs w:val="24"/>
          <w:lang w:val="ka-GE"/>
        </w:rPr>
        <w:t xml:space="preserve"> ჩვენს კლინიცისტებთან მუშაობა, კლინიკების შეფასება და რეკომენდაციების მიცემა. კლინიკების შეფასება მოხდება მათი ე.წ “Scoring” -ისთვის წინასწარ შემუშავებული სტანდარტული კითხვარის</w:t>
      </w:r>
      <w:r w:rsidRPr="009E6084">
        <w:rPr>
          <w:sz w:val="24"/>
          <w:szCs w:val="24"/>
          <w:lang w:val="ka-GE"/>
        </w:rPr>
        <w:t xml:space="preserve"> მეშვეობით</w:t>
      </w:r>
      <w:r w:rsidR="00AD5F0F" w:rsidRPr="009E6084">
        <w:rPr>
          <w:sz w:val="24"/>
          <w:szCs w:val="24"/>
          <w:lang w:val="ka-GE"/>
        </w:rPr>
        <w:t>, რომელიც შეაფასებს სად იქნება საჭირო ხელშეწყობა. ამისთვის</w:t>
      </w:r>
      <w:r w:rsidR="00E1112F" w:rsidRPr="009E6084">
        <w:rPr>
          <w:sz w:val="24"/>
          <w:szCs w:val="24"/>
          <w:lang w:val="ka-GE"/>
        </w:rPr>
        <w:t xml:space="preserve"> </w:t>
      </w:r>
      <w:r w:rsidRPr="009E6084">
        <w:rPr>
          <w:sz w:val="24"/>
          <w:szCs w:val="24"/>
          <w:lang w:val="ka-GE"/>
        </w:rPr>
        <w:t>ეკატერინე ადამიამ მია</w:t>
      </w:r>
      <w:r w:rsidR="00AD5F0F" w:rsidRPr="009E6084">
        <w:rPr>
          <w:sz w:val="24"/>
          <w:szCs w:val="24"/>
          <w:lang w:val="ka-GE"/>
        </w:rPr>
        <w:t xml:space="preserve">წოდა იმ დაწესებულებების სია, საიდანაც შემოსული იყო </w:t>
      </w:r>
      <w:r w:rsidR="00A2416C" w:rsidRPr="009E6084">
        <w:rPr>
          <w:sz w:val="24"/>
          <w:szCs w:val="24"/>
          <w:lang w:val="ka-GE"/>
        </w:rPr>
        <w:t xml:space="preserve">C ჰეპატიტის დადასტურებულ  </w:t>
      </w:r>
      <w:r w:rsidR="00191100" w:rsidRPr="009E6084">
        <w:rPr>
          <w:sz w:val="24"/>
          <w:szCs w:val="24"/>
          <w:lang w:val="ka-GE"/>
        </w:rPr>
        <w:t xml:space="preserve">შემთხვევებზე </w:t>
      </w:r>
      <w:r w:rsidR="00AD5F0F" w:rsidRPr="009E6084">
        <w:rPr>
          <w:sz w:val="24"/>
          <w:szCs w:val="24"/>
          <w:lang w:val="ka-GE"/>
        </w:rPr>
        <w:t>ყველაზე მეტი ფორმა ფN100/IV, ასევე ის გაეცნობა ინფექციონისტთა მიერ წარმოდგენილ მკურნალობის მოდულს და გამოთქვამს თავის მოსაზრებებს.</w:t>
      </w:r>
    </w:p>
    <w:p w:rsidR="00AD5F0F" w:rsidRPr="009E6084" w:rsidRDefault="00AD5F0F" w:rsidP="005C193B">
      <w:pPr>
        <w:ind w:left="360" w:firstLine="360"/>
        <w:rPr>
          <w:sz w:val="24"/>
          <w:szCs w:val="24"/>
          <w:lang w:val="ka-GE"/>
        </w:rPr>
      </w:pPr>
      <w:r w:rsidRPr="009E6084">
        <w:rPr>
          <w:sz w:val="24"/>
          <w:szCs w:val="24"/>
          <w:lang w:val="ka-GE"/>
        </w:rPr>
        <w:t xml:space="preserve">რაც შეეხება სამუშაო ჯგუფის წევრების ვიზიტს ეგვიპტეში, მოკლედ იქნა მიმოხილული დღის წესრიგები და ვიზიტის დეტალები ასევე დაავადებათა კონტროლისა და საზოგადოებრივი ჯანმრთელობის ეროვნული ცენტრის გენერალურმა დირექტორმა, ამირან გამყრელიძემ </w:t>
      </w:r>
      <w:r w:rsidR="001B2B6F" w:rsidRPr="009E6084">
        <w:rPr>
          <w:sz w:val="24"/>
          <w:szCs w:val="24"/>
          <w:lang w:val="ka-GE"/>
        </w:rPr>
        <w:t>კომისიის წევრებს აცნობა</w:t>
      </w:r>
      <w:r w:rsidR="00A2416C" w:rsidRPr="009E6084">
        <w:rPr>
          <w:sz w:val="24"/>
          <w:szCs w:val="24"/>
          <w:lang w:val="ka-GE"/>
        </w:rPr>
        <w:t>,</w:t>
      </w:r>
      <w:r w:rsidR="001B2B6F" w:rsidRPr="009E6084">
        <w:rPr>
          <w:sz w:val="24"/>
          <w:szCs w:val="24"/>
          <w:lang w:val="ka-GE"/>
        </w:rPr>
        <w:t xml:space="preserve"> რომ ვიზიტზე მათ გარდა იქნება</w:t>
      </w:r>
      <w:r w:rsidR="00A2416C" w:rsidRPr="009E6084">
        <w:rPr>
          <w:sz w:val="24"/>
          <w:szCs w:val="24"/>
          <w:lang w:val="ka-GE"/>
        </w:rPr>
        <w:t xml:space="preserve"> CDC </w:t>
      </w:r>
      <w:r w:rsidR="001B2B6F" w:rsidRPr="009E6084">
        <w:rPr>
          <w:sz w:val="24"/>
          <w:szCs w:val="24"/>
          <w:lang w:val="ka-GE"/>
        </w:rPr>
        <w:t>ატლანტას წარმომადგენელი, ფრანცისკო ავერჰოფი, რომელსაც აქვს სახელმწიფო დონის კონტროლის 7-8 წლიანი გამოცდილება და კარგი იქნება მისი გამოცდილების გაზიარება</w:t>
      </w:r>
      <w:r w:rsidR="00A2416C" w:rsidRPr="009E6084">
        <w:rPr>
          <w:sz w:val="24"/>
          <w:szCs w:val="24"/>
          <w:lang w:val="ka-GE"/>
        </w:rPr>
        <w:t>.</w:t>
      </w:r>
      <w:r w:rsidR="001B2B6F" w:rsidRPr="009E6084">
        <w:rPr>
          <w:sz w:val="24"/>
          <w:szCs w:val="24"/>
          <w:lang w:val="ka-GE"/>
        </w:rPr>
        <w:t xml:space="preserve"> გარდა ამისა</w:t>
      </w:r>
      <w:r w:rsidR="00A2416C" w:rsidRPr="009E6084">
        <w:rPr>
          <w:sz w:val="24"/>
          <w:szCs w:val="24"/>
          <w:lang w:val="ka-GE"/>
        </w:rPr>
        <w:t>,</w:t>
      </w:r>
      <w:r w:rsidR="001B2B6F" w:rsidRPr="009E6084">
        <w:rPr>
          <w:sz w:val="24"/>
          <w:szCs w:val="24"/>
          <w:lang w:val="ka-GE"/>
        </w:rPr>
        <w:t xml:space="preserve"> მან დიდად შეუწყო ხელი ეგვიპტის ვიზიტის ორგანიზებას</w:t>
      </w:r>
      <w:r w:rsidR="00A2416C" w:rsidRPr="009E6084">
        <w:rPr>
          <w:sz w:val="24"/>
          <w:szCs w:val="24"/>
          <w:lang w:val="ka-GE"/>
        </w:rPr>
        <w:t xml:space="preserve">. ეგვიპტეში </w:t>
      </w:r>
      <w:r w:rsidR="0005021F" w:rsidRPr="009E6084">
        <w:rPr>
          <w:sz w:val="24"/>
          <w:szCs w:val="24"/>
          <w:lang w:val="ka-GE"/>
        </w:rPr>
        <w:t>დაგეგმილია ვიზიტები, სამკურნალო, პრევენციულ ცენტრებში, ეგვიპტეში ჯანდაცვის მსოფლიო ორგანიზაციის ოფისში, სისხლის ბანკში, 4 თებერვალს მრგვალი მაგიდა შეხვედრა ეგვიპტის ჯანდაცვის მინისტრთან და სხვა.  ჩვენი მხრიდან მოხდება ორი პრეზენტაციის წარმოდგენა პირველი პრეზენტაცია მოიცავს ორივე, როგორც მოკლვედიან</w:t>
      </w:r>
      <w:r w:rsidR="00A2416C" w:rsidRPr="009E6084">
        <w:rPr>
          <w:sz w:val="24"/>
          <w:szCs w:val="24"/>
          <w:lang w:val="ka-GE"/>
        </w:rPr>
        <w:t>ი</w:t>
      </w:r>
      <w:r w:rsidR="0005021F" w:rsidRPr="009E6084">
        <w:rPr>
          <w:sz w:val="24"/>
          <w:szCs w:val="24"/>
          <w:lang w:val="ka-GE"/>
        </w:rPr>
        <w:t>, ისე გრძელვადიანი სამოქმედო გეგმების აღწერილობას და ასევე დამატებით С ჰეპატიტთან დაკავშირე</w:t>
      </w:r>
      <w:r w:rsidR="00A2416C" w:rsidRPr="009E6084">
        <w:rPr>
          <w:sz w:val="24"/>
          <w:szCs w:val="24"/>
          <w:lang w:val="ka-GE"/>
        </w:rPr>
        <w:t>ბით</w:t>
      </w:r>
      <w:r w:rsidR="0005021F" w:rsidRPr="009E6084">
        <w:rPr>
          <w:sz w:val="24"/>
          <w:szCs w:val="24"/>
          <w:lang w:val="ka-GE"/>
        </w:rPr>
        <w:t xml:space="preserve"> დაგეგმილი კვლევის </w:t>
      </w:r>
      <w:r w:rsidR="0005021F" w:rsidRPr="009E6084">
        <w:rPr>
          <w:sz w:val="24"/>
          <w:szCs w:val="24"/>
          <w:lang w:val="ka-GE"/>
        </w:rPr>
        <w:lastRenderedPageBreak/>
        <w:t>მიმოხილვას. რაც შეეხება მეორე პრეზენტაციას</w:t>
      </w:r>
      <w:r w:rsidR="00A2416C" w:rsidRPr="009E6084">
        <w:rPr>
          <w:sz w:val="24"/>
          <w:szCs w:val="24"/>
          <w:lang w:val="ka-GE"/>
        </w:rPr>
        <w:t xml:space="preserve">, </w:t>
      </w:r>
      <w:r w:rsidR="0005021F" w:rsidRPr="009E6084">
        <w:rPr>
          <w:sz w:val="24"/>
          <w:szCs w:val="24"/>
          <w:lang w:val="ka-GE"/>
        </w:rPr>
        <w:t xml:space="preserve">ის დაკავშირებულია კლინიკურ ნაწილთან, მკურნალობის რეჟიმებთან </w:t>
      </w:r>
      <w:r w:rsidR="00A2416C" w:rsidRPr="009E6084">
        <w:rPr>
          <w:sz w:val="24"/>
          <w:szCs w:val="24"/>
          <w:lang w:val="ka-GE"/>
        </w:rPr>
        <w:t>პაციენტთა ჩ</w:t>
      </w:r>
      <w:r w:rsidR="0005021F" w:rsidRPr="009E6084">
        <w:rPr>
          <w:sz w:val="24"/>
          <w:szCs w:val="24"/>
          <w:lang w:val="ka-GE"/>
        </w:rPr>
        <w:t>ართვის კრიტერიუმებთან და სხვა.</w:t>
      </w:r>
    </w:p>
    <w:p w:rsidR="006A18A4" w:rsidRPr="009E6084" w:rsidRDefault="006A18A4" w:rsidP="00A2416C">
      <w:pPr>
        <w:ind w:left="360" w:firstLine="360"/>
        <w:rPr>
          <w:sz w:val="24"/>
          <w:szCs w:val="24"/>
          <w:lang w:val="ka-GE"/>
        </w:rPr>
      </w:pPr>
      <w:r w:rsidRPr="009E6084">
        <w:rPr>
          <w:sz w:val="24"/>
          <w:szCs w:val="24"/>
          <w:lang w:val="ka-GE"/>
        </w:rPr>
        <w:t xml:space="preserve">ბატონმა, ამირან გამყრელიძემ ჯგუფის წევრებს სთხოვა ეგვიპტის ვიზიტისთვის, მოემზადებინათ ისეთი კითხვები, რომელიც მეტი ინფორმაციის შეგროვების საშუალებას </w:t>
      </w:r>
      <w:r w:rsidR="00A2416C" w:rsidRPr="009E6084">
        <w:rPr>
          <w:sz w:val="24"/>
          <w:szCs w:val="24"/>
          <w:lang w:val="ka-GE"/>
        </w:rPr>
        <w:t>მისცემს მათ.</w:t>
      </w:r>
      <w:r w:rsidRPr="009E6084">
        <w:rPr>
          <w:sz w:val="24"/>
          <w:szCs w:val="24"/>
          <w:lang w:val="ka-GE"/>
        </w:rPr>
        <w:t xml:space="preserve"> ასევე შესთავაზა კოლეგებს ვიზიტი, ეგვიპტის მაღალტექნოლოგიურ </w:t>
      </w:r>
      <w:r w:rsidR="00191100" w:rsidRPr="009E6084">
        <w:rPr>
          <w:sz w:val="24"/>
          <w:szCs w:val="24"/>
          <w:lang w:val="ka-GE"/>
        </w:rPr>
        <w:t xml:space="preserve">„ნამრუს“ </w:t>
      </w:r>
      <w:r w:rsidRPr="009E6084">
        <w:rPr>
          <w:sz w:val="24"/>
          <w:szCs w:val="24"/>
          <w:lang w:val="ka-GE"/>
        </w:rPr>
        <w:t>ლაბორატორიაში (ლუგარის მსგავსი ლაბორატორია</w:t>
      </w:r>
      <w:r w:rsidR="00A2416C" w:rsidRPr="009E6084">
        <w:rPr>
          <w:sz w:val="24"/>
          <w:szCs w:val="24"/>
          <w:lang w:val="ka-GE"/>
        </w:rPr>
        <w:t>).</w:t>
      </w:r>
    </w:p>
    <w:p w:rsidR="006A18A4" w:rsidRPr="009E6084" w:rsidRDefault="006A18A4" w:rsidP="00A2416C">
      <w:pPr>
        <w:ind w:left="360" w:firstLine="360"/>
        <w:rPr>
          <w:sz w:val="24"/>
          <w:szCs w:val="24"/>
          <w:lang w:val="ka-GE"/>
        </w:rPr>
      </w:pPr>
      <w:r w:rsidRPr="009E6084">
        <w:rPr>
          <w:sz w:val="24"/>
          <w:szCs w:val="24"/>
          <w:lang w:val="ka-GE"/>
        </w:rPr>
        <w:t xml:space="preserve">დამატებით </w:t>
      </w:r>
      <w:r w:rsidR="00A2416C" w:rsidRPr="009E6084">
        <w:rPr>
          <w:sz w:val="24"/>
          <w:szCs w:val="24"/>
          <w:lang w:val="ka-GE"/>
        </w:rPr>
        <w:t>განხილულ იქნა</w:t>
      </w:r>
      <w:r w:rsidRPr="009E6084">
        <w:rPr>
          <w:sz w:val="24"/>
          <w:szCs w:val="24"/>
          <w:lang w:val="ka-GE"/>
        </w:rPr>
        <w:t xml:space="preserve"> ელექტრონული მონაცემთა ბაზის საკითხი, სხდომას ესწრებოდა ტექნიკური უზრუნველყოფისა და ადმინისტრირების სამმართველოს უფროსი</w:t>
      </w:r>
      <w:r w:rsidR="00191100" w:rsidRPr="009E6084">
        <w:rPr>
          <w:sz w:val="24"/>
          <w:szCs w:val="24"/>
          <w:lang w:val="ka-GE"/>
        </w:rPr>
        <w:t>,</w:t>
      </w:r>
      <w:r w:rsidRPr="009E6084">
        <w:rPr>
          <w:sz w:val="24"/>
          <w:szCs w:val="24"/>
          <w:lang w:val="ka-GE"/>
        </w:rPr>
        <w:t xml:space="preserve"> ივანე გოლიაძე მან ისაუბრა უკვე ჩატარებულ სამუშაოებზე </w:t>
      </w:r>
      <w:r w:rsidR="00B1287C" w:rsidRPr="009E6084">
        <w:rPr>
          <w:sz w:val="24"/>
          <w:szCs w:val="24"/>
          <w:lang w:val="ka-GE"/>
        </w:rPr>
        <w:t>და განიხილა სხვა ბაზებიც</w:t>
      </w:r>
      <w:r w:rsidR="00A2416C" w:rsidRPr="009E6084">
        <w:rPr>
          <w:sz w:val="24"/>
          <w:szCs w:val="24"/>
          <w:lang w:val="ka-GE"/>
        </w:rPr>
        <w:t>,</w:t>
      </w:r>
      <w:r w:rsidR="00B1287C" w:rsidRPr="009E6084">
        <w:rPr>
          <w:sz w:val="24"/>
          <w:szCs w:val="24"/>
          <w:lang w:val="ka-GE"/>
        </w:rPr>
        <w:t xml:space="preserve"> როგორიცაა მაგალითად</w:t>
      </w:r>
      <w:r w:rsidR="00A2416C" w:rsidRPr="009E6084">
        <w:rPr>
          <w:sz w:val="24"/>
          <w:szCs w:val="24"/>
          <w:lang w:val="ka-GE"/>
        </w:rPr>
        <w:t>,</w:t>
      </w:r>
      <w:r w:rsidR="00B1287C" w:rsidRPr="009E6084">
        <w:rPr>
          <w:sz w:val="24"/>
          <w:szCs w:val="24"/>
          <w:lang w:val="ka-GE"/>
        </w:rPr>
        <w:t xml:space="preserve"> შიდსის</w:t>
      </w:r>
      <w:r w:rsidR="00A2416C" w:rsidRPr="009E6084">
        <w:rPr>
          <w:sz w:val="24"/>
          <w:szCs w:val="24"/>
          <w:lang w:val="ka-GE"/>
        </w:rPr>
        <w:t>,</w:t>
      </w:r>
      <w:r w:rsidR="00B1287C" w:rsidRPr="009E6084">
        <w:rPr>
          <w:sz w:val="24"/>
          <w:szCs w:val="24"/>
          <w:lang w:val="ka-GE"/>
        </w:rPr>
        <w:t xml:space="preserve"> იმუნიზაციის და სხვა </w:t>
      </w:r>
      <w:r w:rsidR="00A2416C" w:rsidRPr="009E6084">
        <w:rPr>
          <w:sz w:val="24"/>
          <w:szCs w:val="24"/>
          <w:lang w:val="ka-GE"/>
        </w:rPr>
        <w:t xml:space="preserve">მონაცემთა </w:t>
      </w:r>
      <w:r w:rsidR="00B1287C" w:rsidRPr="009E6084">
        <w:rPr>
          <w:sz w:val="24"/>
          <w:szCs w:val="24"/>
          <w:lang w:val="ka-GE"/>
        </w:rPr>
        <w:t>ბაზები</w:t>
      </w:r>
      <w:r w:rsidR="00A2416C" w:rsidRPr="009E6084">
        <w:rPr>
          <w:sz w:val="24"/>
          <w:szCs w:val="24"/>
          <w:lang w:val="ka-GE"/>
        </w:rPr>
        <w:t>,</w:t>
      </w:r>
      <w:r w:rsidR="00B1287C" w:rsidRPr="009E6084">
        <w:rPr>
          <w:sz w:val="24"/>
          <w:szCs w:val="24"/>
          <w:lang w:val="ka-GE"/>
        </w:rPr>
        <w:t xml:space="preserve"> თუმცა სხვაობების გამო და იმის გამო</w:t>
      </w:r>
      <w:r w:rsidR="00191100" w:rsidRPr="009E6084">
        <w:rPr>
          <w:sz w:val="24"/>
          <w:szCs w:val="24"/>
          <w:lang w:val="ka-GE"/>
        </w:rPr>
        <w:t>,</w:t>
      </w:r>
      <w:r w:rsidR="00B1287C" w:rsidRPr="009E6084">
        <w:rPr>
          <w:sz w:val="24"/>
          <w:szCs w:val="24"/>
          <w:lang w:val="ka-GE"/>
        </w:rPr>
        <w:t xml:space="preserve"> რომ C ჰეპატიტის ბაზა დამატებით საჭიროებს ლოჯისტიკის საკითხს საჭირო იქნება </w:t>
      </w:r>
      <w:r w:rsidR="00191100" w:rsidRPr="009E6084">
        <w:rPr>
          <w:sz w:val="24"/>
          <w:szCs w:val="24"/>
          <w:lang w:val="ka-GE"/>
        </w:rPr>
        <w:t>განსხვავებული</w:t>
      </w:r>
      <w:r w:rsidR="00B1287C" w:rsidRPr="009E6084">
        <w:rPr>
          <w:sz w:val="24"/>
          <w:szCs w:val="24"/>
          <w:lang w:val="ka-GE"/>
        </w:rPr>
        <w:t xml:space="preserve"> ბაზის შექმნა</w:t>
      </w:r>
      <w:r w:rsidR="00A2416C" w:rsidRPr="009E6084">
        <w:rPr>
          <w:sz w:val="24"/>
          <w:szCs w:val="24"/>
          <w:lang w:val="ka-GE"/>
        </w:rPr>
        <w:t xml:space="preserve">. ახალი ბაზის შექმნა შემუშავების პროცესშია და </w:t>
      </w:r>
      <w:r w:rsidR="00E1112F" w:rsidRPr="009E6084">
        <w:rPr>
          <w:sz w:val="24"/>
          <w:szCs w:val="24"/>
          <w:lang w:val="ka-GE"/>
        </w:rPr>
        <w:t>თებერვლის ბოლოსთვის</w:t>
      </w:r>
      <w:r w:rsidR="00A2416C" w:rsidRPr="009E6084">
        <w:rPr>
          <w:sz w:val="24"/>
          <w:szCs w:val="24"/>
          <w:lang w:val="ka-GE"/>
        </w:rPr>
        <w:t xml:space="preserve"> ამოქმედდება.</w:t>
      </w:r>
    </w:p>
    <w:p w:rsidR="0064369A" w:rsidRPr="009E6084" w:rsidRDefault="0064369A" w:rsidP="005C193B">
      <w:pPr>
        <w:pStyle w:val="HTMLPreformatted"/>
        <w:spacing w:line="276" w:lineRule="auto"/>
        <w:ind w:left="360"/>
        <w:rPr>
          <w:rFonts w:ascii="Sylfaen" w:hAnsi="Sylfaen"/>
          <w:sz w:val="24"/>
          <w:szCs w:val="24"/>
          <w:lang w:val="ka-GE"/>
        </w:rPr>
      </w:pPr>
      <w:r w:rsidRPr="009E6084">
        <w:rPr>
          <w:rFonts w:ascii="Sylfaen" w:hAnsi="Sylfaen"/>
          <w:sz w:val="24"/>
          <w:szCs w:val="24"/>
          <w:lang w:val="ka-GE"/>
        </w:rPr>
        <w:tab/>
        <w:t>რაც შეეხება, С ჰეპატიტის ელიმინაციის პროგრამის მკურნალობის კომპონენტს (მოდულს) ჯგუფის წევრებმა გამოთქვეს თავიანთი მოსაზრებები, პირველ რიგში</w:t>
      </w:r>
      <w:r w:rsidR="00A2416C" w:rsidRPr="009E6084">
        <w:rPr>
          <w:rFonts w:ascii="Sylfaen" w:hAnsi="Sylfaen"/>
          <w:sz w:val="24"/>
          <w:szCs w:val="24"/>
          <w:lang w:val="ka-GE"/>
        </w:rPr>
        <w:t>,</w:t>
      </w:r>
      <w:r w:rsidRPr="009E6084">
        <w:rPr>
          <w:rFonts w:ascii="Sylfaen" w:hAnsi="Sylfaen"/>
          <w:sz w:val="24"/>
          <w:szCs w:val="24"/>
          <w:lang w:val="ka-GE"/>
        </w:rPr>
        <w:t xml:space="preserve"> მოდულს ცალკე ჯგუფად დაემატა პაციენტები დეკომპენსირებული ციროზით, რომელთა მკურნალობის რეჟიმი განსხვავებულია (უინტერფერონო, 48 კვირიანი) რაც საგრძნობლად ზრდის საჭირო ტაბლეტების რაოდენობას, კლინიცისტთა აზრით იმ პაციენტთა რაოდენობა</w:t>
      </w:r>
      <w:r w:rsidR="00191100" w:rsidRPr="009E6084">
        <w:rPr>
          <w:rFonts w:ascii="Sylfaen" w:hAnsi="Sylfaen"/>
          <w:sz w:val="24"/>
          <w:szCs w:val="24"/>
          <w:lang w:val="ka-GE"/>
        </w:rPr>
        <w:t>,</w:t>
      </w:r>
      <w:r w:rsidRPr="009E6084">
        <w:rPr>
          <w:rFonts w:ascii="Sylfaen" w:hAnsi="Sylfaen"/>
          <w:sz w:val="24"/>
          <w:szCs w:val="24"/>
          <w:lang w:val="ka-GE"/>
        </w:rPr>
        <w:t xml:space="preserve"> რომელთათვისაც ინტერფერონის შემცველ რეჟიმს ვერ გამოვიყენებთ</w:t>
      </w:r>
      <w:r w:rsidR="00A2416C" w:rsidRPr="009E6084">
        <w:rPr>
          <w:rFonts w:ascii="Sylfaen" w:hAnsi="Sylfaen"/>
          <w:sz w:val="24"/>
          <w:szCs w:val="24"/>
          <w:lang w:val="ka-GE"/>
        </w:rPr>
        <w:t xml:space="preserve"> მთლიანი რაოდენობის</w:t>
      </w:r>
      <w:r w:rsidRPr="009E6084">
        <w:rPr>
          <w:rFonts w:ascii="Sylfaen" w:hAnsi="Sylfaen"/>
          <w:sz w:val="24"/>
          <w:szCs w:val="24"/>
          <w:lang w:val="ka-GE"/>
        </w:rPr>
        <w:t xml:space="preserve"> დაახლოებით </w:t>
      </w:r>
      <w:r w:rsidR="00C24DCE" w:rsidRPr="009E6084">
        <w:rPr>
          <w:rFonts w:ascii="Sylfaen" w:hAnsi="Sylfaen"/>
          <w:sz w:val="24"/>
          <w:szCs w:val="24"/>
          <w:lang w:val="ka-GE"/>
        </w:rPr>
        <w:t>15</w:t>
      </w:r>
      <w:r w:rsidRPr="009E6084">
        <w:rPr>
          <w:rFonts w:ascii="Sylfaen" w:hAnsi="Sylfaen"/>
          <w:sz w:val="24"/>
          <w:szCs w:val="24"/>
          <w:lang w:val="ka-GE"/>
        </w:rPr>
        <w:t>% შეადგენს.</w:t>
      </w:r>
    </w:p>
    <w:p w:rsidR="002432E8" w:rsidRPr="009E6084" w:rsidRDefault="00C24DCE" w:rsidP="00191100">
      <w:pPr>
        <w:ind w:left="360" w:firstLine="360"/>
        <w:rPr>
          <w:sz w:val="24"/>
          <w:szCs w:val="24"/>
          <w:lang w:val="ka-GE"/>
        </w:rPr>
      </w:pPr>
      <w:r w:rsidRPr="009E6084">
        <w:rPr>
          <w:sz w:val="24"/>
          <w:szCs w:val="24"/>
          <w:lang w:val="ka-GE"/>
        </w:rPr>
        <w:t>პირველ ეტაპზე, წამლის მარაგის შესაბამისად</w:t>
      </w:r>
      <w:r w:rsidR="00A2416C" w:rsidRPr="009E6084">
        <w:rPr>
          <w:sz w:val="24"/>
          <w:szCs w:val="24"/>
          <w:lang w:val="ka-GE"/>
        </w:rPr>
        <w:t xml:space="preserve"> ჯამში</w:t>
      </w:r>
      <w:r w:rsidRPr="009E6084">
        <w:rPr>
          <w:sz w:val="24"/>
          <w:szCs w:val="24"/>
          <w:lang w:val="ka-GE"/>
        </w:rPr>
        <w:t xml:space="preserve"> აღებულ იქნა 5000 პაციენტი</w:t>
      </w:r>
      <w:r w:rsidR="002432E8" w:rsidRPr="009E6084">
        <w:rPr>
          <w:sz w:val="24"/>
          <w:szCs w:val="24"/>
          <w:lang w:val="ka-GE"/>
        </w:rPr>
        <w:t>,</w:t>
      </w:r>
      <w:r w:rsidRPr="009E6084">
        <w:rPr>
          <w:sz w:val="24"/>
          <w:szCs w:val="24"/>
          <w:lang w:val="ka-GE"/>
        </w:rPr>
        <w:t xml:space="preserve"> </w:t>
      </w:r>
      <w:r w:rsidR="00A2416C" w:rsidRPr="009E6084">
        <w:rPr>
          <w:sz w:val="24"/>
          <w:szCs w:val="24"/>
          <w:lang w:val="ka-GE"/>
        </w:rPr>
        <w:t xml:space="preserve">რომელთა მკურნალობაც </w:t>
      </w:r>
      <w:r w:rsidR="002432E8" w:rsidRPr="009E6084">
        <w:rPr>
          <w:sz w:val="24"/>
          <w:szCs w:val="24"/>
          <w:lang w:val="ka-GE"/>
        </w:rPr>
        <w:t>მოხდებ</w:t>
      </w:r>
      <w:r w:rsidR="00A2416C" w:rsidRPr="009E6084">
        <w:rPr>
          <w:sz w:val="24"/>
          <w:szCs w:val="24"/>
          <w:lang w:val="ka-GE"/>
        </w:rPr>
        <w:t xml:space="preserve">ა პირველ ეტაპზე მათთვის წინასწარ გაწერილი რეჟიმების მიხედვით. </w:t>
      </w:r>
      <w:r w:rsidR="002432E8" w:rsidRPr="009E6084">
        <w:rPr>
          <w:sz w:val="24"/>
          <w:szCs w:val="24"/>
          <w:lang w:val="ka-GE"/>
        </w:rPr>
        <w:t>რაც</w:t>
      </w:r>
      <w:r w:rsidR="00A2416C" w:rsidRPr="009E6084">
        <w:rPr>
          <w:sz w:val="24"/>
          <w:szCs w:val="24"/>
          <w:lang w:val="ka-GE"/>
        </w:rPr>
        <w:t xml:space="preserve"> შეეხება პაციენტებს დეკომპენსირებული ციროზით </w:t>
      </w:r>
      <w:r w:rsidRPr="009E6084">
        <w:rPr>
          <w:sz w:val="24"/>
          <w:szCs w:val="24"/>
          <w:lang w:val="ka-GE"/>
        </w:rPr>
        <w:t>იმის და მიუხედავად, რომ ამ პაციენტთა განკურნების შანსი აქვთ მხოლოდ ღვიძლის ტრანსპლანტაციის შემთხვევაში, ვირუსი ქრება</w:t>
      </w:r>
      <w:r w:rsidR="002432E8" w:rsidRPr="009E6084">
        <w:rPr>
          <w:sz w:val="24"/>
          <w:szCs w:val="24"/>
          <w:lang w:val="ka-GE"/>
        </w:rPr>
        <w:t xml:space="preserve"> მკურნალობის შემდეგ</w:t>
      </w:r>
      <w:r w:rsidR="00191100" w:rsidRPr="009E6084">
        <w:rPr>
          <w:sz w:val="24"/>
          <w:szCs w:val="24"/>
          <w:lang w:val="ka-GE"/>
        </w:rPr>
        <w:t>,</w:t>
      </w:r>
      <w:r w:rsidR="002432E8" w:rsidRPr="009E6084">
        <w:rPr>
          <w:sz w:val="24"/>
          <w:szCs w:val="24"/>
          <w:lang w:val="ka-GE"/>
        </w:rPr>
        <w:t xml:space="preserve"> ჯგუფის წევრები შეჯერდნენ, რომ აუცილებელი იქნება ასეთი პაციენტების გათვალისწინებაც</w:t>
      </w:r>
      <w:r w:rsidRPr="009E6084">
        <w:rPr>
          <w:sz w:val="24"/>
          <w:szCs w:val="24"/>
          <w:lang w:val="ka-GE"/>
        </w:rPr>
        <w:t xml:space="preserve">. </w:t>
      </w:r>
    </w:p>
    <w:p w:rsidR="00C24DCE" w:rsidRPr="009E6084" w:rsidRDefault="00C24DCE" w:rsidP="002432E8">
      <w:pPr>
        <w:ind w:left="360" w:firstLine="360"/>
        <w:rPr>
          <w:sz w:val="24"/>
          <w:szCs w:val="24"/>
          <w:lang w:val="ka-GE"/>
        </w:rPr>
      </w:pPr>
      <w:r w:rsidRPr="009E6084">
        <w:rPr>
          <w:sz w:val="24"/>
          <w:szCs w:val="24"/>
          <w:lang w:val="ka-GE"/>
        </w:rPr>
        <w:t xml:space="preserve">დამატებით საკითხად დაისვა წამლის ნაშთის საკითხი (იმ შემთხვევაში, თუ დღის ბოლოს გასაცემ პუნქტში დარჩება 1 ან </w:t>
      </w:r>
      <w:r w:rsidR="00E1112F" w:rsidRPr="009E6084">
        <w:rPr>
          <w:sz w:val="24"/>
          <w:szCs w:val="24"/>
          <w:lang w:val="ka-GE"/>
        </w:rPr>
        <w:t>რამ</w:t>
      </w:r>
      <w:r w:rsidRPr="009E6084">
        <w:rPr>
          <w:sz w:val="24"/>
          <w:szCs w:val="24"/>
          <w:lang w:val="ka-GE"/>
        </w:rPr>
        <w:t xml:space="preserve">დენიმე ტაბლეტი) კომისიის </w:t>
      </w:r>
      <w:r w:rsidRPr="009E6084">
        <w:rPr>
          <w:sz w:val="24"/>
          <w:szCs w:val="24"/>
          <w:lang w:val="ka-GE"/>
        </w:rPr>
        <w:lastRenderedPageBreak/>
        <w:t xml:space="preserve">წევრები შეჯერდნენ, რომ აუცილებელი იქნება ამის წინასწარ გაწერა საკონკურსო პირობებში, რათა გასაცემი პუნქტი უზრუნველყოფილი იყოს </w:t>
      </w:r>
      <w:r w:rsidR="00191100" w:rsidRPr="009E6084">
        <w:rPr>
          <w:sz w:val="24"/>
          <w:szCs w:val="24"/>
          <w:lang w:val="ka-GE"/>
        </w:rPr>
        <w:t xml:space="preserve">შესაბამისი </w:t>
      </w:r>
      <w:r w:rsidRPr="009E6084">
        <w:rPr>
          <w:sz w:val="24"/>
          <w:szCs w:val="24"/>
          <w:lang w:val="ka-GE"/>
        </w:rPr>
        <w:t>დაცვის სისტემით.</w:t>
      </w:r>
    </w:p>
    <w:p w:rsidR="00E64343" w:rsidRPr="009E6084" w:rsidRDefault="00E64343" w:rsidP="002432E8">
      <w:pPr>
        <w:ind w:left="360" w:firstLine="360"/>
        <w:rPr>
          <w:sz w:val="24"/>
          <w:szCs w:val="24"/>
          <w:lang w:val="ka-GE"/>
        </w:rPr>
      </w:pPr>
      <w:r w:rsidRPr="009E6084">
        <w:rPr>
          <w:sz w:val="24"/>
          <w:szCs w:val="24"/>
          <w:lang w:val="ka-GE"/>
        </w:rPr>
        <w:t>ასევე ცალკე განხილულ იქნა რიბავირინის საკითხი, რადგან ამჟამად არსებული მდგომარეობით მისი შეძენა მისაღებ ფასად შესაძლებელია მხოლოდ ინტერფერონთან ერთად, თუმცა უფრო მეტი საჭიროება არსებობს, რადგან</w:t>
      </w:r>
      <w:r w:rsidR="002432E8" w:rsidRPr="009E6084">
        <w:rPr>
          <w:sz w:val="24"/>
          <w:szCs w:val="24"/>
          <w:lang w:val="ka-GE"/>
        </w:rPr>
        <w:t xml:space="preserve"> პაციენტთა რაოდენობა</w:t>
      </w:r>
      <w:r w:rsidR="00191100" w:rsidRPr="009E6084">
        <w:rPr>
          <w:sz w:val="24"/>
          <w:szCs w:val="24"/>
          <w:lang w:val="ka-GE"/>
        </w:rPr>
        <w:t>,</w:t>
      </w:r>
      <w:r w:rsidR="002432E8" w:rsidRPr="009E6084">
        <w:rPr>
          <w:sz w:val="24"/>
          <w:szCs w:val="24"/>
          <w:lang w:val="ka-GE"/>
        </w:rPr>
        <w:t xml:space="preserve"> რომელიც უინტერფერონო რეჟიმით იმკურნალებს საკმაოდ დიდია.</w:t>
      </w:r>
    </w:p>
    <w:p w:rsidR="00E64343" w:rsidRPr="009E6084" w:rsidRDefault="00E64343" w:rsidP="002432E8">
      <w:pPr>
        <w:ind w:left="360" w:firstLine="360"/>
        <w:rPr>
          <w:sz w:val="24"/>
          <w:szCs w:val="24"/>
          <w:lang w:val="ka-GE"/>
        </w:rPr>
      </w:pPr>
      <w:r w:rsidRPr="009E6084">
        <w:rPr>
          <w:sz w:val="24"/>
          <w:szCs w:val="24"/>
          <w:lang w:val="ka-GE"/>
        </w:rPr>
        <w:t xml:space="preserve">რაც შეეხება C ჰეპატიტის ელიმინაციის სახელმწიფო გეგმის გადაუდებელი/ პირველი ეტაპის ღონისძიებების საბოლოო, დასრულებული სახით დოკუმენტს, ზემოთ ხსენებული მოდული სრულად უნდა ჩაჯდეს მოკლე სამოქმედო გეგმაში და ასევე გასათვალისწინებელია </w:t>
      </w:r>
      <w:r w:rsidR="00F7403B" w:rsidRPr="009E6084">
        <w:rPr>
          <w:sz w:val="24"/>
          <w:szCs w:val="24"/>
          <w:lang w:val="ka-GE"/>
        </w:rPr>
        <w:t>მც</w:t>
      </w:r>
      <w:r w:rsidRPr="009E6084">
        <w:rPr>
          <w:sz w:val="24"/>
          <w:szCs w:val="24"/>
          <w:lang w:val="ka-GE"/>
        </w:rPr>
        <w:t>ირედი ცვლილებები ისეთ საკითხებზე, როგორიცაა დიაგნოსტიკის განფასება და სამიზნე</w:t>
      </w:r>
      <w:r w:rsidR="00BD22EA" w:rsidRPr="009E6084">
        <w:rPr>
          <w:sz w:val="24"/>
          <w:szCs w:val="24"/>
          <w:lang w:val="ka-GE"/>
        </w:rPr>
        <w:t xml:space="preserve"> ჯგუფების</w:t>
      </w:r>
      <w:r w:rsidRPr="009E6084">
        <w:rPr>
          <w:sz w:val="24"/>
          <w:szCs w:val="24"/>
          <w:lang w:val="ka-GE"/>
        </w:rPr>
        <w:t xml:space="preserve"> (ტარგეტების) გაწერა.</w:t>
      </w:r>
    </w:p>
    <w:p w:rsidR="00E64343" w:rsidRPr="009E6084" w:rsidRDefault="00E64343" w:rsidP="00F7403B">
      <w:pPr>
        <w:ind w:left="360" w:firstLine="360"/>
        <w:rPr>
          <w:sz w:val="24"/>
          <w:szCs w:val="24"/>
          <w:lang w:val="ka-GE"/>
        </w:rPr>
      </w:pPr>
      <w:r w:rsidRPr="009E6084">
        <w:rPr>
          <w:sz w:val="24"/>
          <w:szCs w:val="24"/>
          <w:lang w:val="ka-GE"/>
        </w:rPr>
        <w:t xml:space="preserve">მსჯელობა გაიმართა იმ </w:t>
      </w:r>
      <w:r w:rsidR="00BD22EA" w:rsidRPr="009E6084">
        <w:rPr>
          <w:sz w:val="24"/>
          <w:szCs w:val="24"/>
          <w:lang w:val="ka-GE"/>
        </w:rPr>
        <w:t>პაციენტ</w:t>
      </w:r>
      <w:r w:rsidRPr="009E6084">
        <w:rPr>
          <w:sz w:val="24"/>
          <w:szCs w:val="24"/>
          <w:lang w:val="ka-GE"/>
        </w:rPr>
        <w:t xml:space="preserve">ებზე, რომლებმაც შეიძლება გამოტოვონ წამლის მიღება შეჯერებულ იქნა, რომ გაცდენილი დღეების რაოდენობა წინასწარ უნდა განისაზღვროს ხელშეკრულებაში. ასევე იმ შემთხვევაში თუ დაისვა დაწესებულებებში მისვლის პრობლემა (საპატიო მიზეზის გამო) შესაძლებელი იქნება მობილური ბრიგადების გამოყოფა. ასევე მნიშვნელოვანი საკითხია მხარდაჭერა (Peer support) </w:t>
      </w:r>
      <w:r w:rsidR="00207950" w:rsidRPr="009E6084">
        <w:rPr>
          <w:sz w:val="24"/>
          <w:szCs w:val="24"/>
          <w:lang w:val="ka-GE"/>
        </w:rPr>
        <w:t>, რომელიც შეიძლება განხორციელდეს საზ ჯანდაცვის სპეციალისტების მიერ.</w:t>
      </w:r>
    </w:p>
    <w:p w:rsidR="00207950" w:rsidRPr="009E6084" w:rsidRDefault="00207950" w:rsidP="00F7403B">
      <w:pPr>
        <w:ind w:left="360" w:firstLine="360"/>
        <w:rPr>
          <w:sz w:val="24"/>
          <w:szCs w:val="24"/>
          <w:lang w:val="ka-GE"/>
        </w:rPr>
      </w:pPr>
      <w:r w:rsidRPr="009E6084">
        <w:rPr>
          <w:sz w:val="24"/>
          <w:szCs w:val="24"/>
          <w:lang w:val="ka-GE"/>
        </w:rPr>
        <w:t>ინფექციური პათოლოგიის, შიდსისა და კლინიკური იმუნოლოგიის ს/პ ცენტრი-ს გენერალური დირექტორი</w:t>
      </w:r>
      <w:r w:rsidR="00F7403B" w:rsidRPr="009E6084">
        <w:rPr>
          <w:sz w:val="24"/>
          <w:szCs w:val="24"/>
          <w:lang w:val="ka-GE"/>
        </w:rPr>
        <w:t>ს</w:t>
      </w:r>
      <w:r w:rsidRPr="009E6084">
        <w:rPr>
          <w:sz w:val="24"/>
          <w:szCs w:val="24"/>
          <w:lang w:val="ka-GE"/>
        </w:rPr>
        <w:t xml:space="preserve">, თენგიზ ცერცვაძის თქმით ფიბროზის ხარისხის განსაზღვრისთვის დამატებით </w:t>
      </w:r>
      <w:r w:rsidR="00F7403B" w:rsidRPr="009E6084">
        <w:rPr>
          <w:sz w:val="24"/>
          <w:szCs w:val="24"/>
          <w:lang w:val="ka-GE"/>
        </w:rPr>
        <w:t>კვლევად</w:t>
      </w:r>
      <w:r w:rsidRPr="009E6084">
        <w:rPr>
          <w:sz w:val="24"/>
          <w:szCs w:val="24"/>
          <w:lang w:val="ka-GE"/>
        </w:rPr>
        <w:t xml:space="preserve"> უნდა დაემატოს არაინვაზიური ფიბროტესტი ან ფიბრომეტრი</w:t>
      </w:r>
      <w:r w:rsidR="0073226B" w:rsidRPr="009E6084">
        <w:rPr>
          <w:sz w:val="24"/>
          <w:szCs w:val="24"/>
          <w:lang w:val="ka-GE"/>
        </w:rPr>
        <w:t>, რომლის პროგრამაში ჩადებაც შესაძლებელია ალტერნატიულ ვარიანტად.</w:t>
      </w:r>
    </w:p>
    <w:p w:rsidR="0073226B" w:rsidRPr="009E6084" w:rsidRDefault="0073226B" w:rsidP="005C193B">
      <w:pPr>
        <w:pStyle w:val="ecxmsonormal"/>
        <w:spacing w:line="276" w:lineRule="auto"/>
        <w:ind w:left="360" w:firstLine="360"/>
        <w:jc w:val="both"/>
        <w:rPr>
          <w:rFonts w:ascii="Sylfaen" w:hAnsi="Sylfaen"/>
          <w:lang w:val="ka-GE"/>
        </w:rPr>
      </w:pPr>
      <w:r w:rsidRPr="009E6084">
        <w:rPr>
          <w:rFonts w:ascii="Sylfaen" w:hAnsi="Sylfaen"/>
          <w:lang w:val="ka-GE"/>
        </w:rPr>
        <w:t>სერვის ცენტრების მოთხოვნებში, წინა ვარი</w:t>
      </w:r>
      <w:r w:rsidR="00E1112F" w:rsidRPr="009E6084">
        <w:rPr>
          <w:rFonts w:ascii="Sylfaen" w:hAnsi="Sylfaen"/>
          <w:lang w:val="ka-GE"/>
        </w:rPr>
        <w:t>ა</w:t>
      </w:r>
      <w:r w:rsidRPr="009E6084">
        <w:rPr>
          <w:rFonts w:ascii="Sylfaen" w:hAnsi="Sylfaen"/>
          <w:lang w:val="ka-GE"/>
        </w:rPr>
        <w:t>ნტთან შედარებით, რომელიც მოიცავდა:</w:t>
      </w:r>
    </w:p>
    <w:p w:rsidR="0073226B" w:rsidRPr="009E6084" w:rsidRDefault="0073226B" w:rsidP="005C193B">
      <w:pPr>
        <w:pStyle w:val="ecxmsonormal"/>
        <w:spacing w:line="276" w:lineRule="auto"/>
        <w:ind w:left="360" w:firstLine="360"/>
        <w:jc w:val="both"/>
        <w:rPr>
          <w:rFonts w:ascii="Sylfaen" w:hAnsi="Sylfaen"/>
          <w:lang w:val="ka-GE"/>
        </w:rPr>
      </w:pPr>
      <w:r w:rsidRPr="009E6084">
        <w:rPr>
          <w:rFonts w:ascii="Sylfaen" w:hAnsi="Sylfaen"/>
          <w:smallCaps/>
          <w:lang w:val="ka-GE"/>
        </w:rPr>
        <w:t>- ლაბორატორიის ხარისხის შიდა კონტროლის აწყობილი სისტემა (თითოეულ კვლევაზე დამტკიცებული სტანდარტული ოპერაციული პროცედურები(SOP), I</w:t>
      </w:r>
      <w:r w:rsidRPr="009E6084">
        <w:rPr>
          <w:rFonts w:ascii="Sylfaen" w:hAnsi="Sylfaen"/>
          <w:lang w:val="ka-GE"/>
        </w:rPr>
        <w:t>nternal Quality Control</w:t>
      </w:r>
      <w:r w:rsidRPr="009E6084">
        <w:rPr>
          <w:rFonts w:ascii="Sylfaen" w:hAnsi="Sylfaen"/>
          <w:smallCaps/>
          <w:lang w:val="ka-GE"/>
        </w:rPr>
        <w:t> (IQC);</w:t>
      </w:r>
    </w:p>
    <w:p w:rsidR="0073226B" w:rsidRPr="009E6084" w:rsidRDefault="0073226B" w:rsidP="005C193B">
      <w:pPr>
        <w:spacing w:before="100" w:beforeAutospacing="1" w:after="100" w:afterAutospacing="1"/>
        <w:ind w:left="360"/>
        <w:jc w:val="both"/>
        <w:rPr>
          <w:rFonts w:eastAsia="Times New Roman" w:cs="Times New Roman"/>
          <w:sz w:val="24"/>
          <w:szCs w:val="24"/>
          <w:lang w:val="ka-GE"/>
        </w:rPr>
      </w:pPr>
      <w:r w:rsidRPr="009E6084">
        <w:rPr>
          <w:rFonts w:eastAsia="Times New Roman" w:cs="Times New Roman"/>
          <w:smallCaps/>
          <w:sz w:val="24"/>
          <w:szCs w:val="24"/>
          <w:lang w:val="ka-GE"/>
        </w:rPr>
        <w:lastRenderedPageBreak/>
        <w:t>- ლაბორატორიის ხარისხის შიდა შეფასების სისტემა (I</w:t>
      </w:r>
      <w:r w:rsidRPr="009E6084">
        <w:rPr>
          <w:rFonts w:eastAsia="Times New Roman" w:cs="Times New Roman"/>
          <w:sz w:val="24"/>
          <w:szCs w:val="24"/>
          <w:lang w:val="ka-GE"/>
        </w:rPr>
        <w:t>nternal Quality Assessment </w:t>
      </w:r>
      <w:r w:rsidRPr="009E6084">
        <w:rPr>
          <w:rFonts w:eastAsia="Times New Roman" w:cs="Times New Roman"/>
          <w:smallCaps/>
          <w:sz w:val="24"/>
          <w:szCs w:val="24"/>
          <w:lang w:val="ka-GE"/>
        </w:rPr>
        <w:t>(IQA);</w:t>
      </w:r>
    </w:p>
    <w:p w:rsidR="0073226B" w:rsidRPr="009E6084" w:rsidRDefault="0073226B" w:rsidP="005C193B">
      <w:pPr>
        <w:spacing w:before="100" w:beforeAutospacing="1" w:after="100" w:afterAutospacing="1"/>
        <w:ind w:firstLine="360"/>
        <w:jc w:val="both"/>
        <w:rPr>
          <w:rFonts w:eastAsia="Times New Roman" w:cs="Times New Roman"/>
          <w:sz w:val="24"/>
          <w:szCs w:val="24"/>
          <w:lang w:val="ka-GE"/>
        </w:rPr>
      </w:pPr>
      <w:r w:rsidRPr="009E6084">
        <w:rPr>
          <w:rFonts w:eastAsia="Times New Roman" w:cs="Times New Roman"/>
          <w:smallCaps/>
          <w:sz w:val="24"/>
          <w:szCs w:val="24"/>
          <w:lang w:val="ka-GE"/>
        </w:rPr>
        <w:t>- აპარატურის მონიტორინგი (E</w:t>
      </w:r>
      <w:r w:rsidRPr="009E6084">
        <w:rPr>
          <w:rFonts w:eastAsia="Times New Roman" w:cs="Times New Roman"/>
          <w:sz w:val="24"/>
          <w:szCs w:val="24"/>
          <w:lang w:val="ka-GE"/>
        </w:rPr>
        <w:t>quipment Monitoring</w:t>
      </w:r>
      <w:r w:rsidRPr="009E6084">
        <w:rPr>
          <w:rFonts w:eastAsia="Times New Roman" w:cs="Times New Roman"/>
          <w:smallCaps/>
          <w:sz w:val="24"/>
          <w:szCs w:val="24"/>
          <w:lang w:val="ka-GE"/>
        </w:rPr>
        <w:t>); აუდიტი;"</w:t>
      </w:r>
    </w:p>
    <w:p w:rsidR="0073226B" w:rsidRPr="009E6084" w:rsidRDefault="0073226B" w:rsidP="005C193B">
      <w:pPr>
        <w:spacing w:after="0"/>
        <w:ind w:firstLine="360"/>
        <w:rPr>
          <w:rFonts w:eastAsia="Times New Roman" w:cs="Times New Roman"/>
          <w:sz w:val="24"/>
          <w:szCs w:val="24"/>
          <w:lang w:val="ka-GE"/>
        </w:rPr>
      </w:pPr>
      <w:r w:rsidRPr="009E6084">
        <w:rPr>
          <w:rFonts w:eastAsia="Times New Roman" w:cs="Times New Roman"/>
          <w:sz w:val="24"/>
          <w:szCs w:val="24"/>
          <w:lang w:val="ka-GE"/>
        </w:rPr>
        <w:t>უნდა შეიცვალოს და იყოს ქვემოთ მოცემული ფორმულირება:</w:t>
      </w:r>
    </w:p>
    <w:p w:rsidR="0073226B" w:rsidRPr="009E6084" w:rsidRDefault="0073226B" w:rsidP="00F7403B">
      <w:pPr>
        <w:spacing w:before="100" w:beforeAutospacing="1" w:after="100" w:afterAutospacing="1"/>
        <w:ind w:left="360" w:firstLine="360"/>
        <w:jc w:val="both"/>
        <w:rPr>
          <w:rFonts w:eastAsia="Times New Roman" w:cs="Times New Roman"/>
          <w:sz w:val="24"/>
          <w:szCs w:val="24"/>
          <w:lang w:val="ka-GE"/>
        </w:rPr>
      </w:pPr>
      <w:r w:rsidRPr="009E6084">
        <w:rPr>
          <w:rFonts w:eastAsia="Times New Roman" w:cs="Times New Roman"/>
          <w:sz w:val="24"/>
          <w:szCs w:val="24"/>
          <w:lang w:val="ka-GE"/>
        </w:rPr>
        <w:t>უნდა გააჩნდეს თითოეულ კვლევაზე დამტკიცებული სტანდარტული ოპერაციული პროცედურები და ჰქონდეს მათი შესრულების მონიტორინგის სისტემა.</w:t>
      </w:r>
    </w:p>
    <w:p w:rsidR="00662E93" w:rsidRPr="009E6084" w:rsidRDefault="00662E93" w:rsidP="00F7403B">
      <w:pPr>
        <w:spacing w:before="100" w:beforeAutospacing="1" w:after="100" w:afterAutospacing="1"/>
        <w:ind w:left="360" w:firstLine="360"/>
        <w:jc w:val="both"/>
        <w:rPr>
          <w:rFonts w:eastAsia="Times New Roman" w:cs="Times New Roman"/>
          <w:sz w:val="24"/>
          <w:szCs w:val="24"/>
          <w:lang w:val="ka-GE"/>
        </w:rPr>
      </w:pPr>
      <w:r w:rsidRPr="009E6084">
        <w:rPr>
          <w:rFonts w:eastAsia="Times New Roman" w:cs="Times New Roman"/>
          <w:sz w:val="24"/>
          <w:szCs w:val="24"/>
          <w:lang w:val="ka-GE"/>
        </w:rPr>
        <w:t>დამატებით განიხილულ იქნა თანაგადახდის საკითხი, რასაც</w:t>
      </w:r>
      <w:r w:rsidR="00BD22EA" w:rsidRPr="009E6084">
        <w:rPr>
          <w:rFonts w:eastAsia="Times New Roman" w:cs="Times New Roman"/>
          <w:sz w:val="24"/>
          <w:szCs w:val="24"/>
          <w:lang w:val="ka-GE"/>
        </w:rPr>
        <w:t xml:space="preserve"> მოყვა</w:t>
      </w:r>
      <w:r w:rsidRPr="009E6084">
        <w:rPr>
          <w:rFonts w:eastAsia="Times New Roman" w:cs="Times New Roman"/>
          <w:sz w:val="24"/>
          <w:szCs w:val="24"/>
          <w:lang w:val="ka-GE"/>
        </w:rPr>
        <w:t xml:space="preserve"> მსჯელობა</w:t>
      </w:r>
      <w:r w:rsidR="00BD22EA" w:rsidRPr="009E6084">
        <w:rPr>
          <w:rFonts w:eastAsia="Times New Roman" w:cs="Times New Roman"/>
          <w:sz w:val="24"/>
          <w:szCs w:val="24"/>
          <w:lang w:val="ka-GE"/>
        </w:rPr>
        <w:t xml:space="preserve">, </w:t>
      </w:r>
      <w:r w:rsidRPr="009E6084">
        <w:rPr>
          <w:rFonts w:eastAsia="Times New Roman" w:cs="Times New Roman"/>
          <w:sz w:val="24"/>
          <w:szCs w:val="24"/>
          <w:lang w:val="ka-GE"/>
        </w:rPr>
        <w:t>რადგან ბატონი ამირანის თქმით პირველ ეტაპზევე აუცილებელი იქნება პაციენტთა მხირდან თანაგადახდა, რადგან შეიძლება მეორე ეტაპზე წამლის სიძვირის გამო ბარიერები შექმნას, ასევე ის მეტ პასუხისმებლობას შემატებს ბენეფიციარებს.</w:t>
      </w:r>
    </w:p>
    <w:p w:rsidR="00F7403B" w:rsidRPr="009E6084" w:rsidRDefault="00F7403B" w:rsidP="00F7403B">
      <w:pPr>
        <w:spacing w:before="100" w:beforeAutospacing="1" w:after="100" w:afterAutospacing="1"/>
        <w:ind w:left="360" w:firstLine="360"/>
        <w:jc w:val="both"/>
        <w:rPr>
          <w:rFonts w:eastAsia="Times New Roman" w:cs="Times New Roman"/>
          <w:sz w:val="24"/>
          <w:szCs w:val="24"/>
          <w:lang w:val="ka-GE"/>
        </w:rPr>
      </w:pPr>
      <w:r w:rsidRPr="009E6084">
        <w:rPr>
          <w:rFonts w:eastAsia="Times New Roman" w:cs="Times New Roman"/>
          <w:sz w:val="24"/>
          <w:szCs w:val="24"/>
          <w:lang w:val="ka-GE"/>
        </w:rPr>
        <w:t>საბოლოოდ კომისიის წევრები შეთანხმდნენ, რომ ეგვიპტის ვიზიტის შემდეგ უნდა განისაზღვროს თარიღები</w:t>
      </w:r>
      <w:r w:rsidR="00F8122C">
        <w:rPr>
          <w:rFonts w:eastAsia="Times New Roman" w:cs="Times New Roman"/>
          <w:sz w:val="24"/>
          <w:szCs w:val="24"/>
        </w:rPr>
        <w:t>,</w:t>
      </w:r>
      <w:r w:rsidRPr="009E6084">
        <w:rPr>
          <w:rFonts w:eastAsia="Times New Roman" w:cs="Times New Roman"/>
          <w:sz w:val="24"/>
          <w:szCs w:val="24"/>
          <w:lang w:val="ka-GE"/>
        </w:rPr>
        <w:t xml:space="preserve"> როდის უნდა დასრულდეს და გაიგზავნოს სამოქმედო გეგმა დასრულებული სახით. </w:t>
      </w:r>
    </w:p>
    <w:p w:rsidR="00F7403B" w:rsidRPr="009E6084" w:rsidRDefault="00F7403B" w:rsidP="007E4DCE">
      <w:pPr>
        <w:spacing w:before="100" w:beforeAutospacing="1" w:after="100" w:afterAutospacing="1"/>
        <w:jc w:val="both"/>
        <w:rPr>
          <w:sz w:val="24"/>
          <w:szCs w:val="24"/>
          <w:lang w:val="ka-GE"/>
        </w:rPr>
      </w:pPr>
    </w:p>
    <w:p w:rsidR="007E4DCE" w:rsidRPr="009E6084" w:rsidRDefault="007E4DCE" w:rsidP="007E4DCE">
      <w:pPr>
        <w:spacing w:before="100" w:beforeAutospacing="1" w:after="100" w:afterAutospacing="1"/>
        <w:jc w:val="both"/>
        <w:rPr>
          <w:sz w:val="24"/>
          <w:szCs w:val="24"/>
          <w:lang w:val="ka-GE"/>
        </w:rPr>
      </w:pPr>
    </w:p>
    <w:p w:rsidR="007E4DCE" w:rsidRPr="009E6084" w:rsidRDefault="007E4DCE" w:rsidP="007E4DCE">
      <w:pPr>
        <w:spacing w:before="100" w:beforeAutospacing="1" w:after="100" w:afterAutospacing="1"/>
        <w:jc w:val="both"/>
        <w:rPr>
          <w:sz w:val="24"/>
          <w:szCs w:val="24"/>
          <w:lang w:val="ka-GE"/>
        </w:rPr>
      </w:pPr>
    </w:p>
    <w:p w:rsidR="007E4DCE" w:rsidRPr="009E6084" w:rsidRDefault="007E4DCE" w:rsidP="007E4DCE">
      <w:pPr>
        <w:spacing w:before="100" w:beforeAutospacing="1" w:after="100" w:afterAutospacing="1"/>
        <w:jc w:val="both"/>
        <w:rPr>
          <w:sz w:val="24"/>
          <w:szCs w:val="24"/>
        </w:rPr>
      </w:pPr>
    </w:p>
    <w:p w:rsidR="009E6084" w:rsidRDefault="009E6084" w:rsidP="007E4DCE">
      <w:pPr>
        <w:spacing w:before="100" w:beforeAutospacing="1" w:after="100" w:afterAutospacing="1"/>
        <w:jc w:val="both"/>
        <w:rPr>
          <w:sz w:val="24"/>
          <w:szCs w:val="24"/>
          <w:lang w:val="ka-GE"/>
        </w:rPr>
      </w:pPr>
    </w:p>
    <w:p w:rsidR="001B04F6" w:rsidRDefault="001B04F6" w:rsidP="007E4DCE">
      <w:pPr>
        <w:spacing w:before="100" w:beforeAutospacing="1" w:after="100" w:afterAutospacing="1"/>
        <w:jc w:val="both"/>
        <w:rPr>
          <w:sz w:val="24"/>
          <w:szCs w:val="24"/>
          <w:lang w:val="ka-GE"/>
        </w:rPr>
      </w:pPr>
    </w:p>
    <w:p w:rsidR="001B04F6" w:rsidRPr="001B04F6" w:rsidRDefault="001B04F6" w:rsidP="007E4DCE">
      <w:pPr>
        <w:spacing w:before="100" w:beforeAutospacing="1" w:after="100" w:afterAutospacing="1"/>
        <w:jc w:val="both"/>
        <w:rPr>
          <w:sz w:val="24"/>
          <w:szCs w:val="24"/>
          <w:lang w:val="ka-GE"/>
        </w:rPr>
      </w:pPr>
    </w:p>
    <w:p w:rsidR="007E4DCE" w:rsidRPr="009E6084" w:rsidRDefault="007E4DCE" w:rsidP="007E4DCE">
      <w:pPr>
        <w:spacing w:before="100" w:beforeAutospacing="1" w:after="100" w:afterAutospacing="1"/>
        <w:jc w:val="both"/>
        <w:rPr>
          <w:sz w:val="24"/>
          <w:szCs w:val="24"/>
          <w:lang w:val="ka-GE"/>
        </w:rPr>
      </w:pPr>
    </w:p>
    <w:p w:rsidR="007E4DCE" w:rsidRPr="009E6084" w:rsidRDefault="007E4DCE" w:rsidP="007E4DCE">
      <w:pPr>
        <w:spacing w:before="100" w:beforeAutospacing="1" w:after="100" w:afterAutospacing="1"/>
        <w:jc w:val="both"/>
        <w:rPr>
          <w:sz w:val="24"/>
          <w:szCs w:val="24"/>
          <w:lang w:val="ka-GE"/>
        </w:rPr>
      </w:pPr>
    </w:p>
    <w:p w:rsidR="007E4DCE" w:rsidRPr="001B04F6" w:rsidRDefault="007E4DCE" w:rsidP="001B04F6">
      <w:pPr>
        <w:spacing w:line="480" w:lineRule="auto"/>
        <w:ind w:firstLine="360"/>
        <w:rPr>
          <w:b/>
          <w:sz w:val="24"/>
          <w:szCs w:val="24"/>
          <w:lang w:val="ka-GE"/>
        </w:rPr>
      </w:pPr>
      <w:r w:rsidRPr="001B04F6">
        <w:rPr>
          <w:b/>
          <w:sz w:val="24"/>
          <w:szCs w:val="24"/>
          <w:lang w:val="ka-GE"/>
        </w:rPr>
        <w:lastRenderedPageBreak/>
        <w:t>ხელმოწერები:</w:t>
      </w:r>
    </w:p>
    <w:p w:rsidR="007E4DCE" w:rsidRPr="001B04F6" w:rsidRDefault="007E4DCE" w:rsidP="001B04F6">
      <w:pPr>
        <w:spacing w:line="480" w:lineRule="auto"/>
        <w:rPr>
          <w:b/>
          <w:sz w:val="24"/>
          <w:szCs w:val="24"/>
          <w:lang w:val="ka-GE"/>
        </w:rPr>
      </w:pPr>
    </w:p>
    <w:p w:rsidR="007E4DCE" w:rsidRPr="001B04F6" w:rsidRDefault="007E4DCE" w:rsidP="001B04F6">
      <w:pPr>
        <w:spacing w:line="480" w:lineRule="auto"/>
        <w:ind w:firstLine="360"/>
        <w:rPr>
          <w:b/>
          <w:sz w:val="24"/>
          <w:szCs w:val="24"/>
          <w:lang w:val="ka-GE"/>
        </w:rPr>
      </w:pPr>
      <w:r w:rsidRPr="001B04F6">
        <w:rPr>
          <w:b/>
          <w:sz w:val="24"/>
          <w:szCs w:val="24"/>
          <w:lang w:val="ka-GE"/>
        </w:rPr>
        <w:t xml:space="preserve">ვალერი კვარაცხელია - </w:t>
      </w:r>
    </w:p>
    <w:p w:rsidR="007E4DCE" w:rsidRPr="001B04F6" w:rsidRDefault="007E4DCE" w:rsidP="001B04F6">
      <w:pPr>
        <w:spacing w:line="480" w:lineRule="auto"/>
        <w:ind w:firstLine="360"/>
        <w:rPr>
          <w:b/>
          <w:sz w:val="24"/>
          <w:szCs w:val="24"/>
          <w:lang w:val="ka-GE"/>
        </w:rPr>
      </w:pPr>
      <w:r w:rsidRPr="001B04F6">
        <w:rPr>
          <w:b/>
          <w:sz w:val="24"/>
          <w:szCs w:val="24"/>
          <w:lang w:val="ka-GE"/>
        </w:rPr>
        <w:t>ამირან გამყრელიძე -</w:t>
      </w:r>
      <w:bookmarkStart w:id="0" w:name="_GoBack"/>
      <w:bookmarkEnd w:id="0"/>
    </w:p>
    <w:p w:rsidR="007E4DCE" w:rsidRPr="001B04F6" w:rsidRDefault="007E4DCE" w:rsidP="001B04F6">
      <w:pPr>
        <w:spacing w:line="480" w:lineRule="auto"/>
        <w:ind w:firstLine="360"/>
        <w:rPr>
          <w:b/>
          <w:sz w:val="24"/>
          <w:szCs w:val="24"/>
          <w:lang w:val="ka-GE"/>
        </w:rPr>
      </w:pPr>
      <w:r w:rsidRPr="001B04F6">
        <w:rPr>
          <w:b/>
          <w:sz w:val="24"/>
          <w:szCs w:val="24"/>
          <w:lang w:val="ka-GE"/>
        </w:rPr>
        <w:t xml:space="preserve">ეკატერინე ადამია - </w:t>
      </w:r>
    </w:p>
    <w:p w:rsidR="007E4DCE" w:rsidRPr="001B04F6" w:rsidRDefault="007E4DCE" w:rsidP="001B04F6">
      <w:pPr>
        <w:spacing w:line="480" w:lineRule="auto"/>
        <w:ind w:firstLine="360"/>
        <w:rPr>
          <w:b/>
          <w:sz w:val="24"/>
          <w:szCs w:val="24"/>
          <w:lang w:val="ka-GE"/>
        </w:rPr>
      </w:pPr>
      <w:r w:rsidRPr="001B04F6">
        <w:rPr>
          <w:b/>
          <w:sz w:val="24"/>
          <w:szCs w:val="24"/>
          <w:lang w:val="ka-GE"/>
        </w:rPr>
        <w:t xml:space="preserve">თეა ჯიქია - </w:t>
      </w:r>
    </w:p>
    <w:p w:rsidR="007E4DCE" w:rsidRPr="001B04F6" w:rsidRDefault="007E4DCE" w:rsidP="001B04F6">
      <w:pPr>
        <w:spacing w:line="480" w:lineRule="auto"/>
        <w:ind w:firstLine="360"/>
        <w:rPr>
          <w:b/>
          <w:sz w:val="24"/>
          <w:szCs w:val="24"/>
          <w:lang w:val="ka-GE"/>
        </w:rPr>
      </w:pPr>
      <w:r w:rsidRPr="001B04F6">
        <w:rPr>
          <w:b/>
          <w:sz w:val="24"/>
          <w:szCs w:val="24"/>
          <w:lang w:val="ka-GE"/>
        </w:rPr>
        <w:t xml:space="preserve">თენგიზ ცერცვაძე - </w:t>
      </w:r>
    </w:p>
    <w:p w:rsidR="007E4DCE" w:rsidRPr="001B04F6" w:rsidRDefault="007E4DCE" w:rsidP="001B04F6">
      <w:pPr>
        <w:spacing w:line="480" w:lineRule="auto"/>
        <w:ind w:firstLine="360"/>
        <w:rPr>
          <w:b/>
          <w:sz w:val="24"/>
          <w:szCs w:val="24"/>
          <w:lang w:val="ka-GE"/>
        </w:rPr>
      </w:pPr>
      <w:r w:rsidRPr="001B04F6">
        <w:rPr>
          <w:b/>
          <w:sz w:val="24"/>
          <w:szCs w:val="24"/>
          <w:lang w:val="ka-GE"/>
        </w:rPr>
        <w:t xml:space="preserve">ლალი შარვაძე - </w:t>
      </w:r>
    </w:p>
    <w:p w:rsidR="007E4DCE" w:rsidRPr="001B04F6" w:rsidRDefault="007E4DCE" w:rsidP="001B04F6">
      <w:pPr>
        <w:spacing w:line="480" w:lineRule="auto"/>
        <w:ind w:left="360"/>
        <w:rPr>
          <w:b/>
          <w:sz w:val="24"/>
          <w:szCs w:val="24"/>
          <w:lang w:val="ka-GE"/>
        </w:rPr>
      </w:pPr>
      <w:r w:rsidRPr="001B04F6">
        <w:rPr>
          <w:b/>
          <w:sz w:val="24"/>
          <w:szCs w:val="24"/>
          <w:lang w:val="ka-GE"/>
        </w:rPr>
        <w:t xml:space="preserve">ვახტანგ ქერაშვილი- </w:t>
      </w:r>
    </w:p>
    <w:p w:rsidR="007E4DCE" w:rsidRPr="001B04F6" w:rsidRDefault="007E4DCE" w:rsidP="001B04F6">
      <w:pPr>
        <w:spacing w:line="480" w:lineRule="auto"/>
        <w:ind w:left="360"/>
        <w:rPr>
          <w:b/>
          <w:sz w:val="24"/>
          <w:szCs w:val="24"/>
          <w:lang w:val="ka-GE"/>
        </w:rPr>
      </w:pPr>
      <w:r w:rsidRPr="001B04F6">
        <w:rPr>
          <w:b/>
          <w:sz w:val="24"/>
          <w:szCs w:val="24"/>
          <w:lang w:val="ka-GE"/>
        </w:rPr>
        <w:t xml:space="preserve">მაია ბუწაშვილი - </w:t>
      </w:r>
    </w:p>
    <w:p w:rsidR="007E4DCE" w:rsidRPr="001B04F6" w:rsidRDefault="007E4DCE" w:rsidP="001B04F6">
      <w:pPr>
        <w:spacing w:line="480" w:lineRule="auto"/>
        <w:ind w:left="360"/>
        <w:rPr>
          <w:b/>
          <w:sz w:val="24"/>
          <w:szCs w:val="24"/>
          <w:lang w:val="ka-GE"/>
        </w:rPr>
      </w:pPr>
      <w:r w:rsidRPr="001B04F6">
        <w:rPr>
          <w:b/>
          <w:sz w:val="24"/>
          <w:szCs w:val="24"/>
          <w:lang w:val="ka-GE"/>
        </w:rPr>
        <w:t xml:space="preserve">მარი ჩოხელი- </w:t>
      </w:r>
    </w:p>
    <w:p w:rsidR="007E4DCE" w:rsidRPr="001B04F6" w:rsidRDefault="007E4DCE" w:rsidP="001B04F6">
      <w:pPr>
        <w:spacing w:line="480" w:lineRule="auto"/>
        <w:ind w:left="360"/>
        <w:rPr>
          <w:b/>
          <w:sz w:val="24"/>
          <w:szCs w:val="24"/>
          <w:lang w:val="ka-GE"/>
        </w:rPr>
      </w:pPr>
      <w:r w:rsidRPr="001B04F6">
        <w:rPr>
          <w:b/>
          <w:sz w:val="24"/>
          <w:szCs w:val="24"/>
          <w:lang w:val="ka-GE"/>
        </w:rPr>
        <w:t>პაატა საბელაშვილ</w:t>
      </w:r>
      <w:r w:rsidR="001B04F6">
        <w:rPr>
          <w:b/>
          <w:sz w:val="24"/>
          <w:szCs w:val="24"/>
          <w:lang w:val="ka-GE"/>
        </w:rPr>
        <w:t>ი</w:t>
      </w:r>
      <w:r w:rsidRPr="001B04F6">
        <w:rPr>
          <w:b/>
          <w:sz w:val="24"/>
          <w:szCs w:val="24"/>
          <w:lang w:val="ka-GE"/>
        </w:rPr>
        <w:t>-</w:t>
      </w:r>
    </w:p>
    <w:p w:rsidR="007E4DCE" w:rsidRPr="009E6084" w:rsidRDefault="007E4DCE" w:rsidP="007E4DCE">
      <w:pPr>
        <w:pStyle w:val="HTMLPreformatted"/>
        <w:spacing w:line="276" w:lineRule="auto"/>
        <w:ind w:left="1080"/>
        <w:rPr>
          <w:rFonts w:ascii="Sylfaen" w:hAnsi="Sylfaen"/>
          <w:sz w:val="24"/>
          <w:szCs w:val="24"/>
          <w:lang w:val="ka-GE"/>
        </w:rPr>
      </w:pPr>
    </w:p>
    <w:p w:rsidR="007E4DCE" w:rsidRPr="009E6084" w:rsidRDefault="007E4DCE" w:rsidP="007E4DCE">
      <w:pPr>
        <w:pStyle w:val="HTMLPreformatted"/>
        <w:spacing w:line="276" w:lineRule="auto"/>
        <w:rPr>
          <w:rFonts w:ascii="Sylfaen" w:hAnsi="Sylfaen"/>
          <w:sz w:val="24"/>
          <w:szCs w:val="24"/>
          <w:lang w:val="ka-GE"/>
        </w:rPr>
      </w:pPr>
    </w:p>
    <w:p w:rsidR="007E4DCE" w:rsidRPr="009E6084" w:rsidRDefault="007E4DCE" w:rsidP="007E4DCE">
      <w:pPr>
        <w:pStyle w:val="HTMLPreformatted"/>
        <w:spacing w:line="276" w:lineRule="auto"/>
        <w:rPr>
          <w:rFonts w:ascii="Sylfaen" w:hAnsi="Sylfaen"/>
          <w:sz w:val="24"/>
          <w:szCs w:val="24"/>
          <w:lang w:val="ka-GE"/>
        </w:rPr>
      </w:pPr>
    </w:p>
    <w:p w:rsidR="007E4DCE" w:rsidRPr="009E6084" w:rsidRDefault="007E4DCE" w:rsidP="007E4DCE">
      <w:pPr>
        <w:pStyle w:val="ListParagraph"/>
        <w:ind w:left="1080"/>
        <w:rPr>
          <w:sz w:val="24"/>
          <w:szCs w:val="24"/>
          <w:lang w:val="ka-GE"/>
        </w:rPr>
      </w:pPr>
    </w:p>
    <w:sectPr w:rsidR="007E4DCE" w:rsidRPr="009E6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F6598"/>
    <w:multiLevelType w:val="hybridMultilevel"/>
    <w:tmpl w:val="ECF05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D96653"/>
    <w:multiLevelType w:val="hybridMultilevel"/>
    <w:tmpl w:val="AF72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D2"/>
    <w:rsid w:val="0005021F"/>
    <w:rsid w:val="00191100"/>
    <w:rsid w:val="001B04F6"/>
    <w:rsid w:val="001B2B6F"/>
    <w:rsid w:val="00207950"/>
    <w:rsid w:val="002432E8"/>
    <w:rsid w:val="004867A4"/>
    <w:rsid w:val="00575969"/>
    <w:rsid w:val="005C193B"/>
    <w:rsid w:val="00632BEF"/>
    <w:rsid w:val="0064369A"/>
    <w:rsid w:val="00662E93"/>
    <w:rsid w:val="006A18A4"/>
    <w:rsid w:val="0073226B"/>
    <w:rsid w:val="00770FA8"/>
    <w:rsid w:val="007E4DCE"/>
    <w:rsid w:val="009641A2"/>
    <w:rsid w:val="009E6084"/>
    <w:rsid w:val="00A2416C"/>
    <w:rsid w:val="00AC78D2"/>
    <w:rsid w:val="00AD5F0F"/>
    <w:rsid w:val="00B1287C"/>
    <w:rsid w:val="00BD22EA"/>
    <w:rsid w:val="00C24DCE"/>
    <w:rsid w:val="00E1112F"/>
    <w:rsid w:val="00E64343"/>
    <w:rsid w:val="00F7403B"/>
    <w:rsid w:val="00F81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7A4"/>
    <w:pPr>
      <w:ind w:left="720"/>
      <w:contextualSpacing/>
    </w:pPr>
  </w:style>
  <w:style w:type="paragraph" w:styleId="HTMLPreformatted">
    <w:name w:val="HTML Preformatted"/>
    <w:basedOn w:val="Normal"/>
    <w:link w:val="HTMLPreformattedChar"/>
    <w:uiPriority w:val="99"/>
    <w:semiHidden/>
    <w:unhideWhenUsed/>
    <w:rsid w:val="00643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369A"/>
    <w:rPr>
      <w:rFonts w:ascii="Courier New" w:eastAsia="Times New Roman" w:hAnsi="Courier New" w:cs="Courier New"/>
      <w:sz w:val="20"/>
      <w:szCs w:val="20"/>
    </w:rPr>
  </w:style>
  <w:style w:type="paragraph" w:customStyle="1" w:styleId="ecxmsonormal">
    <w:name w:val="ecxmsonormal"/>
    <w:basedOn w:val="Normal"/>
    <w:rsid w:val="0073226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7A4"/>
    <w:pPr>
      <w:ind w:left="720"/>
      <w:contextualSpacing/>
    </w:pPr>
  </w:style>
  <w:style w:type="paragraph" w:styleId="HTMLPreformatted">
    <w:name w:val="HTML Preformatted"/>
    <w:basedOn w:val="Normal"/>
    <w:link w:val="HTMLPreformattedChar"/>
    <w:uiPriority w:val="99"/>
    <w:semiHidden/>
    <w:unhideWhenUsed/>
    <w:rsid w:val="00643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369A"/>
    <w:rPr>
      <w:rFonts w:ascii="Courier New" w:eastAsia="Times New Roman" w:hAnsi="Courier New" w:cs="Courier New"/>
      <w:sz w:val="20"/>
      <w:szCs w:val="20"/>
    </w:rPr>
  </w:style>
  <w:style w:type="paragraph" w:customStyle="1" w:styleId="ecxmsonormal">
    <w:name w:val="ecxmsonormal"/>
    <w:basedOn w:val="Normal"/>
    <w:rsid w:val="007322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850498">
      <w:bodyDiv w:val="1"/>
      <w:marLeft w:val="0"/>
      <w:marRight w:val="0"/>
      <w:marTop w:val="0"/>
      <w:marBottom w:val="0"/>
      <w:divBdr>
        <w:top w:val="none" w:sz="0" w:space="0" w:color="auto"/>
        <w:left w:val="none" w:sz="0" w:space="0" w:color="auto"/>
        <w:bottom w:val="none" w:sz="0" w:space="0" w:color="auto"/>
        <w:right w:val="none" w:sz="0" w:space="0" w:color="auto"/>
      </w:divBdr>
    </w:div>
    <w:div w:id="1676033798">
      <w:bodyDiv w:val="1"/>
      <w:marLeft w:val="0"/>
      <w:marRight w:val="0"/>
      <w:marTop w:val="0"/>
      <w:marBottom w:val="0"/>
      <w:divBdr>
        <w:top w:val="none" w:sz="0" w:space="0" w:color="auto"/>
        <w:left w:val="none" w:sz="0" w:space="0" w:color="auto"/>
        <w:bottom w:val="none" w:sz="0" w:space="0" w:color="auto"/>
        <w:right w:val="none" w:sz="0" w:space="0" w:color="auto"/>
      </w:divBdr>
      <w:divsChild>
        <w:div w:id="347175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B5413-112F-4AB6-8BD0-654D91AE2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18</cp:revision>
  <dcterms:created xsi:type="dcterms:W3CDTF">2015-02-02T05:10:00Z</dcterms:created>
  <dcterms:modified xsi:type="dcterms:W3CDTF">2015-04-03T08:54:00Z</dcterms:modified>
</cp:coreProperties>
</file>