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0DA" w:rsidRPr="00B23700" w:rsidRDefault="001520DA" w:rsidP="001520DA">
      <w:pPr>
        <w:jc w:val="both"/>
        <w:rPr>
          <w:szCs w:val="24"/>
          <w:u w:color="FF0000"/>
        </w:rPr>
      </w:pPr>
    </w:p>
    <w:p w:rsidR="001520DA" w:rsidRPr="00CF032A" w:rsidRDefault="001520DA" w:rsidP="001520DA">
      <w:pPr>
        <w:jc w:val="both"/>
        <w:rPr>
          <w:szCs w:val="24"/>
          <w:highlight w:val="yellow"/>
          <w:u w:color="FF0000"/>
        </w:rPr>
      </w:pPr>
      <w:r w:rsidRPr="00CF032A">
        <w:rPr>
          <w:szCs w:val="24"/>
          <w:highlight w:val="yellow"/>
        </w:rPr>
        <w:t>,,</w:t>
      </w:r>
      <w:r w:rsidRPr="00CF032A">
        <w:rPr>
          <w:szCs w:val="24"/>
          <w:highlight w:val="yellow"/>
          <w:lang w:val="ka-GE"/>
        </w:rPr>
        <w:t>გადაუდებელი სამედიცინო დახმარების კლინიკისა და სოფლის ამბულატორიების მშენებლობის დასაფინანსებლად სსიპ</w:t>
      </w:r>
      <w:r w:rsidRPr="00CF032A">
        <w:rPr>
          <w:szCs w:val="24"/>
          <w:highlight w:val="yellow"/>
        </w:rPr>
        <w:t xml:space="preserve"> - </w:t>
      </w:r>
      <w:r w:rsidRPr="00CF032A">
        <w:rPr>
          <w:szCs w:val="24"/>
          <w:highlight w:val="yellow"/>
          <w:lang w:val="ka-GE"/>
        </w:rPr>
        <w:t>საქართველოს მუნიციპალური განვითარების ფონდისათვის საქართველოს რეგიონებში განსახორციელებელი პროექტების ფონდიდან თანხის გამოყოფის შესახებ</w:t>
      </w:r>
      <w:r w:rsidRPr="00CF032A">
        <w:rPr>
          <w:szCs w:val="24"/>
          <w:highlight w:val="yellow"/>
        </w:rPr>
        <w:t xml:space="preserve">” </w:t>
      </w:r>
      <w:r w:rsidRPr="00CF032A">
        <w:rPr>
          <w:szCs w:val="24"/>
          <w:highlight w:val="yellow"/>
          <w:lang w:val="ka-GE"/>
        </w:rPr>
        <w:t xml:space="preserve">საქართველოს მთავრობის 2013 წლის 26 აგვისტოს </w:t>
      </w:r>
      <w:r w:rsidRPr="00CF032A">
        <w:rPr>
          <w:szCs w:val="24"/>
          <w:highlight w:val="yellow"/>
        </w:rPr>
        <w:t>N</w:t>
      </w:r>
      <w:r w:rsidRPr="00CF032A">
        <w:rPr>
          <w:szCs w:val="24"/>
          <w:highlight w:val="yellow"/>
          <w:lang w:val="ka-GE"/>
        </w:rPr>
        <w:t xml:space="preserve">1117 განკარგულების შესაბამისად, საქართველოს შრომის, ჯანმრთელობისა და სოციალური დაცვის სამინისტრომ </w:t>
      </w:r>
      <w:proofErr w:type="spellStart"/>
      <w:r w:rsidRPr="00CF032A">
        <w:rPr>
          <w:szCs w:val="24"/>
          <w:highlight w:val="yellow"/>
        </w:rPr>
        <w:t>განახორციელა</w:t>
      </w:r>
      <w:proofErr w:type="spellEnd"/>
      <w:r w:rsidRPr="00CF032A">
        <w:rPr>
          <w:szCs w:val="24"/>
          <w:highlight w:val="yellow"/>
        </w:rPr>
        <w:t xml:space="preserve"> </w:t>
      </w:r>
      <w:r w:rsidRPr="00CF032A">
        <w:rPr>
          <w:szCs w:val="24"/>
          <w:highlight w:val="yellow"/>
          <w:lang w:val="ka-GE"/>
        </w:rPr>
        <w:t>ზემოაღნიშნული განკარგულებით განსაზღვრული ამბულატორიებისათვის საჭირო ინვენტარის შესყიდვა.</w:t>
      </w:r>
    </w:p>
    <w:p w:rsidR="007C2628" w:rsidRPr="00CF032A" w:rsidRDefault="001520DA" w:rsidP="001520DA">
      <w:pPr>
        <w:jc w:val="both"/>
        <w:rPr>
          <w:szCs w:val="24"/>
          <w:highlight w:val="yellow"/>
          <w:lang w:val="ka-GE"/>
        </w:rPr>
      </w:pPr>
      <w:r w:rsidRPr="00CF032A">
        <w:rPr>
          <w:szCs w:val="24"/>
          <w:highlight w:val="yellow"/>
          <w:u w:color="FF0000"/>
          <w:lang w:val="ka-GE"/>
        </w:rPr>
        <w:t>საქართველოს ადმინისტრაციულ-ტერიტორიულ ერთეულებში სამინისტროს ერთიანი სახელმწიფო პოლიტიკის გატარების მიზნით, დეპარტამენტმა დებულების შესაბამისად, კომპეტენციის ფარგლებში განიხილა, შეისწავლა და კოორდინაცია გაუწია ადმინისტრაციულ-ტერიტორიული ერთეულების თვითმმართველობის ორგანოების</w:t>
      </w:r>
      <w:r w:rsidRPr="00CF032A">
        <w:rPr>
          <w:szCs w:val="24"/>
          <w:highlight w:val="yellow"/>
          <w:u w:color="FF0000"/>
        </w:rPr>
        <w:t xml:space="preserve"> </w:t>
      </w:r>
      <w:r w:rsidRPr="00CF032A">
        <w:rPr>
          <w:szCs w:val="24"/>
          <w:highlight w:val="yellow"/>
          <w:u w:color="FF0000"/>
          <w:lang w:val="ka-GE"/>
        </w:rPr>
        <w:t xml:space="preserve">მიერ მოთხოვნილი, </w:t>
      </w:r>
      <w:r w:rsidRPr="00CF032A">
        <w:rPr>
          <w:szCs w:val="24"/>
          <w:highlight w:val="yellow"/>
          <w:lang w:val="ka-GE"/>
        </w:rPr>
        <w:t xml:space="preserve">საქართველოს მთავრობის 2013 წლის 26 აგვისტოს </w:t>
      </w:r>
      <w:r w:rsidRPr="00CF032A">
        <w:rPr>
          <w:szCs w:val="24"/>
          <w:highlight w:val="yellow"/>
        </w:rPr>
        <w:t>N</w:t>
      </w:r>
      <w:r w:rsidRPr="00CF032A">
        <w:rPr>
          <w:szCs w:val="24"/>
          <w:highlight w:val="yellow"/>
          <w:lang w:val="ka-GE"/>
        </w:rPr>
        <w:t>1117 განკარგულების შესაბამისად,  </w:t>
      </w:r>
      <w:proofErr w:type="spellStart"/>
      <w:r w:rsidRPr="00CF032A">
        <w:rPr>
          <w:szCs w:val="24"/>
          <w:highlight w:val="yellow"/>
        </w:rPr>
        <w:t>ახლადაშენებული</w:t>
      </w:r>
      <w:proofErr w:type="spellEnd"/>
      <w:r w:rsidRPr="00CF032A">
        <w:rPr>
          <w:szCs w:val="24"/>
          <w:highlight w:val="yellow"/>
        </w:rPr>
        <w:t xml:space="preserve"> </w:t>
      </w:r>
      <w:r w:rsidRPr="00CF032A">
        <w:rPr>
          <w:szCs w:val="24"/>
          <w:highlight w:val="yellow"/>
          <w:lang w:val="ka-GE"/>
        </w:rPr>
        <w:t>ამბულატორიისათვის განკუთვნილი ინვენტარისა და შესაბამისი აღჭურვილობის გადაცემისათვის საჭირო პროცედურების განხორციელებას.</w:t>
      </w:r>
    </w:p>
    <w:p w:rsidR="009C01FC" w:rsidRPr="00CF032A" w:rsidRDefault="001520DA" w:rsidP="001520DA">
      <w:pPr>
        <w:jc w:val="both"/>
        <w:rPr>
          <w:szCs w:val="24"/>
          <w:highlight w:val="yellow"/>
          <w:lang w:val="ka-GE"/>
        </w:rPr>
      </w:pPr>
      <w:r w:rsidRPr="00CF032A">
        <w:rPr>
          <w:szCs w:val="24"/>
          <w:highlight w:val="yellow"/>
          <w:lang w:val="ka-GE"/>
        </w:rPr>
        <w:t xml:space="preserve">ზემოაღნიშნულის თანახმად, </w:t>
      </w:r>
      <w:proofErr w:type="spellStart"/>
      <w:r w:rsidRPr="00CF032A">
        <w:rPr>
          <w:szCs w:val="24"/>
          <w:highlight w:val="yellow"/>
        </w:rPr>
        <w:t>დედოფლისწყაროს</w:t>
      </w:r>
      <w:proofErr w:type="spellEnd"/>
      <w:r w:rsidRPr="00CF032A">
        <w:rPr>
          <w:szCs w:val="24"/>
          <w:highlight w:val="yellow"/>
        </w:rPr>
        <w:t xml:space="preserve">, </w:t>
      </w:r>
      <w:proofErr w:type="spellStart"/>
      <w:r w:rsidRPr="00CF032A">
        <w:rPr>
          <w:szCs w:val="24"/>
          <w:highlight w:val="yellow"/>
        </w:rPr>
        <w:t>სიღნაღის</w:t>
      </w:r>
      <w:proofErr w:type="spellEnd"/>
      <w:r w:rsidRPr="00CF032A">
        <w:rPr>
          <w:szCs w:val="24"/>
          <w:highlight w:val="yellow"/>
        </w:rPr>
        <w:t xml:space="preserve">, </w:t>
      </w:r>
      <w:proofErr w:type="spellStart"/>
      <w:r w:rsidRPr="00CF032A">
        <w:rPr>
          <w:szCs w:val="24"/>
          <w:highlight w:val="yellow"/>
        </w:rPr>
        <w:t>თელავისა</w:t>
      </w:r>
      <w:proofErr w:type="spellEnd"/>
      <w:r w:rsidRPr="00CF032A">
        <w:rPr>
          <w:szCs w:val="24"/>
          <w:highlight w:val="yellow"/>
        </w:rPr>
        <w:t xml:space="preserve"> </w:t>
      </w:r>
      <w:proofErr w:type="spellStart"/>
      <w:r w:rsidRPr="00CF032A">
        <w:rPr>
          <w:szCs w:val="24"/>
          <w:highlight w:val="yellow"/>
        </w:rPr>
        <w:t>და</w:t>
      </w:r>
      <w:proofErr w:type="spellEnd"/>
      <w:r w:rsidRPr="00CF032A">
        <w:rPr>
          <w:szCs w:val="24"/>
          <w:highlight w:val="yellow"/>
        </w:rPr>
        <w:t xml:space="preserve"> </w:t>
      </w:r>
      <w:proofErr w:type="spellStart"/>
      <w:r w:rsidRPr="00CF032A">
        <w:rPr>
          <w:szCs w:val="24"/>
          <w:highlight w:val="yellow"/>
        </w:rPr>
        <w:t>ახმეტის</w:t>
      </w:r>
      <w:proofErr w:type="spellEnd"/>
      <w:r w:rsidRPr="00CF032A">
        <w:rPr>
          <w:szCs w:val="24"/>
          <w:highlight w:val="yellow"/>
        </w:rPr>
        <w:t xml:space="preserve"> </w:t>
      </w:r>
      <w:proofErr w:type="spellStart"/>
      <w:r w:rsidRPr="00CF032A">
        <w:rPr>
          <w:szCs w:val="24"/>
          <w:highlight w:val="yellow"/>
        </w:rPr>
        <w:t>მუნიციპალიტეტის</w:t>
      </w:r>
      <w:proofErr w:type="spellEnd"/>
      <w:r w:rsidRPr="00CF032A">
        <w:rPr>
          <w:szCs w:val="24"/>
          <w:highlight w:val="yellow"/>
        </w:rPr>
        <w:t xml:space="preserve"> </w:t>
      </w:r>
      <w:proofErr w:type="spellStart"/>
      <w:r w:rsidRPr="00CF032A">
        <w:rPr>
          <w:szCs w:val="24"/>
          <w:highlight w:val="yellow"/>
        </w:rPr>
        <w:t>გამგეობე</w:t>
      </w:r>
      <w:r w:rsidRPr="00CF032A">
        <w:rPr>
          <w:rFonts w:cs="Sylfaen"/>
          <w:szCs w:val="24"/>
          <w:highlight w:val="yellow"/>
        </w:rPr>
        <w:t>ბ</w:t>
      </w:r>
      <w:proofErr w:type="spellEnd"/>
      <w:r w:rsidRPr="00CF032A">
        <w:rPr>
          <w:rFonts w:cs="Sylfaen"/>
          <w:szCs w:val="24"/>
          <w:highlight w:val="yellow"/>
          <w:lang w:val="ka-GE"/>
        </w:rPr>
        <w:t>ს</w:t>
      </w:r>
      <w:r w:rsidRPr="00CF032A">
        <w:rPr>
          <w:szCs w:val="24"/>
          <w:highlight w:val="yellow"/>
          <w:lang w:val="ka-GE"/>
        </w:rPr>
        <w:t xml:space="preserve"> (2014 წლის 14 მარტის  №01-61/ო </w:t>
      </w:r>
      <w:r w:rsidR="00481157" w:rsidRPr="00CF032A">
        <w:rPr>
          <w:szCs w:val="24"/>
          <w:highlight w:val="yellow"/>
          <w:lang w:val="ka-GE"/>
        </w:rPr>
        <w:t>ბრძანება</w:t>
      </w:r>
      <w:r w:rsidRPr="00CF032A">
        <w:rPr>
          <w:szCs w:val="24"/>
          <w:highlight w:val="yellow"/>
          <w:lang w:val="ka-GE"/>
        </w:rPr>
        <w:t>), გურჯაანის, ოზურგეთის, ბოლნისის, წალენჯიხისა და ზუგდიდის მუნიციპალიტეტების გა</w:t>
      </w:r>
      <w:r w:rsidR="00422D84" w:rsidRPr="00CF032A">
        <w:rPr>
          <w:szCs w:val="24"/>
          <w:highlight w:val="yellow"/>
          <w:lang w:val="ka-GE"/>
        </w:rPr>
        <w:t xml:space="preserve">მგეობებს </w:t>
      </w:r>
      <w:r w:rsidR="00526AC2" w:rsidRPr="00CF032A">
        <w:rPr>
          <w:rFonts w:cs="Sylfaen"/>
          <w:szCs w:val="24"/>
          <w:highlight w:val="yellow"/>
          <w:lang w:val="ka-GE"/>
        </w:rPr>
        <w:t>(</w:t>
      </w:r>
      <w:r w:rsidRPr="00CF032A">
        <w:rPr>
          <w:szCs w:val="24"/>
          <w:highlight w:val="yellow"/>
          <w:lang w:val="ka-GE"/>
        </w:rPr>
        <w:t>2014 წლის 26 თებერვლის №01-47/ო ბრძანე</w:t>
      </w:r>
      <w:r w:rsidRPr="00CF032A">
        <w:rPr>
          <w:rFonts w:cs="Sylfaen"/>
          <w:szCs w:val="24"/>
          <w:highlight w:val="yellow"/>
          <w:lang w:val="ka-GE"/>
        </w:rPr>
        <w:t>ბ</w:t>
      </w:r>
      <w:r w:rsidR="00481157" w:rsidRPr="00CF032A">
        <w:rPr>
          <w:rFonts w:cs="Sylfaen"/>
          <w:szCs w:val="24"/>
          <w:highlight w:val="yellow"/>
          <w:lang w:val="ka-GE"/>
        </w:rPr>
        <w:t>ა</w:t>
      </w:r>
      <w:r w:rsidR="00526AC2" w:rsidRPr="00CF032A">
        <w:rPr>
          <w:rFonts w:cs="Sylfaen"/>
          <w:szCs w:val="24"/>
          <w:highlight w:val="yellow"/>
          <w:lang w:val="ka-GE"/>
        </w:rPr>
        <w:t>)</w:t>
      </w:r>
      <w:r w:rsidR="00422D84" w:rsidRPr="00CF032A">
        <w:rPr>
          <w:rFonts w:cs="Sylfaen"/>
          <w:szCs w:val="24"/>
          <w:highlight w:val="yellow"/>
          <w:lang w:val="ka-GE"/>
        </w:rPr>
        <w:t xml:space="preserve"> </w:t>
      </w:r>
      <w:r w:rsidR="00422D84" w:rsidRPr="00CF032A">
        <w:rPr>
          <w:szCs w:val="24"/>
          <w:highlight w:val="yellow"/>
          <w:lang w:val="ru-RU"/>
        </w:rPr>
        <w:t> ლაგოდეხის  მუნიციპალიტეტის გამგეობა</w:t>
      </w:r>
      <w:r w:rsidR="00422D84" w:rsidRPr="00CF032A">
        <w:rPr>
          <w:rFonts w:cs="Sylfaen"/>
          <w:szCs w:val="24"/>
          <w:highlight w:val="yellow"/>
          <w:lang w:val="ru-RU"/>
        </w:rPr>
        <w:t>ს</w:t>
      </w:r>
      <w:r w:rsidR="00422D84" w:rsidRPr="00CF032A">
        <w:rPr>
          <w:rFonts w:cs="Sylfaen"/>
          <w:szCs w:val="24"/>
          <w:highlight w:val="yellow"/>
          <w:lang w:val="ka-GE"/>
        </w:rPr>
        <w:t xml:space="preserve"> (</w:t>
      </w:r>
      <w:r w:rsidR="00422D84" w:rsidRPr="00CF032A">
        <w:rPr>
          <w:szCs w:val="24"/>
          <w:highlight w:val="yellow"/>
        </w:rPr>
        <w:t> </w:t>
      </w:r>
      <w:r w:rsidR="00481157" w:rsidRPr="00CF032A">
        <w:rPr>
          <w:szCs w:val="24"/>
          <w:highlight w:val="yellow"/>
        </w:rPr>
        <w:t xml:space="preserve">08 / </w:t>
      </w:r>
      <w:proofErr w:type="spellStart"/>
      <w:r w:rsidR="00481157" w:rsidRPr="00CF032A">
        <w:rPr>
          <w:szCs w:val="24"/>
          <w:highlight w:val="yellow"/>
        </w:rPr>
        <w:t>აპრილი</w:t>
      </w:r>
      <w:proofErr w:type="spellEnd"/>
      <w:r w:rsidR="00481157" w:rsidRPr="00CF032A">
        <w:rPr>
          <w:szCs w:val="24"/>
          <w:highlight w:val="yellow"/>
        </w:rPr>
        <w:t xml:space="preserve"> / 2014 წ.</w:t>
      </w:r>
      <w:r w:rsidR="00422D84" w:rsidRPr="00CF032A">
        <w:rPr>
          <w:szCs w:val="24"/>
          <w:highlight w:val="yellow"/>
        </w:rPr>
        <w:t xml:space="preserve">№ </w:t>
      </w:r>
      <w:proofErr w:type="gramStart"/>
      <w:r w:rsidR="00422D84" w:rsidRPr="00CF032A">
        <w:rPr>
          <w:szCs w:val="24"/>
          <w:highlight w:val="yellow"/>
        </w:rPr>
        <w:t>01-82/ო</w:t>
      </w:r>
      <w:r w:rsidR="00481157" w:rsidRPr="00CF032A">
        <w:rPr>
          <w:szCs w:val="24"/>
          <w:highlight w:val="yellow"/>
          <w:lang w:val="ka-GE"/>
        </w:rPr>
        <w:t xml:space="preserve"> ბრძანება</w:t>
      </w:r>
      <w:r w:rsidR="00422D84" w:rsidRPr="00CF032A">
        <w:rPr>
          <w:szCs w:val="24"/>
          <w:highlight w:val="yellow"/>
          <w:lang w:val="ka-GE"/>
        </w:rPr>
        <w:t>)</w:t>
      </w:r>
      <w:r w:rsidR="00422D84" w:rsidRPr="00CF032A">
        <w:rPr>
          <w:szCs w:val="24"/>
          <w:highlight w:val="yellow"/>
        </w:rPr>
        <w:t>     </w:t>
      </w:r>
      <w:r w:rsidR="00422D84" w:rsidRPr="00CF032A">
        <w:rPr>
          <w:szCs w:val="24"/>
          <w:highlight w:val="yellow"/>
          <w:lang w:val="ka-GE"/>
        </w:rPr>
        <w:t>გადაეცათ ამბულატორიისათვის განკუთვნილი ინვენტარი და აღჭურვილობა ბრძანების დანართით დამტკიცებული ჩამონათვალის შესაბამისად.</w:t>
      </w:r>
      <w:proofErr w:type="gramEnd"/>
      <w:r w:rsidR="00422D84" w:rsidRPr="00CF032A">
        <w:rPr>
          <w:szCs w:val="24"/>
          <w:highlight w:val="yellow"/>
        </w:rPr>
        <w:t>  </w:t>
      </w:r>
    </w:p>
    <w:p w:rsidR="00162B44" w:rsidRPr="00CF032A" w:rsidRDefault="00162B44" w:rsidP="001520DA">
      <w:pPr>
        <w:jc w:val="both"/>
        <w:rPr>
          <w:szCs w:val="24"/>
          <w:highlight w:val="yellow"/>
          <w:lang w:val="ka-GE"/>
        </w:rPr>
      </w:pPr>
    </w:p>
    <w:p w:rsidR="001B2386" w:rsidRPr="00CF032A" w:rsidRDefault="001B65B6" w:rsidP="001520DA">
      <w:pPr>
        <w:jc w:val="both"/>
        <w:rPr>
          <w:szCs w:val="24"/>
          <w:highlight w:val="yellow"/>
          <w:lang w:val="ka-GE"/>
        </w:rPr>
      </w:pPr>
      <w:r w:rsidRPr="00CF032A">
        <w:rPr>
          <w:szCs w:val="24"/>
          <w:highlight w:val="yellow"/>
          <w:lang w:val="ka-GE"/>
        </w:rPr>
        <w:t xml:space="preserve">ასევე </w:t>
      </w:r>
      <w:r w:rsidRPr="00CF032A">
        <w:rPr>
          <w:rFonts w:ascii="Times New Roman" w:eastAsia="Times New Roman" w:hAnsi="Times New Roman" w:cs="Times New Roman"/>
          <w:szCs w:val="24"/>
          <w:highlight w:val="yellow"/>
          <w:lang w:val="ka-GE"/>
        </w:rPr>
        <w:t>,,</w:t>
      </w:r>
      <w:r w:rsidRPr="00CF032A">
        <w:rPr>
          <w:rFonts w:eastAsia="Times New Roman" w:cs="Sylfaen"/>
          <w:szCs w:val="24"/>
          <w:highlight w:val="yellow"/>
          <w:lang w:val="ka-GE"/>
        </w:rPr>
        <w:t>გადაუდებელი</w:t>
      </w:r>
      <w:r w:rsidRPr="00CF032A">
        <w:rPr>
          <w:rFonts w:ascii="Times New Roman" w:eastAsia="Times New Roman" w:hAnsi="Times New Roman" w:cs="Times New Roman"/>
          <w:szCs w:val="24"/>
          <w:highlight w:val="yellow"/>
          <w:lang w:val="ka-GE"/>
        </w:rPr>
        <w:t xml:space="preserve"> </w:t>
      </w:r>
      <w:r w:rsidRPr="00CF032A">
        <w:rPr>
          <w:rFonts w:eastAsia="Times New Roman" w:cs="Sylfaen"/>
          <w:szCs w:val="24"/>
          <w:highlight w:val="yellow"/>
          <w:lang w:val="ka-GE"/>
        </w:rPr>
        <w:t>სამედიცინო</w:t>
      </w:r>
      <w:r w:rsidRPr="00CF032A">
        <w:rPr>
          <w:rFonts w:ascii="Times New Roman" w:eastAsia="Times New Roman" w:hAnsi="Times New Roman" w:cs="Times New Roman"/>
          <w:szCs w:val="24"/>
          <w:highlight w:val="yellow"/>
          <w:lang w:val="ka-GE"/>
        </w:rPr>
        <w:t xml:space="preserve"> </w:t>
      </w:r>
      <w:r w:rsidRPr="00CF032A">
        <w:rPr>
          <w:rFonts w:eastAsia="Times New Roman" w:cs="Sylfaen"/>
          <w:szCs w:val="24"/>
          <w:highlight w:val="yellow"/>
          <w:lang w:val="ka-GE"/>
        </w:rPr>
        <w:t>დახმარების</w:t>
      </w:r>
      <w:r w:rsidRPr="00CF032A">
        <w:rPr>
          <w:rFonts w:ascii="Times New Roman" w:eastAsia="Times New Roman" w:hAnsi="Times New Roman" w:cs="Times New Roman"/>
          <w:szCs w:val="24"/>
          <w:highlight w:val="yellow"/>
          <w:lang w:val="ka-GE"/>
        </w:rPr>
        <w:t xml:space="preserve"> </w:t>
      </w:r>
      <w:r w:rsidRPr="00CF032A">
        <w:rPr>
          <w:rFonts w:eastAsia="Times New Roman" w:cs="Sylfaen"/>
          <w:szCs w:val="24"/>
          <w:highlight w:val="yellow"/>
          <w:lang w:val="ka-GE"/>
        </w:rPr>
        <w:t>კლინიკისა</w:t>
      </w:r>
      <w:r w:rsidRPr="00CF032A">
        <w:rPr>
          <w:rFonts w:ascii="Times New Roman" w:eastAsia="Times New Roman" w:hAnsi="Times New Roman" w:cs="Times New Roman"/>
          <w:szCs w:val="24"/>
          <w:highlight w:val="yellow"/>
          <w:lang w:val="ka-GE"/>
        </w:rPr>
        <w:t xml:space="preserve"> </w:t>
      </w:r>
      <w:r w:rsidRPr="00CF032A">
        <w:rPr>
          <w:rFonts w:eastAsia="Times New Roman" w:cs="Sylfaen"/>
          <w:szCs w:val="24"/>
          <w:highlight w:val="yellow"/>
          <w:lang w:val="ka-GE"/>
        </w:rPr>
        <w:t>და</w:t>
      </w:r>
      <w:r w:rsidRPr="00CF032A">
        <w:rPr>
          <w:rFonts w:ascii="Times New Roman" w:eastAsia="Times New Roman" w:hAnsi="Times New Roman" w:cs="Times New Roman"/>
          <w:szCs w:val="24"/>
          <w:highlight w:val="yellow"/>
          <w:lang w:val="ka-GE"/>
        </w:rPr>
        <w:t xml:space="preserve"> </w:t>
      </w:r>
      <w:r w:rsidRPr="00CF032A">
        <w:rPr>
          <w:rFonts w:eastAsia="Times New Roman" w:cs="Sylfaen"/>
          <w:szCs w:val="24"/>
          <w:highlight w:val="yellow"/>
          <w:lang w:val="ka-GE"/>
        </w:rPr>
        <w:t>სოფლის</w:t>
      </w:r>
      <w:r w:rsidRPr="00CF032A">
        <w:rPr>
          <w:rFonts w:ascii="Times New Roman" w:eastAsia="Times New Roman" w:hAnsi="Times New Roman" w:cs="Times New Roman"/>
          <w:szCs w:val="24"/>
          <w:highlight w:val="yellow"/>
          <w:lang w:val="ka-GE"/>
        </w:rPr>
        <w:t xml:space="preserve"> </w:t>
      </w:r>
      <w:r w:rsidRPr="00CF032A">
        <w:rPr>
          <w:rFonts w:eastAsia="Times New Roman" w:cs="Sylfaen"/>
          <w:szCs w:val="24"/>
          <w:highlight w:val="yellow"/>
          <w:lang w:val="ka-GE"/>
        </w:rPr>
        <w:t>ამბულატორიების</w:t>
      </w:r>
      <w:r w:rsidRPr="00CF032A">
        <w:rPr>
          <w:rFonts w:ascii="Times New Roman" w:eastAsia="Times New Roman" w:hAnsi="Times New Roman" w:cs="Times New Roman"/>
          <w:szCs w:val="24"/>
          <w:highlight w:val="yellow"/>
          <w:lang w:val="ka-GE"/>
        </w:rPr>
        <w:t xml:space="preserve"> </w:t>
      </w:r>
      <w:r w:rsidRPr="00CF032A">
        <w:rPr>
          <w:rFonts w:eastAsia="Times New Roman" w:cs="Sylfaen"/>
          <w:szCs w:val="24"/>
          <w:highlight w:val="yellow"/>
          <w:lang w:val="ka-GE"/>
        </w:rPr>
        <w:t>მშენებლობის</w:t>
      </w:r>
      <w:r w:rsidRPr="00CF032A">
        <w:rPr>
          <w:rFonts w:ascii="Times New Roman" w:eastAsia="Times New Roman" w:hAnsi="Times New Roman" w:cs="Times New Roman"/>
          <w:szCs w:val="24"/>
          <w:highlight w:val="yellow"/>
          <w:lang w:val="ka-GE"/>
        </w:rPr>
        <w:t xml:space="preserve"> </w:t>
      </w:r>
      <w:r w:rsidRPr="00CF032A">
        <w:rPr>
          <w:rFonts w:eastAsia="Times New Roman" w:cs="Sylfaen"/>
          <w:szCs w:val="24"/>
          <w:highlight w:val="yellow"/>
          <w:lang w:val="ka-GE"/>
        </w:rPr>
        <w:t>დასაფინანსებლად</w:t>
      </w:r>
      <w:r w:rsidRPr="00CF032A">
        <w:rPr>
          <w:rFonts w:ascii="Times New Roman" w:eastAsia="Times New Roman" w:hAnsi="Times New Roman" w:cs="Times New Roman"/>
          <w:szCs w:val="24"/>
          <w:highlight w:val="yellow"/>
          <w:lang w:val="ka-GE"/>
        </w:rPr>
        <w:t xml:space="preserve"> </w:t>
      </w:r>
      <w:r w:rsidRPr="00CF032A">
        <w:rPr>
          <w:rFonts w:eastAsia="Times New Roman" w:cs="Sylfaen"/>
          <w:szCs w:val="24"/>
          <w:highlight w:val="yellow"/>
          <w:lang w:val="ka-GE"/>
        </w:rPr>
        <w:t>სსიპ</w:t>
      </w:r>
      <w:r w:rsidRPr="00CF032A">
        <w:rPr>
          <w:rFonts w:ascii="Times New Roman" w:eastAsia="Times New Roman" w:hAnsi="Times New Roman" w:cs="Times New Roman"/>
          <w:szCs w:val="24"/>
          <w:highlight w:val="yellow"/>
          <w:lang w:val="ka-GE"/>
        </w:rPr>
        <w:t>–</w:t>
      </w:r>
      <w:r w:rsidRPr="00CF032A">
        <w:rPr>
          <w:rFonts w:eastAsia="Times New Roman" w:cs="Sylfaen"/>
          <w:szCs w:val="24"/>
          <w:highlight w:val="yellow"/>
          <w:lang w:val="ka-GE"/>
        </w:rPr>
        <w:t>საქართველოს</w:t>
      </w:r>
      <w:r w:rsidRPr="00CF032A">
        <w:rPr>
          <w:rFonts w:ascii="Times New Roman" w:eastAsia="Times New Roman" w:hAnsi="Times New Roman" w:cs="Times New Roman"/>
          <w:szCs w:val="24"/>
          <w:highlight w:val="yellow"/>
          <w:lang w:val="ka-GE"/>
        </w:rPr>
        <w:t xml:space="preserve"> </w:t>
      </w:r>
      <w:r w:rsidRPr="00CF032A">
        <w:rPr>
          <w:rFonts w:eastAsia="Times New Roman" w:cs="Sylfaen"/>
          <w:szCs w:val="24"/>
          <w:highlight w:val="yellow"/>
          <w:lang w:val="ka-GE"/>
        </w:rPr>
        <w:t>მუნიციპალური</w:t>
      </w:r>
      <w:r w:rsidRPr="00CF032A">
        <w:rPr>
          <w:rFonts w:ascii="Times New Roman" w:eastAsia="Times New Roman" w:hAnsi="Times New Roman" w:cs="Times New Roman"/>
          <w:szCs w:val="24"/>
          <w:highlight w:val="yellow"/>
          <w:lang w:val="ka-GE"/>
        </w:rPr>
        <w:t xml:space="preserve"> </w:t>
      </w:r>
      <w:r w:rsidRPr="00CF032A">
        <w:rPr>
          <w:rFonts w:eastAsia="Times New Roman" w:cs="Sylfaen"/>
          <w:szCs w:val="24"/>
          <w:highlight w:val="yellow"/>
          <w:lang w:val="ka-GE"/>
        </w:rPr>
        <w:t>განვითარების</w:t>
      </w:r>
      <w:r w:rsidRPr="00CF032A">
        <w:rPr>
          <w:rFonts w:ascii="Times New Roman" w:eastAsia="Times New Roman" w:hAnsi="Times New Roman" w:cs="Times New Roman"/>
          <w:szCs w:val="24"/>
          <w:highlight w:val="yellow"/>
          <w:lang w:val="ka-GE"/>
        </w:rPr>
        <w:t xml:space="preserve"> </w:t>
      </w:r>
      <w:r w:rsidRPr="00CF032A">
        <w:rPr>
          <w:rFonts w:eastAsia="Times New Roman" w:cs="Sylfaen"/>
          <w:szCs w:val="24"/>
          <w:highlight w:val="yellow"/>
          <w:lang w:val="ka-GE"/>
        </w:rPr>
        <w:t>ფონდისათვის</w:t>
      </w:r>
      <w:r w:rsidRPr="00CF032A">
        <w:rPr>
          <w:rFonts w:ascii="Times New Roman" w:eastAsia="Times New Roman" w:hAnsi="Times New Roman" w:cs="Times New Roman"/>
          <w:szCs w:val="24"/>
          <w:highlight w:val="yellow"/>
          <w:lang w:val="ka-GE"/>
        </w:rPr>
        <w:t xml:space="preserve"> </w:t>
      </w:r>
      <w:r w:rsidRPr="00CF032A">
        <w:rPr>
          <w:rFonts w:eastAsia="Times New Roman" w:cs="Sylfaen"/>
          <w:szCs w:val="24"/>
          <w:highlight w:val="yellow"/>
          <w:lang w:val="ka-GE"/>
        </w:rPr>
        <w:t>საქართველოს</w:t>
      </w:r>
      <w:r w:rsidRPr="00CF032A">
        <w:rPr>
          <w:rFonts w:ascii="Times New Roman" w:eastAsia="Times New Roman" w:hAnsi="Times New Roman" w:cs="Times New Roman"/>
          <w:szCs w:val="24"/>
          <w:highlight w:val="yellow"/>
          <w:lang w:val="ka-GE"/>
        </w:rPr>
        <w:t xml:space="preserve"> </w:t>
      </w:r>
      <w:r w:rsidRPr="00CF032A">
        <w:rPr>
          <w:rFonts w:eastAsia="Times New Roman" w:cs="Sylfaen"/>
          <w:szCs w:val="24"/>
          <w:highlight w:val="yellow"/>
          <w:lang w:val="ka-GE"/>
        </w:rPr>
        <w:t>რეგიონებში</w:t>
      </w:r>
      <w:r w:rsidRPr="00CF032A">
        <w:rPr>
          <w:rFonts w:ascii="Times New Roman" w:eastAsia="Times New Roman" w:hAnsi="Times New Roman" w:cs="Times New Roman"/>
          <w:szCs w:val="24"/>
          <w:highlight w:val="yellow"/>
          <w:lang w:val="ka-GE"/>
        </w:rPr>
        <w:t xml:space="preserve"> </w:t>
      </w:r>
      <w:r w:rsidRPr="00CF032A">
        <w:rPr>
          <w:rFonts w:eastAsia="Times New Roman" w:cs="Sylfaen"/>
          <w:szCs w:val="24"/>
          <w:highlight w:val="yellow"/>
          <w:lang w:val="ka-GE"/>
        </w:rPr>
        <w:t>განსახორციელებელი</w:t>
      </w:r>
      <w:r w:rsidRPr="00CF032A">
        <w:rPr>
          <w:rFonts w:ascii="Times New Roman" w:eastAsia="Times New Roman" w:hAnsi="Times New Roman" w:cs="Times New Roman"/>
          <w:szCs w:val="24"/>
          <w:highlight w:val="yellow"/>
          <w:lang w:val="ka-GE"/>
        </w:rPr>
        <w:t xml:space="preserve"> </w:t>
      </w:r>
      <w:r w:rsidRPr="00CF032A">
        <w:rPr>
          <w:rFonts w:eastAsia="Times New Roman" w:cs="Sylfaen"/>
          <w:szCs w:val="24"/>
          <w:highlight w:val="yellow"/>
          <w:lang w:val="ka-GE"/>
        </w:rPr>
        <w:t>პროექტების</w:t>
      </w:r>
      <w:r w:rsidRPr="00CF032A">
        <w:rPr>
          <w:rFonts w:ascii="Times New Roman" w:eastAsia="Times New Roman" w:hAnsi="Times New Roman" w:cs="Times New Roman"/>
          <w:szCs w:val="24"/>
          <w:highlight w:val="yellow"/>
          <w:lang w:val="ka-GE"/>
        </w:rPr>
        <w:t xml:space="preserve"> </w:t>
      </w:r>
      <w:r w:rsidRPr="00CF032A">
        <w:rPr>
          <w:rFonts w:eastAsia="Times New Roman" w:cs="Sylfaen"/>
          <w:szCs w:val="24"/>
          <w:highlight w:val="yellow"/>
          <w:lang w:val="ka-GE"/>
        </w:rPr>
        <w:t>ფონდიდან</w:t>
      </w:r>
      <w:r w:rsidRPr="00CF032A">
        <w:rPr>
          <w:rFonts w:ascii="Times New Roman" w:eastAsia="Times New Roman" w:hAnsi="Times New Roman" w:cs="Times New Roman"/>
          <w:szCs w:val="24"/>
          <w:highlight w:val="yellow"/>
          <w:lang w:val="ka-GE"/>
        </w:rPr>
        <w:t xml:space="preserve"> </w:t>
      </w:r>
      <w:r w:rsidRPr="00CF032A">
        <w:rPr>
          <w:rFonts w:eastAsia="Times New Roman" w:cs="Sylfaen"/>
          <w:szCs w:val="24"/>
          <w:highlight w:val="yellow"/>
          <w:lang w:val="ka-GE"/>
        </w:rPr>
        <w:t>თანხის</w:t>
      </w:r>
      <w:r w:rsidRPr="00CF032A">
        <w:rPr>
          <w:rFonts w:ascii="Times New Roman" w:eastAsia="Times New Roman" w:hAnsi="Times New Roman" w:cs="Times New Roman"/>
          <w:szCs w:val="24"/>
          <w:highlight w:val="yellow"/>
          <w:lang w:val="ka-GE"/>
        </w:rPr>
        <w:t xml:space="preserve"> </w:t>
      </w:r>
      <w:r w:rsidRPr="00CF032A">
        <w:rPr>
          <w:rFonts w:eastAsia="Times New Roman" w:cs="Sylfaen"/>
          <w:szCs w:val="24"/>
          <w:highlight w:val="yellow"/>
          <w:lang w:val="ka-GE"/>
        </w:rPr>
        <w:t>გამოყოფის</w:t>
      </w:r>
      <w:r w:rsidRPr="00CF032A">
        <w:rPr>
          <w:rFonts w:ascii="Times New Roman" w:eastAsia="Times New Roman" w:hAnsi="Times New Roman" w:cs="Times New Roman"/>
          <w:szCs w:val="24"/>
          <w:highlight w:val="yellow"/>
          <w:lang w:val="ka-GE"/>
        </w:rPr>
        <w:t xml:space="preserve"> </w:t>
      </w:r>
      <w:r w:rsidRPr="00CF032A">
        <w:rPr>
          <w:rFonts w:eastAsia="Times New Roman" w:cs="Sylfaen"/>
          <w:szCs w:val="24"/>
          <w:highlight w:val="yellow"/>
          <w:lang w:val="ka-GE"/>
        </w:rPr>
        <w:t>შესახებ</w:t>
      </w:r>
      <w:r w:rsidRPr="00CF032A">
        <w:rPr>
          <w:rFonts w:ascii="Times New Roman" w:eastAsia="Times New Roman" w:hAnsi="Times New Roman" w:cs="Times New Roman"/>
          <w:szCs w:val="24"/>
          <w:highlight w:val="yellow"/>
          <w:lang w:val="ka-GE"/>
        </w:rPr>
        <w:t xml:space="preserve">“ </w:t>
      </w:r>
      <w:proofErr w:type="spellStart"/>
      <w:r w:rsidRPr="00CF032A">
        <w:rPr>
          <w:rFonts w:eastAsia="Times New Roman" w:cs="Sylfaen"/>
          <w:szCs w:val="24"/>
          <w:highlight w:val="yellow"/>
        </w:rPr>
        <w:t>საქართველოს</w:t>
      </w:r>
      <w:proofErr w:type="spellEnd"/>
      <w:r w:rsidRPr="00CF032A">
        <w:rPr>
          <w:rFonts w:ascii="Times New Roman" w:eastAsia="Times New Roman" w:hAnsi="Times New Roman" w:cs="Times New Roman"/>
          <w:szCs w:val="24"/>
          <w:highlight w:val="yellow"/>
        </w:rPr>
        <w:t xml:space="preserve"> </w:t>
      </w:r>
      <w:proofErr w:type="spellStart"/>
      <w:r w:rsidRPr="00CF032A">
        <w:rPr>
          <w:rFonts w:eastAsia="Times New Roman" w:cs="Sylfaen"/>
          <w:szCs w:val="24"/>
          <w:highlight w:val="yellow"/>
        </w:rPr>
        <w:t>მთავრობის</w:t>
      </w:r>
      <w:proofErr w:type="spellEnd"/>
      <w:r w:rsidRPr="00CF032A">
        <w:rPr>
          <w:rFonts w:ascii="Times New Roman" w:eastAsia="Times New Roman" w:hAnsi="Times New Roman" w:cs="Times New Roman"/>
          <w:szCs w:val="24"/>
          <w:highlight w:val="yellow"/>
        </w:rPr>
        <w:t xml:space="preserve"> 2013 </w:t>
      </w:r>
      <w:proofErr w:type="spellStart"/>
      <w:r w:rsidRPr="00CF032A">
        <w:rPr>
          <w:rFonts w:eastAsia="Times New Roman" w:cs="Sylfaen"/>
          <w:szCs w:val="24"/>
          <w:highlight w:val="yellow"/>
        </w:rPr>
        <w:t>წლის</w:t>
      </w:r>
      <w:proofErr w:type="spellEnd"/>
      <w:r w:rsidRPr="00CF032A">
        <w:rPr>
          <w:rFonts w:ascii="Times New Roman" w:eastAsia="Times New Roman" w:hAnsi="Times New Roman" w:cs="Times New Roman"/>
          <w:szCs w:val="24"/>
          <w:highlight w:val="yellow"/>
        </w:rPr>
        <w:t xml:space="preserve"> 26 </w:t>
      </w:r>
      <w:proofErr w:type="spellStart"/>
      <w:r w:rsidRPr="00CF032A">
        <w:rPr>
          <w:rFonts w:eastAsia="Times New Roman" w:cs="Sylfaen"/>
          <w:szCs w:val="24"/>
          <w:highlight w:val="yellow"/>
        </w:rPr>
        <w:t>აგვისტო</w:t>
      </w:r>
      <w:proofErr w:type="spellEnd"/>
      <w:r w:rsidRPr="00CF032A">
        <w:rPr>
          <w:rFonts w:eastAsia="Times New Roman" w:cs="Sylfaen"/>
          <w:szCs w:val="24"/>
          <w:highlight w:val="yellow"/>
          <w:lang w:val="ka-GE"/>
        </w:rPr>
        <w:t>ს</w:t>
      </w:r>
      <w:r w:rsidRPr="00CF032A">
        <w:rPr>
          <w:rFonts w:ascii="Times New Roman" w:eastAsia="Times New Roman" w:hAnsi="Times New Roman" w:cs="Times New Roman"/>
          <w:szCs w:val="24"/>
          <w:highlight w:val="yellow"/>
          <w:lang w:val="ka-GE"/>
        </w:rPr>
        <w:t xml:space="preserve"> №1117 </w:t>
      </w:r>
      <w:r w:rsidRPr="00CF032A">
        <w:rPr>
          <w:rFonts w:eastAsia="Times New Roman" w:cs="Sylfaen"/>
          <w:szCs w:val="24"/>
          <w:highlight w:val="yellow"/>
          <w:lang w:val="ka-GE"/>
        </w:rPr>
        <w:t>განკარგულების</w:t>
      </w:r>
      <w:r w:rsidRPr="00CF032A">
        <w:rPr>
          <w:rFonts w:ascii="Times New Roman" w:eastAsia="Times New Roman" w:hAnsi="Times New Roman" w:cs="Times New Roman"/>
          <w:szCs w:val="24"/>
          <w:highlight w:val="yellow"/>
          <w:lang w:val="ka-GE"/>
        </w:rPr>
        <w:t xml:space="preserve"> </w:t>
      </w:r>
      <w:r w:rsidRPr="00CF032A">
        <w:rPr>
          <w:rFonts w:eastAsia="Times New Roman" w:cs="Sylfaen"/>
          <w:szCs w:val="24"/>
          <w:highlight w:val="yellow"/>
          <w:lang w:val="ka-GE"/>
        </w:rPr>
        <w:t>შესაბამისად</w:t>
      </w:r>
      <w:r w:rsidRPr="00CF032A">
        <w:rPr>
          <w:rFonts w:ascii="Times New Roman" w:eastAsia="Times New Roman" w:hAnsi="Times New Roman" w:cs="Times New Roman"/>
          <w:szCs w:val="24"/>
          <w:highlight w:val="yellow"/>
          <w:lang w:val="ka-GE"/>
        </w:rPr>
        <w:t>,</w:t>
      </w:r>
      <w:r w:rsidRPr="00CF032A">
        <w:rPr>
          <w:rFonts w:ascii="Times New Roman" w:eastAsia="Times New Roman" w:hAnsi="Times New Roman" w:cs="Times New Roman"/>
          <w:color w:val="000000"/>
          <w:szCs w:val="24"/>
          <w:highlight w:val="yellow"/>
          <w:lang w:val="ka-GE"/>
        </w:rPr>
        <w:t xml:space="preserve"> </w:t>
      </w:r>
      <w:r w:rsidRPr="00CF032A">
        <w:rPr>
          <w:rFonts w:eastAsia="Times New Roman" w:cs="Sylfaen"/>
          <w:szCs w:val="24"/>
          <w:highlight w:val="yellow"/>
          <w:lang w:val="ka-GE"/>
        </w:rPr>
        <w:t>სოფლის</w:t>
      </w:r>
      <w:r w:rsidRPr="00CF032A">
        <w:rPr>
          <w:rFonts w:ascii="Times New Roman" w:eastAsia="Times New Roman" w:hAnsi="Times New Roman" w:cs="Times New Roman"/>
          <w:szCs w:val="24"/>
          <w:highlight w:val="yellow"/>
          <w:lang w:val="ka-GE"/>
        </w:rPr>
        <w:t xml:space="preserve"> </w:t>
      </w:r>
      <w:r w:rsidRPr="00CF032A">
        <w:rPr>
          <w:rFonts w:eastAsia="Times New Roman" w:cs="Sylfaen"/>
          <w:szCs w:val="24"/>
          <w:highlight w:val="yellow"/>
          <w:lang w:val="ka-GE"/>
        </w:rPr>
        <w:t>მოსახლეობის</w:t>
      </w:r>
      <w:r w:rsidRPr="00CF032A">
        <w:rPr>
          <w:rFonts w:ascii="Times New Roman" w:eastAsia="Times New Roman" w:hAnsi="Times New Roman" w:cs="Times New Roman"/>
          <w:szCs w:val="24"/>
          <w:highlight w:val="yellow"/>
          <w:lang w:val="ka-GE"/>
        </w:rPr>
        <w:t xml:space="preserve"> </w:t>
      </w:r>
      <w:r w:rsidRPr="00CF032A">
        <w:rPr>
          <w:rFonts w:eastAsia="Times New Roman" w:cs="Sylfaen"/>
          <w:szCs w:val="24"/>
          <w:highlight w:val="yellow"/>
          <w:lang w:val="ka-GE"/>
        </w:rPr>
        <w:t>სამედიცინო</w:t>
      </w:r>
      <w:r w:rsidRPr="00CF032A">
        <w:rPr>
          <w:rFonts w:ascii="Times New Roman" w:eastAsia="Times New Roman" w:hAnsi="Times New Roman" w:cs="Times New Roman"/>
          <w:szCs w:val="24"/>
          <w:highlight w:val="yellow"/>
          <w:lang w:val="ka-GE"/>
        </w:rPr>
        <w:t xml:space="preserve"> </w:t>
      </w:r>
      <w:r w:rsidRPr="00CF032A">
        <w:rPr>
          <w:rFonts w:eastAsia="Times New Roman" w:cs="Sylfaen"/>
          <w:szCs w:val="24"/>
          <w:highlight w:val="yellow"/>
          <w:lang w:val="ka-GE"/>
        </w:rPr>
        <w:t>მომსახურების</w:t>
      </w:r>
      <w:r w:rsidRPr="00CF032A">
        <w:rPr>
          <w:rFonts w:ascii="Times New Roman" w:eastAsia="Times New Roman" w:hAnsi="Times New Roman" w:cs="Times New Roman"/>
          <w:szCs w:val="24"/>
          <w:highlight w:val="yellow"/>
          <w:lang w:val="ka-GE"/>
        </w:rPr>
        <w:t xml:space="preserve"> </w:t>
      </w:r>
      <w:r w:rsidRPr="00CF032A">
        <w:rPr>
          <w:rFonts w:eastAsia="Times New Roman" w:cs="Sylfaen"/>
          <w:szCs w:val="24"/>
          <w:highlight w:val="yellow"/>
          <w:lang w:val="ka-GE"/>
        </w:rPr>
        <w:t>გაუმჯობესების</w:t>
      </w:r>
      <w:r w:rsidRPr="00CF032A">
        <w:rPr>
          <w:rFonts w:ascii="Times New Roman" w:eastAsia="Times New Roman" w:hAnsi="Times New Roman" w:cs="Times New Roman"/>
          <w:szCs w:val="24"/>
          <w:highlight w:val="yellow"/>
          <w:lang w:val="ka-GE"/>
        </w:rPr>
        <w:t xml:space="preserve"> </w:t>
      </w:r>
      <w:r w:rsidRPr="00CF032A">
        <w:rPr>
          <w:rFonts w:eastAsia="Times New Roman" w:cs="Sylfaen"/>
          <w:szCs w:val="24"/>
          <w:highlight w:val="yellow"/>
          <w:lang w:val="ka-GE"/>
        </w:rPr>
        <w:t>მიზნით</w:t>
      </w:r>
      <w:r w:rsidRPr="00CF032A">
        <w:rPr>
          <w:rFonts w:ascii="Times New Roman" w:eastAsia="Times New Roman" w:hAnsi="Times New Roman" w:cs="Times New Roman"/>
          <w:szCs w:val="24"/>
          <w:highlight w:val="yellow"/>
          <w:lang w:val="ka-GE"/>
        </w:rPr>
        <w:t>,</w:t>
      </w:r>
      <w:r w:rsidR="00422D84" w:rsidRPr="00CF032A">
        <w:rPr>
          <w:szCs w:val="24"/>
          <w:highlight w:val="yellow"/>
        </w:rPr>
        <w:t>  </w:t>
      </w:r>
      <w:r w:rsidRPr="00CF032A">
        <w:rPr>
          <w:szCs w:val="24"/>
          <w:highlight w:val="yellow"/>
          <w:lang w:val="ka-GE"/>
        </w:rPr>
        <w:t xml:space="preserve">დეპარტამენტმა </w:t>
      </w:r>
      <w:r w:rsidR="006421B9" w:rsidRPr="00CF032A">
        <w:rPr>
          <w:szCs w:val="24"/>
          <w:highlight w:val="yellow"/>
          <w:lang w:val="ka-GE"/>
        </w:rPr>
        <w:t>კოორ</w:t>
      </w:r>
      <w:r w:rsidRPr="00CF032A">
        <w:rPr>
          <w:szCs w:val="24"/>
          <w:highlight w:val="yellow"/>
          <w:lang w:val="ka-GE"/>
        </w:rPr>
        <w:t>დ</w:t>
      </w:r>
      <w:r w:rsidR="006421B9" w:rsidRPr="00CF032A">
        <w:rPr>
          <w:szCs w:val="24"/>
          <w:highlight w:val="yellow"/>
          <w:lang w:val="ka-GE"/>
        </w:rPr>
        <w:t>ი</w:t>
      </w:r>
      <w:r w:rsidRPr="00CF032A">
        <w:rPr>
          <w:szCs w:val="24"/>
          <w:highlight w:val="yellow"/>
          <w:lang w:val="ka-GE"/>
        </w:rPr>
        <w:t>ნაცია გაუწია საქარათველოს სხვადასხვა მუნიციპალიტეტებიდან და გამგეობებიდან შემოსულ წერილებს, რომლებიც სხავადასხვა მიზეზების გამო,  ნორმატიული აქტით გათვალი</w:t>
      </w:r>
      <w:r w:rsidR="001B2386" w:rsidRPr="00CF032A">
        <w:rPr>
          <w:szCs w:val="24"/>
          <w:highlight w:val="yellow"/>
          <w:lang w:val="ka-GE"/>
        </w:rPr>
        <w:t>სწინებული</w:t>
      </w:r>
      <w:r w:rsidRPr="00CF032A">
        <w:rPr>
          <w:szCs w:val="24"/>
          <w:highlight w:val="yellow"/>
          <w:lang w:val="ka-GE"/>
        </w:rPr>
        <w:t xml:space="preserve"> 81 </w:t>
      </w:r>
      <w:proofErr w:type="spellStart"/>
      <w:r w:rsidRPr="00CF032A">
        <w:rPr>
          <w:szCs w:val="24"/>
          <w:highlight w:val="yellow"/>
        </w:rPr>
        <w:t>გადაუდებელი</w:t>
      </w:r>
      <w:proofErr w:type="spellEnd"/>
      <w:r w:rsidRPr="00CF032A">
        <w:rPr>
          <w:szCs w:val="24"/>
          <w:highlight w:val="yellow"/>
        </w:rPr>
        <w:t xml:space="preserve"> </w:t>
      </w:r>
      <w:proofErr w:type="spellStart"/>
      <w:r w:rsidRPr="00CF032A">
        <w:rPr>
          <w:szCs w:val="24"/>
          <w:highlight w:val="yellow"/>
        </w:rPr>
        <w:t>სამედიცინო</w:t>
      </w:r>
      <w:proofErr w:type="spellEnd"/>
      <w:r w:rsidRPr="00CF032A">
        <w:rPr>
          <w:szCs w:val="24"/>
          <w:highlight w:val="yellow"/>
        </w:rPr>
        <w:t xml:space="preserve"> </w:t>
      </w:r>
      <w:proofErr w:type="spellStart"/>
      <w:r w:rsidRPr="00CF032A">
        <w:rPr>
          <w:szCs w:val="24"/>
          <w:highlight w:val="yellow"/>
        </w:rPr>
        <w:t>დახმარებისა</w:t>
      </w:r>
      <w:proofErr w:type="spellEnd"/>
      <w:r w:rsidRPr="00CF032A">
        <w:rPr>
          <w:szCs w:val="24"/>
          <w:highlight w:val="yellow"/>
        </w:rPr>
        <w:t xml:space="preserve"> </w:t>
      </w:r>
      <w:proofErr w:type="spellStart"/>
      <w:r w:rsidRPr="00CF032A">
        <w:rPr>
          <w:szCs w:val="24"/>
          <w:highlight w:val="yellow"/>
        </w:rPr>
        <w:t>და</w:t>
      </w:r>
      <w:proofErr w:type="spellEnd"/>
      <w:r w:rsidRPr="00CF032A">
        <w:rPr>
          <w:szCs w:val="24"/>
          <w:highlight w:val="yellow"/>
        </w:rPr>
        <w:t xml:space="preserve"> </w:t>
      </w:r>
      <w:proofErr w:type="spellStart"/>
      <w:r w:rsidRPr="00CF032A">
        <w:rPr>
          <w:szCs w:val="24"/>
          <w:highlight w:val="yellow"/>
        </w:rPr>
        <w:t>სოფლის</w:t>
      </w:r>
      <w:proofErr w:type="spellEnd"/>
      <w:r w:rsidRPr="00CF032A">
        <w:rPr>
          <w:szCs w:val="24"/>
          <w:highlight w:val="yellow"/>
        </w:rPr>
        <w:t xml:space="preserve"> </w:t>
      </w:r>
      <w:proofErr w:type="spellStart"/>
      <w:r w:rsidRPr="00CF032A">
        <w:rPr>
          <w:szCs w:val="24"/>
          <w:highlight w:val="yellow"/>
        </w:rPr>
        <w:t>ამბულატორიები</w:t>
      </w:r>
      <w:r w:rsidRPr="00CF032A">
        <w:rPr>
          <w:rFonts w:cs="Sylfaen"/>
          <w:szCs w:val="24"/>
          <w:highlight w:val="yellow"/>
        </w:rPr>
        <w:t>ს</w:t>
      </w:r>
      <w:proofErr w:type="spellEnd"/>
      <w:r w:rsidRPr="00CF032A">
        <w:rPr>
          <w:rFonts w:cs="Sylfaen"/>
          <w:szCs w:val="24"/>
          <w:highlight w:val="yellow"/>
          <w:lang w:val="ka-GE"/>
        </w:rPr>
        <w:t xml:space="preserve"> გარდა, </w:t>
      </w:r>
      <w:r w:rsidRPr="00CF032A">
        <w:rPr>
          <w:szCs w:val="24"/>
          <w:highlight w:val="yellow"/>
          <w:lang w:val="ka-GE"/>
        </w:rPr>
        <w:t xml:space="preserve">დამატებით ითხოვდნენ </w:t>
      </w:r>
      <w:r w:rsidR="001B2386" w:rsidRPr="00CF032A">
        <w:rPr>
          <w:szCs w:val="24"/>
          <w:highlight w:val="yellow"/>
          <w:lang w:val="ka-GE"/>
        </w:rPr>
        <w:t>ახალი სამედიცინო დაწესებულების აშენებას.</w:t>
      </w:r>
    </w:p>
    <w:p w:rsidR="00695A6B" w:rsidRPr="00CF032A" w:rsidRDefault="001B2386" w:rsidP="00695A6B">
      <w:pPr>
        <w:jc w:val="both"/>
        <w:rPr>
          <w:szCs w:val="24"/>
          <w:highlight w:val="yellow"/>
          <w:lang w:val="ka-GE"/>
        </w:rPr>
      </w:pPr>
      <w:r w:rsidRPr="00CF032A">
        <w:rPr>
          <w:szCs w:val="24"/>
          <w:highlight w:val="yellow"/>
          <w:lang w:val="ka-GE"/>
        </w:rPr>
        <w:lastRenderedPageBreak/>
        <w:t xml:space="preserve"> შემდგომი შესწავლის მიზნით,  დამატებით ახალი ამბულატორიების მშენებლობის საკითხი, გადაიგზავნა </w:t>
      </w:r>
      <w:proofErr w:type="spellStart"/>
      <w:r w:rsidRPr="00CF032A">
        <w:rPr>
          <w:color w:val="000000"/>
          <w:szCs w:val="24"/>
          <w:highlight w:val="yellow"/>
        </w:rPr>
        <w:t>საქართველოს</w:t>
      </w:r>
      <w:proofErr w:type="spellEnd"/>
      <w:r w:rsidRPr="00CF032A">
        <w:rPr>
          <w:color w:val="000000"/>
          <w:szCs w:val="24"/>
          <w:highlight w:val="yellow"/>
        </w:rPr>
        <w:t xml:space="preserve"> </w:t>
      </w:r>
      <w:proofErr w:type="spellStart"/>
      <w:r w:rsidRPr="00CF032A">
        <w:rPr>
          <w:color w:val="000000"/>
          <w:szCs w:val="24"/>
          <w:highlight w:val="yellow"/>
        </w:rPr>
        <w:t>რეგიონული</w:t>
      </w:r>
      <w:proofErr w:type="spellEnd"/>
      <w:r w:rsidRPr="00CF032A">
        <w:rPr>
          <w:color w:val="000000"/>
          <w:szCs w:val="24"/>
          <w:highlight w:val="yellow"/>
        </w:rPr>
        <w:t xml:space="preserve"> </w:t>
      </w:r>
      <w:proofErr w:type="spellStart"/>
      <w:r w:rsidRPr="00CF032A">
        <w:rPr>
          <w:color w:val="000000"/>
          <w:szCs w:val="24"/>
          <w:highlight w:val="yellow"/>
        </w:rPr>
        <w:t>განვითარებისა</w:t>
      </w:r>
      <w:proofErr w:type="spellEnd"/>
      <w:r w:rsidRPr="00CF032A">
        <w:rPr>
          <w:color w:val="000000"/>
          <w:szCs w:val="24"/>
          <w:highlight w:val="yellow"/>
        </w:rPr>
        <w:t xml:space="preserve"> </w:t>
      </w:r>
      <w:proofErr w:type="spellStart"/>
      <w:r w:rsidRPr="00CF032A">
        <w:rPr>
          <w:color w:val="000000"/>
          <w:szCs w:val="24"/>
          <w:highlight w:val="yellow"/>
        </w:rPr>
        <w:t>და</w:t>
      </w:r>
      <w:proofErr w:type="spellEnd"/>
      <w:r w:rsidRPr="00CF032A">
        <w:rPr>
          <w:color w:val="000000"/>
          <w:szCs w:val="24"/>
          <w:highlight w:val="yellow"/>
        </w:rPr>
        <w:t xml:space="preserve"> </w:t>
      </w:r>
      <w:proofErr w:type="spellStart"/>
      <w:r w:rsidRPr="00CF032A">
        <w:rPr>
          <w:color w:val="000000"/>
          <w:szCs w:val="24"/>
          <w:highlight w:val="yellow"/>
        </w:rPr>
        <w:t>ინფრასტრუქტურის</w:t>
      </w:r>
      <w:proofErr w:type="spellEnd"/>
      <w:r w:rsidRPr="00CF032A">
        <w:rPr>
          <w:color w:val="000000"/>
          <w:szCs w:val="24"/>
          <w:highlight w:val="yellow"/>
        </w:rPr>
        <w:t xml:space="preserve"> </w:t>
      </w:r>
      <w:r w:rsidRPr="00CF032A">
        <w:rPr>
          <w:color w:val="000000"/>
          <w:szCs w:val="24"/>
          <w:highlight w:val="yellow"/>
          <w:lang w:val="ka-GE"/>
        </w:rPr>
        <w:t xml:space="preserve">სამინისტროსა და </w:t>
      </w:r>
      <w:proofErr w:type="spellStart"/>
      <w:r w:rsidRPr="00CF032A">
        <w:rPr>
          <w:color w:val="000000"/>
          <w:szCs w:val="24"/>
          <w:highlight w:val="yellow"/>
        </w:rPr>
        <w:t>საქართველოს</w:t>
      </w:r>
      <w:proofErr w:type="spellEnd"/>
      <w:r w:rsidRPr="00CF032A">
        <w:rPr>
          <w:color w:val="000000"/>
          <w:szCs w:val="24"/>
          <w:highlight w:val="yellow"/>
        </w:rPr>
        <w:t xml:space="preserve"> </w:t>
      </w:r>
      <w:proofErr w:type="spellStart"/>
      <w:r w:rsidRPr="00CF032A">
        <w:rPr>
          <w:color w:val="000000"/>
          <w:szCs w:val="24"/>
          <w:highlight w:val="yellow"/>
        </w:rPr>
        <w:t>მუნიციპალური</w:t>
      </w:r>
      <w:proofErr w:type="spellEnd"/>
      <w:r w:rsidRPr="00CF032A">
        <w:rPr>
          <w:color w:val="000000"/>
          <w:szCs w:val="24"/>
          <w:highlight w:val="yellow"/>
        </w:rPr>
        <w:t xml:space="preserve"> </w:t>
      </w:r>
      <w:proofErr w:type="spellStart"/>
      <w:r w:rsidRPr="00CF032A">
        <w:rPr>
          <w:color w:val="000000"/>
          <w:szCs w:val="24"/>
          <w:highlight w:val="yellow"/>
        </w:rPr>
        <w:t>განვითარების</w:t>
      </w:r>
      <w:proofErr w:type="spellEnd"/>
      <w:r w:rsidRPr="00CF032A">
        <w:rPr>
          <w:color w:val="000000"/>
          <w:szCs w:val="24"/>
          <w:highlight w:val="yellow"/>
        </w:rPr>
        <w:t xml:space="preserve"> </w:t>
      </w:r>
      <w:proofErr w:type="spellStart"/>
      <w:r w:rsidRPr="00CF032A">
        <w:rPr>
          <w:color w:val="000000"/>
          <w:szCs w:val="24"/>
          <w:highlight w:val="yellow"/>
        </w:rPr>
        <w:t>ფონდ</w:t>
      </w:r>
      <w:proofErr w:type="spellEnd"/>
      <w:r w:rsidRPr="00CF032A">
        <w:rPr>
          <w:color w:val="000000"/>
          <w:szCs w:val="24"/>
          <w:highlight w:val="yellow"/>
          <w:lang w:val="ka-GE"/>
        </w:rPr>
        <w:t>ში.</w:t>
      </w:r>
      <w:r w:rsidR="00422D84" w:rsidRPr="00CF032A">
        <w:rPr>
          <w:szCs w:val="24"/>
          <w:highlight w:val="yellow"/>
        </w:rPr>
        <w:t> </w:t>
      </w:r>
    </w:p>
    <w:p w:rsidR="00162B44" w:rsidRPr="00CF032A" w:rsidRDefault="00162B44" w:rsidP="00695A6B">
      <w:pPr>
        <w:jc w:val="both"/>
        <w:rPr>
          <w:szCs w:val="24"/>
          <w:highlight w:val="yellow"/>
          <w:lang w:val="ka-GE"/>
        </w:rPr>
      </w:pPr>
    </w:p>
    <w:p w:rsidR="006D5A63" w:rsidRPr="00CF032A" w:rsidRDefault="006D5A63" w:rsidP="00695A6B">
      <w:pPr>
        <w:jc w:val="both"/>
        <w:rPr>
          <w:szCs w:val="24"/>
          <w:highlight w:val="yellow"/>
        </w:rPr>
      </w:pPr>
      <w:r w:rsidRPr="00CF032A">
        <w:rPr>
          <w:szCs w:val="24"/>
          <w:highlight w:val="yellow"/>
          <w:lang w:val="ka-GE"/>
        </w:rPr>
        <w:t>,,</w:t>
      </w:r>
      <w:proofErr w:type="spellStart"/>
      <w:r w:rsidRPr="00CF032A">
        <w:rPr>
          <w:szCs w:val="24"/>
          <w:highlight w:val="yellow"/>
        </w:rPr>
        <w:t>ჰემოფილიით</w:t>
      </w:r>
      <w:proofErr w:type="spellEnd"/>
      <w:r w:rsidRPr="00CF032A">
        <w:rPr>
          <w:szCs w:val="24"/>
          <w:highlight w:val="yellow"/>
        </w:rPr>
        <w:t xml:space="preserve"> </w:t>
      </w:r>
      <w:proofErr w:type="spellStart"/>
      <w:r w:rsidRPr="00CF032A">
        <w:rPr>
          <w:szCs w:val="24"/>
          <w:highlight w:val="yellow"/>
        </w:rPr>
        <w:t>ან</w:t>
      </w:r>
      <w:proofErr w:type="spellEnd"/>
      <w:r w:rsidRPr="00CF032A">
        <w:rPr>
          <w:szCs w:val="24"/>
          <w:highlight w:val="yellow"/>
        </w:rPr>
        <w:t>/</w:t>
      </w:r>
      <w:proofErr w:type="spellStart"/>
      <w:r w:rsidRPr="00CF032A">
        <w:rPr>
          <w:szCs w:val="24"/>
          <w:highlight w:val="yellow"/>
        </w:rPr>
        <w:t>და</w:t>
      </w:r>
      <w:proofErr w:type="spellEnd"/>
      <w:r w:rsidRPr="00CF032A">
        <w:rPr>
          <w:szCs w:val="24"/>
          <w:highlight w:val="yellow"/>
        </w:rPr>
        <w:t xml:space="preserve"> </w:t>
      </w:r>
      <w:proofErr w:type="spellStart"/>
      <w:r w:rsidRPr="00CF032A">
        <w:rPr>
          <w:szCs w:val="24"/>
          <w:highlight w:val="yellow"/>
        </w:rPr>
        <w:t>სისხლის</w:t>
      </w:r>
      <w:proofErr w:type="spellEnd"/>
      <w:r w:rsidRPr="00CF032A">
        <w:rPr>
          <w:szCs w:val="24"/>
          <w:highlight w:val="yellow"/>
        </w:rPr>
        <w:t xml:space="preserve"> </w:t>
      </w:r>
      <w:proofErr w:type="spellStart"/>
      <w:r w:rsidRPr="00CF032A">
        <w:rPr>
          <w:szCs w:val="24"/>
          <w:highlight w:val="yellow"/>
        </w:rPr>
        <w:t>შედედების</w:t>
      </w:r>
      <w:proofErr w:type="spellEnd"/>
      <w:r w:rsidRPr="00CF032A">
        <w:rPr>
          <w:szCs w:val="24"/>
          <w:highlight w:val="yellow"/>
        </w:rPr>
        <w:t xml:space="preserve"> </w:t>
      </w:r>
      <w:proofErr w:type="spellStart"/>
      <w:r w:rsidRPr="00CF032A">
        <w:rPr>
          <w:szCs w:val="24"/>
          <w:highlight w:val="yellow"/>
        </w:rPr>
        <w:t>სხვა</w:t>
      </w:r>
      <w:proofErr w:type="spellEnd"/>
      <w:r w:rsidRPr="00CF032A">
        <w:rPr>
          <w:szCs w:val="24"/>
          <w:highlight w:val="yellow"/>
        </w:rPr>
        <w:t xml:space="preserve"> </w:t>
      </w:r>
      <w:proofErr w:type="spellStart"/>
      <w:r w:rsidRPr="00CF032A">
        <w:rPr>
          <w:szCs w:val="24"/>
          <w:highlight w:val="yellow"/>
        </w:rPr>
        <w:t>მემკვიდრული</w:t>
      </w:r>
      <w:proofErr w:type="spellEnd"/>
      <w:r w:rsidRPr="00CF032A">
        <w:rPr>
          <w:szCs w:val="24"/>
          <w:highlight w:val="yellow"/>
        </w:rPr>
        <w:t xml:space="preserve"> </w:t>
      </w:r>
      <w:proofErr w:type="spellStart"/>
      <w:r w:rsidRPr="00CF032A">
        <w:rPr>
          <w:szCs w:val="24"/>
          <w:highlight w:val="yellow"/>
        </w:rPr>
        <w:t>პათოლოგიით</w:t>
      </w:r>
      <w:proofErr w:type="spellEnd"/>
      <w:r w:rsidRPr="00CF032A">
        <w:rPr>
          <w:szCs w:val="24"/>
          <w:highlight w:val="yellow"/>
        </w:rPr>
        <w:t xml:space="preserve"> </w:t>
      </w:r>
      <w:proofErr w:type="spellStart"/>
      <w:r w:rsidRPr="00CF032A">
        <w:rPr>
          <w:szCs w:val="24"/>
          <w:highlight w:val="yellow"/>
        </w:rPr>
        <w:t>დაავადებული</w:t>
      </w:r>
      <w:proofErr w:type="spellEnd"/>
      <w:r w:rsidRPr="00CF032A">
        <w:rPr>
          <w:szCs w:val="24"/>
          <w:highlight w:val="yellow"/>
        </w:rPr>
        <w:t xml:space="preserve"> </w:t>
      </w:r>
      <w:proofErr w:type="spellStart"/>
      <w:r w:rsidRPr="00CF032A">
        <w:rPr>
          <w:szCs w:val="24"/>
          <w:highlight w:val="yellow"/>
        </w:rPr>
        <w:t>პაციენტების</w:t>
      </w:r>
      <w:proofErr w:type="spellEnd"/>
      <w:r w:rsidRPr="00CF032A">
        <w:rPr>
          <w:szCs w:val="24"/>
          <w:highlight w:val="yellow"/>
        </w:rPr>
        <w:t xml:space="preserve"> </w:t>
      </w:r>
      <w:proofErr w:type="spellStart"/>
      <w:r w:rsidRPr="00CF032A">
        <w:rPr>
          <w:szCs w:val="24"/>
          <w:highlight w:val="yellow"/>
        </w:rPr>
        <w:t>ანტიჰემოფილური</w:t>
      </w:r>
      <w:proofErr w:type="spellEnd"/>
      <w:r w:rsidRPr="00CF032A">
        <w:rPr>
          <w:szCs w:val="24"/>
          <w:highlight w:val="yellow"/>
        </w:rPr>
        <w:t xml:space="preserve"> </w:t>
      </w:r>
      <w:proofErr w:type="spellStart"/>
      <w:r w:rsidRPr="00CF032A">
        <w:rPr>
          <w:szCs w:val="24"/>
          <w:highlight w:val="yellow"/>
        </w:rPr>
        <w:t>ფაქტორ-კონცენტრატის</w:t>
      </w:r>
      <w:proofErr w:type="spellEnd"/>
      <w:r w:rsidRPr="00CF032A">
        <w:rPr>
          <w:szCs w:val="24"/>
          <w:highlight w:val="yellow"/>
        </w:rPr>
        <w:t xml:space="preserve"> </w:t>
      </w:r>
      <w:proofErr w:type="spellStart"/>
      <w:r w:rsidRPr="00CF032A">
        <w:rPr>
          <w:szCs w:val="24"/>
          <w:highlight w:val="yellow"/>
        </w:rPr>
        <w:t>ინფუზიასთან</w:t>
      </w:r>
      <w:proofErr w:type="spellEnd"/>
      <w:r w:rsidRPr="00CF032A">
        <w:rPr>
          <w:szCs w:val="24"/>
          <w:highlight w:val="yellow"/>
        </w:rPr>
        <w:t xml:space="preserve"> </w:t>
      </w:r>
      <w:proofErr w:type="spellStart"/>
      <w:r w:rsidRPr="00CF032A">
        <w:rPr>
          <w:szCs w:val="24"/>
          <w:highlight w:val="yellow"/>
        </w:rPr>
        <w:t>დაკავშირებით</w:t>
      </w:r>
      <w:proofErr w:type="spellEnd"/>
      <w:r w:rsidRPr="00CF032A">
        <w:rPr>
          <w:szCs w:val="24"/>
          <w:highlight w:val="yellow"/>
        </w:rPr>
        <w:t xml:space="preserve"> </w:t>
      </w:r>
      <w:proofErr w:type="spellStart"/>
      <w:r w:rsidRPr="00CF032A">
        <w:rPr>
          <w:szCs w:val="24"/>
          <w:highlight w:val="yellow"/>
        </w:rPr>
        <w:t>სამედიცინო</w:t>
      </w:r>
      <w:proofErr w:type="spellEnd"/>
      <w:r w:rsidRPr="00CF032A">
        <w:rPr>
          <w:szCs w:val="24"/>
          <w:highlight w:val="yellow"/>
        </w:rPr>
        <w:t xml:space="preserve"> </w:t>
      </w:r>
      <w:proofErr w:type="spellStart"/>
      <w:r w:rsidRPr="00CF032A">
        <w:rPr>
          <w:szCs w:val="24"/>
          <w:highlight w:val="yellow"/>
        </w:rPr>
        <w:t>მომსახურების</w:t>
      </w:r>
      <w:proofErr w:type="spellEnd"/>
      <w:r w:rsidRPr="00CF032A">
        <w:rPr>
          <w:szCs w:val="24"/>
          <w:highlight w:val="yellow"/>
        </w:rPr>
        <w:t xml:space="preserve"> </w:t>
      </w:r>
      <w:proofErr w:type="spellStart"/>
      <w:r w:rsidRPr="00CF032A">
        <w:rPr>
          <w:szCs w:val="24"/>
          <w:highlight w:val="yellow"/>
        </w:rPr>
        <w:t>სრულყოფის</w:t>
      </w:r>
      <w:proofErr w:type="spellEnd"/>
      <w:r w:rsidRPr="00CF032A">
        <w:rPr>
          <w:szCs w:val="24"/>
          <w:highlight w:val="yellow"/>
        </w:rPr>
        <w:t xml:space="preserve"> </w:t>
      </w:r>
      <w:proofErr w:type="spellStart"/>
      <w:r w:rsidRPr="00CF032A">
        <w:rPr>
          <w:szCs w:val="24"/>
          <w:highlight w:val="yellow"/>
        </w:rPr>
        <w:t>მიზნით</w:t>
      </w:r>
      <w:proofErr w:type="spellEnd"/>
      <w:r w:rsidRPr="00CF032A">
        <w:rPr>
          <w:szCs w:val="24"/>
          <w:highlight w:val="yellow"/>
        </w:rPr>
        <w:t xml:space="preserve"> </w:t>
      </w:r>
      <w:proofErr w:type="spellStart"/>
      <w:r w:rsidRPr="00CF032A">
        <w:rPr>
          <w:szCs w:val="24"/>
          <w:highlight w:val="yellow"/>
        </w:rPr>
        <w:t>დამატებით</w:t>
      </w:r>
      <w:proofErr w:type="spellEnd"/>
      <w:r w:rsidRPr="00CF032A">
        <w:rPr>
          <w:szCs w:val="24"/>
          <w:highlight w:val="yellow"/>
        </w:rPr>
        <w:t xml:space="preserve"> </w:t>
      </w:r>
      <w:proofErr w:type="spellStart"/>
      <w:r w:rsidRPr="00CF032A">
        <w:rPr>
          <w:szCs w:val="24"/>
          <w:highlight w:val="yellow"/>
        </w:rPr>
        <w:t>გასატარებელღონისძიებებათა</w:t>
      </w:r>
      <w:proofErr w:type="spellEnd"/>
      <w:r w:rsidRPr="00CF032A">
        <w:rPr>
          <w:szCs w:val="24"/>
          <w:highlight w:val="yellow"/>
        </w:rPr>
        <w:t xml:space="preserve"> </w:t>
      </w:r>
      <w:proofErr w:type="spellStart"/>
      <w:r w:rsidRPr="00CF032A">
        <w:rPr>
          <w:szCs w:val="24"/>
          <w:highlight w:val="yellow"/>
        </w:rPr>
        <w:t>შესახებ</w:t>
      </w:r>
      <w:proofErr w:type="spellEnd"/>
      <w:r w:rsidRPr="00CF032A">
        <w:rPr>
          <w:szCs w:val="24"/>
          <w:highlight w:val="yellow"/>
          <w:lang w:val="ka-GE"/>
        </w:rPr>
        <w:t xml:space="preserve">” </w:t>
      </w:r>
      <w:proofErr w:type="spellStart"/>
      <w:r w:rsidRPr="00CF032A">
        <w:rPr>
          <w:szCs w:val="24"/>
          <w:highlight w:val="yellow"/>
        </w:rPr>
        <w:t>საქართველოს</w:t>
      </w:r>
      <w:proofErr w:type="spellEnd"/>
      <w:r w:rsidRPr="00CF032A">
        <w:rPr>
          <w:szCs w:val="24"/>
          <w:highlight w:val="yellow"/>
        </w:rPr>
        <w:t xml:space="preserve"> </w:t>
      </w:r>
      <w:proofErr w:type="spellStart"/>
      <w:r w:rsidRPr="00CF032A">
        <w:rPr>
          <w:szCs w:val="24"/>
          <w:highlight w:val="yellow"/>
        </w:rPr>
        <w:t>შრომის</w:t>
      </w:r>
      <w:proofErr w:type="spellEnd"/>
      <w:r w:rsidRPr="00CF032A">
        <w:rPr>
          <w:szCs w:val="24"/>
          <w:highlight w:val="yellow"/>
        </w:rPr>
        <w:t xml:space="preserve">, </w:t>
      </w:r>
      <w:proofErr w:type="spellStart"/>
      <w:r w:rsidRPr="00CF032A">
        <w:rPr>
          <w:szCs w:val="24"/>
          <w:highlight w:val="yellow"/>
        </w:rPr>
        <w:t>ჯანმრთელობისა</w:t>
      </w:r>
      <w:proofErr w:type="spellEnd"/>
      <w:r w:rsidRPr="00CF032A">
        <w:rPr>
          <w:szCs w:val="24"/>
          <w:highlight w:val="yellow"/>
        </w:rPr>
        <w:t xml:space="preserve"> </w:t>
      </w:r>
      <w:proofErr w:type="spellStart"/>
      <w:r w:rsidRPr="00CF032A">
        <w:rPr>
          <w:szCs w:val="24"/>
          <w:highlight w:val="yellow"/>
        </w:rPr>
        <w:t>და</w:t>
      </w:r>
      <w:proofErr w:type="spellEnd"/>
      <w:r w:rsidRPr="00CF032A">
        <w:rPr>
          <w:szCs w:val="24"/>
          <w:highlight w:val="yellow"/>
        </w:rPr>
        <w:t xml:space="preserve"> </w:t>
      </w:r>
      <w:proofErr w:type="spellStart"/>
      <w:r w:rsidRPr="00CF032A">
        <w:rPr>
          <w:szCs w:val="24"/>
          <w:highlight w:val="yellow"/>
        </w:rPr>
        <w:t>სოციალური</w:t>
      </w:r>
      <w:proofErr w:type="spellEnd"/>
      <w:r w:rsidRPr="00CF032A">
        <w:rPr>
          <w:szCs w:val="24"/>
          <w:highlight w:val="yellow"/>
        </w:rPr>
        <w:t xml:space="preserve"> </w:t>
      </w:r>
      <w:proofErr w:type="spellStart"/>
      <w:r w:rsidRPr="00CF032A">
        <w:rPr>
          <w:szCs w:val="24"/>
          <w:highlight w:val="yellow"/>
        </w:rPr>
        <w:t>დაცვის</w:t>
      </w:r>
      <w:proofErr w:type="spellEnd"/>
      <w:r w:rsidRPr="00CF032A">
        <w:rPr>
          <w:szCs w:val="24"/>
          <w:highlight w:val="yellow"/>
        </w:rPr>
        <w:t xml:space="preserve"> </w:t>
      </w:r>
      <w:proofErr w:type="spellStart"/>
      <w:r w:rsidRPr="00CF032A">
        <w:rPr>
          <w:szCs w:val="24"/>
          <w:highlight w:val="yellow"/>
        </w:rPr>
        <w:t>მინისტრის</w:t>
      </w:r>
      <w:proofErr w:type="spellEnd"/>
      <w:r w:rsidRPr="00CF032A">
        <w:rPr>
          <w:szCs w:val="24"/>
          <w:highlight w:val="yellow"/>
          <w:lang w:val="ka-GE"/>
        </w:rPr>
        <w:t xml:space="preserve"> 2014 წლის 11 თებერვლის №01-33/ო ბრძანების შესაბამისად,  დამტკიცდა</w:t>
      </w:r>
      <w:r w:rsidRPr="00CF032A">
        <w:rPr>
          <w:b/>
          <w:bCs/>
          <w:szCs w:val="24"/>
          <w:highlight w:val="yellow"/>
          <w:lang w:val="ka-GE"/>
        </w:rPr>
        <w:t xml:space="preserve"> </w:t>
      </w:r>
      <w:r w:rsidRPr="00CF032A">
        <w:rPr>
          <w:szCs w:val="24"/>
          <w:highlight w:val="yellow"/>
          <w:lang w:val="ka-GE"/>
        </w:rPr>
        <w:t xml:space="preserve">ჰემოფილიით ან/და სისხლის შედედების სხვა მემკვიდრული პათოლოგიით დაავადებული პაციენტებისათვის ანტიჰემოფილური ფაქტორ-კონცენტრატის ინფუზიასთან დაკავშირებით სამედიცინო მომსახურების სრულყოფის მიზნით გასატარებელი დამატებითი ღონისძიებები. აღნიშნული ბრძანების პირველი პუნქტის ,,ბ” ქვეპუნქტის თანახმად, </w:t>
      </w:r>
      <w:r w:rsidRPr="00CF032A">
        <w:rPr>
          <w:rFonts w:eastAsia="Times New Roman" w:cs="Times New Roman"/>
          <w:szCs w:val="24"/>
          <w:highlight w:val="yellow"/>
          <w:lang w:val="ka-GE"/>
        </w:rPr>
        <w:t xml:space="preserve"> საგანგებო სიტუაციების კოორდინაციისა და რეჟიმის  დეპარტამენტს დაევალა სამედიცინო დაწესებულებების ინფორმირება ბრძანებით დადგენილი </w:t>
      </w:r>
      <w:bookmarkStart w:id="0" w:name="_GoBack"/>
      <w:bookmarkEnd w:id="0"/>
      <w:r w:rsidRPr="00CF032A">
        <w:rPr>
          <w:rFonts w:eastAsia="Times New Roman" w:cs="Times New Roman"/>
          <w:szCs w:val="24"/>
          <w:highlight w:val="yellow"/>
          <w:lang w:val="ka-GE"/>
        </w:rPr>
        <w:t>ღონისძიებების თაობაზე</w:t>
      </w:r>
      <w:r w:rsidRPr="00CF032A">
        <w:rPr>
          <w:rFonts w:eastAsia="Times New Roman" w:cs="Times New Roman"/>
          <w:szCs w:val="24"/>
          <w:highlight w:val="yellow"/>
        </w:rPr>
        <w:t>.</w:t>
      </w:r>
      <w:r w:rsidRPr="00CF032A">
        <w:rPr>
          <w:rFonts w:eastAsia="Times New Roman" w:cs="Times New Roman"/>
          <w:szCs w:val="24"/>
          <w:highlight w:val="yellow"/>
          <w:lang w:val="ka-GE"/>
        </w:rPr>
        <w:t xml:space="preserve"> </w:t>
      </w:r>
      <w:r w:rsidRPr="00CF032A">
        <w:rPr>
          <w:szCs w:val="24"/>
          <w:highlight w:val="yellow"/>
        </w:rPr>
        <w:t xml:space="preserve">   </w:t>
      </w:r>
      <w:proofErr w:type="gramStart"/>
      <w:r w:rsidRPr="00CF032A">
        <w:rPr>
          <w:szCs w:val="24"/>
          <w:highlight w:val="yellow"/>
        </w:rPr>
        <w:t>2014</w:t>
      </w:r>
      <w:r w:rsidRPr="00CF032A">
        <w:rPr>
          <w:szCs w:val="24"/>
          <w:highlight w:val="yellow"/>
          <w:lang w:val="ka-GE"/>
        </w:rPr>
        <w:t xml:space="preserve"> წ.</w:t>
      </w:r>
      <w:proofErr w:type="gramEnd"/>
      <w:r w:rsidRPr="00CF032A">
        <w:rPr>
          <w:szCs w:val="24"/>
          <w:highlight w:val="yellow"/>
        </w:rPr>
        <w:t xml:space="preserve"> </w:t>
      </w:r>
      <w:r w:rsidRPr="00CF032A">
        <w:rPr>
          <w:szCs w:val="24"/>
          <w:highlight w:val="yellow"/>
          <w:lang w:val="ka-GE"/>
        </w:rPr>
        <w:t xml:space="preserve"> </w:t>
      </w:r>
      <w:proofErr w:type="gramStart"/>
      <w:r w:rsidRPr="00CF032A">
        <w:rPr>
          <w:szCs w:val="24"/>
          <w:highlight w:val="yellow"/>
        </w:rPr>
        <w:t xml:space="preserve">13  </w:t>
      </w:r>
      <w:proofErr w:type="spellStart"/>
      <w:r w:rsidRPr="00CF032A">
        <w:rPr>
          <w:szCs w:val="24"/>
          <w:highlight w:val="yellow"/>
        </w:rPr>
        <w:t>თებერვალი</w:t>
      </w:r>
      <w:proofErr w:type="spellEnd"/>
      <w:r w:rsidRPr="00CF032A">
        <w:rPr>
          <w:szCs w:val="24"/>
          <w:highlight w:val="yellow"/>
          <w:lang w:val="ka-GE"/>
        </w:rPr>
        <w:t>ს</w:t>
      </w:r>
      <w:proofErr w:type="gramEnd"/>
      <w:r w:rsidRPr="00CF032A">
        <w:rPr>
          <w:szCs w:val="24"/>
          <w:highlight w:val="yellow"/>
        </w:rPr>
        <w:t xml:space="preserve"> № 01/12295 </w:t>
      </w:r>
      <w:r w:rsidRPr="00CF032A">
        <w:rPr>
          <w:szCs w:val="24"/>
          <w:highlight w:val="yellow"/>
          <w:lang w:val="ka-GE"/>
        </w:rPr>
        <w:t xml:space="preserve">წერილით, საგანგებო სიტუაციების კოორდინაციისა და რეჟიმის დეპარტამენტის უფროსის ხელმოწერით, საინფორმაციო შინაარსის წერილი დაეგზავნა საინფორმაციო პორტალზე დარეგისტრირებულ 261 სამედიცინო მრავალპროფილურ და მონოპროფილურ </w:t>
      </w:r>
      <w:r w:rsidRPr="00CF032A">
        <w:rPr>
          <w:szCs w:val="24"/>
          <w:highlight w:val="yellow"/>
        </w:rPr>
        <w:t> </w:t>
      </w:r>
      <w:r w:rsidRPr="00CF032A">
        <w:rPr>
          <w:szCs w:val="24"/>
          <w:highlight w:val="yellow"/>
          <w:lang w:val="ka-GE"/>
        </w:rPr>
        <w:t>კლინიკას.</w:t>
      </w:r>
      <w:r w:rsidRPr="00CF032A">
        <w:rPr>
          <w:szCs w:val="24"/>
          <w:highlight w:val="yellow"/>
        </w:rPr>
        <w:t> </w:t>
      </w:r>
    </w:p>
    <w:p w:rsidR="00B23700" w:rsidRPr="00CF032A" w:rsidRDefault="00B23700" w:rsidP="00695A6B">
      <w:pPr>
        <w:jc w:val="both"/>
        <w:rPr>
          <w:szCs w:val="24"/>
          <w:highlight w:val="yellow"/>
          <w:lang w:val="ka-GE"/>
        </w:rPr>
      </w:pPr>
    </w:p>
    <w:p w:rsidR="000D65DB" w:rsidRPr="00B23700" w:rsidRDefault="000D65DB" w:rsidP="00695A6B">
      <w:pPr>
        <w:jc w:val="both"/>
        <w:rPr>
          <w:szCs w:val="24"/>
          <w:lang w:val="ka-GE"/>
        </w:rPr>
      </w:pPr>
      <w:r w:rsidRPr="00CF032A">
        <w:rPr>
          <w:szCs w:val="24"/>
          <w:highlight w:val="yellow"/>
          <w:lang w:val="ka-GE"/>
        </w:rPr>
        <w:t>,,სამედიცინო მომსახურების მიმწოდებელთათვის პასპორტიზაციის წესების დამტკიცების შესახებ” საქართველოს შრომის, ჯანმრთელობისა და სოციალური დაცვის მინისტრის 2013 წლის 4 აგვისტოს №01-33/ნ  ბრძანების მე-2 მუხლის  2014 წლის 1 იანვრიდან ამოქმდებასთან დაკავშირებით, რომელიც ითვალისწინებს  ბრძანებით გათვალისწინებული ნორმების შეუსრულებლობის შემთხვევაში  საქართველოს ადმინისტრაციულ სამართალდარღვევათა კოდექსით გათვალისწინებულ შესაბამისი პასუხისმგებლობის დადგომას, საგანგებო სიტუაციების კოორდინაციისა და რეჟიმის დეპარტამენტმა კოორდინაცია გაუწია  საინფორმაციო პორტალზე დარეგისტრირებულ  ყველა სამედიცინო დაწესებულების ინფორმირების საკითხს.</w:t>
      </w:r>
    </w:p>
    <w:p w:rsidR="006D5A63" w:rsidRPr="00B23700" w:rsidRDefault="006D5A63" w:rsidP="006D5A63">
      <w:pPr>
        <w:spacing w:before="100" w:beforeAutospacing="1"/>
        <w:ind w:firstLine="720"/>
        <w:jc w:val="both"/>
        <w:rPr>
          <w:rFonts w:ascii="Times New Roman" w:eastAsia="Times New Roman" w:hAnsi="Times New Roman" w:cs="Times New Roman"/>
          <w:szCs w:val="24"/>
          <w:lang w:val="ka-GE"/>
        </w:rPr>
      </w:pPr>
    </w:p>
    <w:p w:rsidR="006D5A63" w:rsidRPr="00B23700" w:rsidRDefault="006D5A63" w:rsidP="001520DA">
      <w:pPr>
        <w:jc w:val="both"/>
        <w:rPr>
          <w:szCs w:val="24"/>
          <w:lang w:val="ka-GE"/>
        </w:rPr>
      </w:pPr>
    </w:p>
    <w:sectPr w:rsidR="006D5A63" w:rsidRPr="00B23700" w:rsidSect="002B1227">
      <w:pgSz w:w="11907" w:h="16840" w:code="9"/>
      <w:pgMar w:top="1134" w:right="1134" w:bottom="79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1520DA"/>
    <w:rsid w:val="000D65DB"/>
    <w:rsid w:val="001520DA"/>
    <w:rsid w:val="00162B44"/>
    <w:rsid w:val="001B2386"/>
    <w:rsid w:val="001B65B6"/>
    <w:rsid w:val="002B1227"/>
    <w:rsid w:val="00422D84"/>
    <w:rsid w:val="00481157"/>
    <w:rsid w:val="00526AC2"/>
    <w:rsid w:val="005A7210"/>
    <w:rsid w:val="006421B9"/>
    <w:rsid w:val="00695A6B"/>
    <w:rsid w:val="006D5A63"/>
    <w:rsid w:val="00760DCB"/>
    <w:rsid w:val="007C2628"/>
    <w:rsid w:val="009C01FC"/>
    <w:rsid w:val="00B23700"/>
    <w:rsid w:val="00BB1A24"/>
    <w:rsid w:val="00BD6524"/>
    <w:rsid w:val="00CF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6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77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1313A-1961-45F2-93C4-9B27FE0B9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mgvritishvili</dc:creator>
  <cp:keywords/>
  <dc:description/>
  <cp:lastModifiedBy>Eter Kipiani</cp:lastModifiedBy>
  <cp:revision>10</cp:revision>
  <dcterms:created xsi:type="dcterms:W3CDTF">2014-04-25T11:33:00Z</dcterms:created>
  <dcterms:modified xsi:type="dcterms:W3CDTF">2014-04-30T14:26:00Z</dcterms:modified>
</cp:coreProperties>
</file>