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81" w:rsidRDefault="00450035" w:rsidP="00450035">
      <w:pPr>
        <w:jc w:val="center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ტკივილის (ტრავმული) კონტროლი</w:t>
      </w:r>
    </w:p>
    <w:p w:rsidR="00450035" w:rsidRDefault="00450035" w:rsidP="00450035">
      <w:pPr>
        <w:jc w:val="center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მოზრდილებში</w:t>
      </w:r>
    </w:p>
    <w:p w:rsidR="009D064E" w:rsidRDefault="009D064E" w:rsidP="009D064E">
      <w:pPr>
        <w:jc w:val="both"/>
        <w:rPr>
          <w:b/>
          <w:sz w:val="28"/>
          <w:szCs w:val="28"/>
          <w:lang w:val="ka-GE"/>
        </w:rPr>
      </w:pPr>
    </w:p>
    <w:p w:rsidR="009D064E" w:rsidRDefault="009D064E" w:rsidP="009D064E">
      <w:pPr>
        <w:jc w:val="both"/>
        <w:rPr>
          <w:b/>
          <w:sz w:val="28"/>
          <w:szCs w:val="28"/>
          <w:lang w:val="ka-GE"/>
        </w:rPr>
      </w:pPr>
    </w:p>
    <w:p w:rsidR="009D064E" w:rsidRDefault="009D064E" w:rsidP="009D064E">
      <w:pPr>
        <w:jc w:val="both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პრეჰოსპიტალური მიზანი:</w:t>
      </w:r>
    </w:p>
    <w:p w:rsidR="009D064E" w:rsidRDefault="009D064E" w:rsidP="009D064E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პრობლემის სწორი და დროული ამოცნობა ადექვატური ჩარევის მიზნით. ტკივილის შმცირება ტოლერანტულ ზღვრამდე. პაციენტისთვის კომფორტული მდგომარეობის მიღწევის მიზნით.</w:t>
      </w:r>
    </w:p>
    <w:p w:rsidR="009D064E" w:rsidRDefault="009D064E" w:rsidP="009D064E">
      <w:pPr>
        <w:jc w:val="both"/>
        <w:rPr>
          <w:szCs w:val="24"/>
          <w:lang w:val="ka-GE"/>
        </w:rPr>
      </w:pPr>
    </w:p>
    <w:p w:rsidR="009D064E" w:rsidRDefault="009D064E" w:rsidP="009D064E">
      <w:pPr>
        <w:jc w:val="both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დამადასტურებელი:</w:t>
      </w:r>
    </w:p>
    <w:p w:rsidR="009D064E" w:rsidRDefault="009D064E" w:rsidP="009D064E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პაციენტები, რომლებსაც აღენიშნებათ ძლიერი ტკივილი</w:t>
      </w:r>
      <w:r>
        <w:rPr>
          <w:b/>
          <w:szCs w:val="24"/>
          <w:lang w:val="ka-GE"/>
        </w:rPr>
        <w:t xml:space="preserve"> იზოლირებული დაზიანების მიზნით </w:t>
      </w:r>
      <w:r>
        <w:rPr>
          <w:szCs w:val="24"/>
          <w:lang w:val="ka-GE"/>
        </w:rPr>
        <w:t>(მაგ: მოტეხილობა, ამოვარდნილობა და ა.შ)</w:t>
      </w:r>
    </w:p>
    <w:p w:rsidR="009D064E" w:rsidRDefault="009D064E" w:rsidP="009D064E">
      <w:pPr>
        <w:jc w:val="both"/>
        <w:rPr>
          <w:szCs w:val="24"/>
          <w:lang w:val="ka-GE"/>
        </w:rPr>
      </w:pPr>
    </w:p>
    <w:p w:rsidR="009D064E" w:rsidRDefault="009D064E" w:rsidP="009D064E">
      <w:pPr>
        <w:jc w:val="both"/>
        <w:rPr>
          <w:szCs w:val="24"/>
          <w:lang w:val="ka-GE"/>
        </w:rPr>
      </w:pPr>
      <w:r>
        <w:rPr>
          <w:b/>
          <w:szCs w:val="24"/>
          <w:lang w:val="ka-GE"/>
        </w:rPr>
        <w:t>გამომრიცხავი:</w:t>
      </w:r>
    </w:p>
    <w:p w:rsidR="009D064E" w:rsidRDefault="009D064E" w:rsidP="009D064E">
      <w:pPr>
        <w:pStyle w:val="ListParagraph"/>
        <w:numPr>
          <w:ilvl w:val="0"/>
          <w:numId w:val="1"/>
        </w:numPr>
        <w:jc w:val="both"/>
        <w:rPr>
          <w:szCs w:val="24"/>
          <w:lang w:val="ka-GE"/>
        </w:rPr>
      </w:pPr>
      <w:r w:rsidRPr="009D064E">
        <w:rPr>
          <w:szCs w:val="24"/>
          <w:lang w:val="ka-GE"/>
        </w:rPr>
        <w:t>თავის, გულმკერდის, მუცლის ან მენჯის დიდი ტრამვა, პოლიტრამვა (იხ. შესაბამისი პროტოკოლი)</w:t>
      </w:r>
    </w:p>
    <w:p w:rsidR="009D064E" w:rsidRDefault="009D064E" w:rsidP="009D064E">
      <w:pPr>
        <w:pStyle w:val="ListParagraph"/>
        <w:numPr>
          <w:ilvl w:val="0"/>
          <w:numId w:val="1"/>
        </w:numPr>
        <w:jc w:val="both"/>
        <w:rPr>
          <w:szCs w:val="24"/>
          <w:lang w:val="ka-GE"/>
        </w:rPr>
      </w:pPr>
      <w:r>
        <w:rPr>
          <w:szCs w:val="24"/>
          <w:lang w:val="ka-GE"/>
        </w:rPr>
        <w:t>არატრამვული გენეზის ტკივილი</w:t>
      </w:r>
    </w:p>
    <w:p w:rsidR="009D064E" w:rsidRDefault="009D064E" w:rsidP="009D064E">
      <w:pPr>
        <w:jc w:val="both"/>
        <w:rPr>
          <w:szCs w:val="24"/>
          <w:lang w:val="ka-GE"/>
        </w:rPr>
      </w:pPr>
    </w:p>
    <w:p w:rsidR="009D064E" w:rsidRDefault="009D064E" w:rsidP="009D064E">
      <w:pPr>
        <w:jc w:val="both"/>
        <w:rPr>
          <w:b/>
          <w:szCs w:val="24"/>
          <w:lang w:val="ka-GE"/>
        </w:rPr>
      </w:pPr>
      <w:r>
        <w:rPr>
          <w:b/>
          <w:szCs w:val="24"/>
        </w:rPr>
        <w:t xml:space="preserve">ALS </w:t>
      </w:r>
      <w:r>
        <w:rPr>
          <w:b/>
          <w:szCs w:val="24"/>
          <w:lang w:val="ka-GE"/>
        </w:rPr>
        <w:t>(სიცოცხლის შენარჩუნების დახვეწილი ალგორითმი)</w:t>
      </w:r>
    </w:p>
    <w:p w:rsidR="009D064E" w:rsidRPr="009D064E" w:rsidRDefault="009D064E" w:rsidP="009D064E">
      <w:pPr>
        <w:pStyle w:val="ListParagraph"/>
        <w:numPr>
          <w:ilvl w:val="0"/>
          <w:numId w:val="2"/>
        </w:numPr>
        <w:jc w:val="both"/>
        <w:rPr>
          <w:b/>
          <w:szCs w:val="24"/>
          <w:lang w:val="ka-GE"/>
        </w:rPr>
      </w:pPr>
      <w:r>
        <w:rPr>
          <w:b/>
          <w:szCs w:val="24"/>
        </w:rPr>
        <w:t xml:space="preserve">ABC </w:t>
      </w:r>
      <w:r w:rsidRPr="009D064E">
        <w:rPr>
          <w:szCs w:val="24"/>
          <w:lang w:val="ka-GE"/>
        </w:rPr>
        <w:t>შ</w:t>
      </w:r>
      <w:r>
        <w:rPr>
          <w:szCs w:val="24"/>
          <w:lang w:val="ka-GE"/>
        </w:rPr>
        <w:t>ეფასება და უზრუნველყოფა</w:t>
      </w:r>
    </w:p>
    <w:p w:rsidR="009D064E" w:rsidRPr="009D064E" w:rsidRDefault="009D064E" w:rsidP="009D064E">
      <w:pPr>
        <w:pStyle w:val="ListParagraph"/>
        <w:numPr>
          <w:ilvl w:val="0"/>
          <w:numId w:val="2"/>
        </w:numPr>
        <w:jc w:val="both"/>
        <w:rPr>
          <w:szCs w:val="24"/>
          <w:lang w:val="ka-GE"/>
        </w:rPr>
      </w:pPr>
      <w:r w:rsidRPr="009D064E">
        <w:rPr>
          <w:szCs w:val="24"/>
          <w:lang w:val="ka-GE"/>
        </w:rPr>
        <w:t>ოქსიგენაცია (შე</w:t>
      </w:r>
      <w:r>
        <w:rPr>
          <w:szCs w:val="24"/>
          <w:lang w:val="ka-GE"/>
        </w:rPr>
        <w:t xml:space="preserve">ინარჩუნეთ </w:t>
      </w:r>
      <w:r>
        <w:rPr>
          <w:szCs w:val="24"/>
        </w:rPr>
        <w:t>SPO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&gt;90%)</w:t>
      </w:r>
    </w:p>
    <w:p w:rsidR="009D064E" w:rsidRDefault="008B7E78" w:rsidP="009D064E">
      <w:pPr>
        <w:pStyle w:val="ListParagraph"/>
        <w:numPr>
          <w:ilvl w:val="0"/>
          <w:numId w:val="2"/>
        </w:numPr>
        <w:jc w:val="both"/>
        <w:rPr>
          <w:szCs w:val="24"/>
          <w:lang w:val="ka-GE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7.85pt;margin-top:18.2pt;width:1.35pt;height:23.8pt;z-index:251658240" o:connectortype="straight">
            <v:stroke endarrow="block"/>
          </v:shape>
        </w:pict>
      </w:r>
      <w:r>
        <w:rPr>
          <w:szCs w:val="24"/>
          <w:lang w:val="ka-GE"/>
        </w:rPr>
        <w:t>სასიცოცხლო ნიშნების შეფასება და მართვა</w:t>
      </w:r>
    </w:p>
    <w:p w:rsidR="008B7E78" w:rsidRDefault="008B7E78" w:rsidP="008B7E78">
      <w:pPr>
        <w:jc w:val="both"/>
        <w:rPr>
          <w:szCs w:val="24"/>
          <w:lang w:val="ka-GE"/>
        </w:rPr>
      </w:pPr>
    </w:p>
    <w:p w:rsidR="008B7E78" w:rsidRDefault="008B7E78" w:rsidP="008B7E78">
      <w:pPr>
        <w:pStyle w:val="ListParagraph"/>
        <w:numPr>
          <w:ilvl w:val="0"/>
          <w:numId w:val="2"/>
        </w:numPr>
        <w:jc w:val="both"/>
        <w:rPr>
          <w:szCs w:val="24"/>
          <w:lang w:val="ka-GE"/>
        </w:rPr>
      </w:pPr>
      <w:r>
        <w:rPr>
          <w:szCs w:val="24"/>
          <w:lang w:val="ka-GE"/>
        </w:rPr>
        <w:t>ჩადგით პერიფერიული ვენის კათეტერი</w:t>
      </w:r>
    </w:p>
    <w:p w:rsidR="008B7E78" w:rsidRPr="008B7E78" w:rsidRDefault="008B7E78" w:rsidP="008B7E78">
      <w:pPr>
        <w:pStyle w:val="ListParagraph"/>
        <w:rPr>
          <w:szCs w:val="24"/>
          <w:lang w:val="ka-GE"/>
        </w:rPr>
      </w:pPr>
    </w:p>
    <w:p w:rsidR="008B7E78" w:rsidRDefault="008B7E78" w:rsidP="008B7E78">
      <w:pPr>
        <w:pStyle w:val="ListParagraph"/>
        <w:numPr>
          <w:ilvl w:val="0"/>
          <w:numId w:val="2"/>
        </w:numPr>
        <w:jc w:val="both"/>
        <w:rPr>
          <w:szCs w:val="24"/>
          <w:lang w:val="ka-GE"/>
        </w:rPr>
      </w:pPr>
      <w:r>
        <w:rPr>
          <w:szCs w:val="24"/>
          <w:lang w:val="ka-GE"/>
        </w:rPr>
        <w:t>ი/ვ ფიზიოლოგიური ხსნარის ინფუზია</w:t>
      </w:r>
    </w:p>
    <w:p w:rsidR="008B7E78" w:rsidRPr="008B7E78" w:rsidRDefault="008B7E78" w:rsidP="008B7E78">
      <w:pPr>
        <w:pStyle w:val="ListParagraph"/>
        <w:rPr>
          <w:szCs w:val="24"/>
          <w:lang w:val="ka-GE"/>
        </w:rPr>
      </w:pPr>
    </w:p>
    <w:p w:rsidR="008B7E78" w:rsidRDefault="008B7E78" w:rsidP="008B7E78">
      <w:pPr>
        <w:pStyle w:val="ListParagraph"/>
        <w:numPr>
          <w:ilvl w:val="0"/>
          <w:numId w:val="2"/>
        </w:numPr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მუდმივი მონიტორინგი - </w:t>
      </w:r>
      <w:r>
        <w:rPr>
          <w:szCs w:val="24"/>
        </w:rPr>
        <w:t>T/A ,  SpO</w:t>
      </w:r>
      <w:r>
        <w:rPr>
          <w:szCs w:val="24"/>
          <w:vertAlign w:val="subscript"/>
        </w:rPr>
        <w:t xml:space="preserve">2, </w:t>
      </w:r>
      <w:r>
        <w:rPr>
          <w:szCs w:val="24"/>
          <w:lang w:val="ka-GE"/>
        </w:rPr>
        <w:t xml:space="preserve"> ტკივილის სკალა</w:t>
      </w:r>
    </w:p>
    <w:p w:rsidR="008B7E78" w:rsidRPr="008B7E78" w:rsidRDefault="008B7E78" w:rsidP="008B7E78">
      <w:pPr>
        <w:pStyle w:val="ListParagraph"/>
        <w:rPr>
          <w:szCs w:val="24"/>
          <w:lang w:val="ka-GE"/>
        </w:rPr>
      </w:pPr>
    </w:p>
    <w:p w:rsidR="008B7E78" w:rsidRDefault="008B7E78" w:rsidP="008B7E78">
      <w:pPr>
        <w:jc w:val="both"/>
        <w:rPr>
          <w:szCs w:val="24"/>
          <w:lang w:val="ka-GE"/>
        </w:rPr>
      </w:pPr>
    </w:p>
    <w:p w:rsidR="008B7E78" w:rsidRPr="008B7E78" w:rsidRDefault="008B7E78" w:rsidP="008B7E78">
      <w:pPr>
        <w:jc w:val="both"/>
        <w:rPr>
          <w:b/>
          <w:szCs w:val="24"/>
          <w:lang w:val="ka-GE"/>
        </w:rPr>
      </w:pPr>
      <w:r w:rsidRPr="008B7E78">
        <w:rPr>
          <w:b/>
          <w:szCs w:val="24"/>
          <w:lang w:val="ka-GE"/>
        </w:rPr>
        <w:lastRenderedPageBreak/>
        <w:t>მკურნალობის ვარიანტები:</w:t>
      </w:r>
    </w:p>
    <w:p w:rsidR="008B7E78" w:rsidRDefault="008B7E78" w:rsidP="008B7E78">
      <w:pPr>
        <w:jc w:val="both"/>
        <w:rPr>
          <w:b/>
          <w:szCs w:val="24"/>
          <w:lang w:val="ka-GE"/>
        </w:rPr>
      </w:pPr>
      <w:r w:rsidRPr="008B7E78">
        <w:rPr>
          <w:b/>
          <w:szCs w:val="24"/>
          <w:lang w:val="ka-GE"/>
        </w:rPr>
        <w:t>ტკივილის მართვა</w:t>
      </w:r>
      <w:r>
        <w:rPr>
          <w:b/>
          <w:szCs w:val="24"/>
          <w:lang w:val="ka-GE"/>
        </w:rPr>
        <w:t>:</w:t>
      </w:r>
    </w:p>
    <w:p w:rsidR="008B7E78" w:rsidRPr="008B7E78" w:rsidRDefault="008B7E78" w:rsidP="008B7E78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 w:rsidRPr="008B7E78">
        <w:rPr>
          <w:b/>
          <w:szCs w:val="24"/>
          <w:lang w:val="ka-GE"/>
        </w:rPr>
        <w:t>მორფინი</w:t>
      </w:r>
      <w:r>
        <w:rPr>
          <w:b/>
          <w:szCs w:val="24"/>
          <w:lang w:val="ka-GE"/>
        </w:rPr>
        <w:t xml:space="preserve"> </w:t>
      </w:r>
      <w:r>
        <w:rPr>
          <w:szCs w:val="24"/>
          <w:lang w:val="ka-GE"/>
        </w:rPr>
        <w:t xml:space="preserve"> (არსებობის შემთხვევაში) ი/ვ 2-10 მგ ყოველ 20-30 წთ, ან 0.1-0.2მგ/კგ</w:t>
      </w:r>
    </w:p>
    <w:p w:rsidR="008B7E78" w:rsidRDefault="008B7E78" w:rsidP="008B7E78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ინფუზია:10-80მკგ/კგ/სთ;</w:t>
      </w:r>
    </w:p>
    <w:p w:rsidR="008B7E78" w:rsidRDefault="005376A0" w:rsidP="005376A0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მოქმედების დაწყება; 2-10 წთ, მოქმედების ხანგრძლივობა 2-4 სთ.</w:t>
      </w:r>
    </w:p>
    <w:p w:rsidR="005376A0" w:rsidRDefault="005376A0" w:rsidP="005376A0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შენიშვნა: იწვევს ვაზოდილაციას, ჰიპოვენტილაციას, შოკის დროს საჭიროა სიფრთხილე, აუცილებელია დოზის ხშირი ტიტრაცია მინიმალურ ეფექტურ დოზამდე. რათა არ მოხდეს მისი კუმულაცია</w:t>
      </w:r>
      <w:r w:rsidR="00613CBA">
        <w:rPr>
          <w:szCs w:val="24"/>
          <w:lang w:val="ka-GE"/>
        </w:rPr>
        <w:t>.</w:t>
      </w:r>
    </w:p>
    <w:p w:rsidR="00613CBA" w:rsidRDefault="00613CBA" w:rsidP="005376A0">
      <w:pPr>
        <w:pStyle w:val="ListParagraph"/>
        <w:jc w:val="both"/>
        <w:rPr>
          <w:szCs w:val="24"/>
          <w:lang w:val="ka-GE"/>
        </w:rPr>
      </w:pPr>
    </w:p>
    <w:p w:rsidR="00613CBA" w:rsidRPr="00613CBA" w:rsidRDefault="00613CBA" w:rsidP="00613CBA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 w:rsidRPr="00613CBA">
        <w:rPr>
          <w:b/>
          <w:szCs w:val="24"/>
          <w:lang w:val="ka-GE"/>
        </w:rPr>
        <w:t xml:space="preserve">კეტოროლაკი </w:t>
      </w:r>
      <w:r>
        <w:rPr>
          <w:szCs w:val="24"/>
          <w:lang w:val="ka-GE"/>
        </w:rPr>
        <w:t>ერთჯერადად ი/მ 60მგ, ი/ვ 30მგ</w:t>
      </w:r>
    </w:p>
    <w:p w:rsidR="00613CBA" w:rsidRDefault="00613CBA" w:rsidP="00613CBA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მოქმედების დაწყება: 10წთ, მოქმედების ხანგრძლივობა 6-8სთ</w:t>
      </w:r>
    </w:p>
    <w:p w:rsidR="00613CBA" w:rsidRPr="00D553B6" w:rsidRDefault="00613CBA" w:rsidP="00613CBA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b/>
          <w:szCs w:val="24"/>
          <w:lang w:val="ka-GE"/>
        </w:rPr>
        <w:t xml:space="preserve">ანალგინი </w:t>
      </w:r>
      <w:r>
        <w:rPr>
          <w:szCs w:val="24"/>
          <w:lang w:val="ka-GE"/>
        </w:rPr>
        <w:t>(მეტამიზოლი) ერთჯერადად 2-4 მლ ი/ვ ან ი/მ</w:t>
      </w:r>
    </w:p>
    <w:p w:rsidR="00D553B6" w:rsidRDefault="00D553B6" w:rsidP="00D553B6">
      <w:pPr>
        <w:jc w:val="both"/>
        <w:rPr>
          <w:b/>
          <w:szCs w:val="24"/>
          <w:lang w:val="ka-GE"/>
        </w:rPr>
      </w:pPr>
    </w:p>
    <w:p w:rsidR="00D553B6" w:rsidRDefault="00D553B6" w:rsidP="00D553B6">
      <w:pPr>
        <w:jc w:val="both"/>
        <w:rPr>
          <w:b/>
          <w:szCs w:val="24"/>
          <w:lang w:val="ka-GE"/>
        </w:rPr>
      </w:pPr>
      <w:r>
        <w:rPr>
          <w:b/>
          <w:szCs w:val="24"/>
          <w:lang w:val="ka-GE"/>
        </w:rPr>
        <w:t>გაითვალისწინეთ!</w:t>
      </w:r>
    </w:p>
    <w:p w:rsidR="00D553B6" w:rsidRPr="00D553B6" w:rsidRDefault="00D553B6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იმობილიზაცია აუცილებელია შემთხვევის ადგილზე!</w:t>
      </w:r>
    </w:p>
    <w:p w:rsidR="00D553B6" w:rsidRPr="00D553B6" w:rsidRDefault="00D553B6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იმბოლიზაცია ამცირებს ტკივილს</w:t>
      </w:r>
    </w:p>
    <w:p w:rsidR="00D553B6" w:rsidRPr="00D553B6" w:rsidRDefault="00D553B6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იმბოლიზაციის წინ და შემდეგ კიდურზე შეამოწმეთ დისტალური პულსი, ფერი და მგრძნობელობა. თუ კიდური ციანოზურია, დისტალური პულსი კი სუსტი, მოახდინეთ ფრთხილი დაჭიმვა და შემდეგ იმობილიზაცია</w:t>
      </w:r>
    </w:p>
    <w:p w:rsidR="00D553B6" w:rsidRPr="00D553B6" w:rsidRDefault="00D553B6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იმობილიცაციის წინ შეაჩერეთ სისხლდენა</w:t>
      </w:r>
    </w:p>
    <w:p w:rsidR="00D553B6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ღია მოტეხილობის დროს არ ხდება ჩასწორება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სატრაქციო არტაშანი გამოიყენეთ მხოლოდ ბარძაყის შუა ნაწილის დახურული მოტეხილობის დროს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კიდურის ელევაცია მოახდინეთ მხოლოდ იმობილიზაციის შემდეგ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უზრუნველყავით დაზიანებული ადგილის გაციება ტკივილისა და შეშუპების შემცირების მიზნით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იზოლირებული დაზიანება შეიძლება იყოს მცირე, მეგრამ პოტენციურად საშიში, თუ მოიცავს მსხვილ სისხლძარღვს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სახსრის ტრამვის დროს იმობილიზაცია გააკეთეთ არსებულ მდგომარეობაშივე</w:t>
      </w:r>
    </w:p>
    <w:p w:rsidR="000D4D48" w:rsidRPr="000D4D48" w:rsidRDefault="000D4D48" w:rsidP="00D553B6">
      <w:pPr>
        <w:pStyle w:val="ListParagraph"/>
        <w:numPr>
          <w:ilvl w:val="0"/>
          <w:numId w:val="3"/>
        </w:numPr>
        <w:jc w:val="both"/>
        <w:rPr>
          <w:b/>
          <w:szCs w:val="24"/>
          <w:lang w:val="ka-GE"/>
        </w:rPr>
      </w:pPr>
      <w:r>
        <w:rPr>
          <w:szCs w:val="24"/>
          <w:lang w:val="ka-GE"/>
        </w:rPr>
        <w:t>ყველა საეჭვო დაზიანებისას მოიქეცით ისე, როგორც მოტეხილობის დროს</w:t>
      </w:r>
    </w:p>
    <w:p w:rsidR="000D4D48" w:rsidRDefault="000D4D48" w:rsidP="000D4D48">
      <w:pPr>
        <w:pStyle w:val="ListParagraph"/>
        <w:jc w:val="both"/>
        <w:rPr>
          <w:szCs w:val="24"/>
          <w:lang w:val="ka-GE"/>
        </w:rPr>
      </w:pPr>
    </w:p>
    <w:p w:rsidR="000D4D48" w:rsidRDefault="000D4D48" w:rsidP="000D4D48">
      <w:pPr>
        <w:pStyle w:val="ListParagraph"/>
        <w:jc w:val="both"/>
        <w:rPr>
          <w:b/>
          <w:szCs w:val="24"/>
          <w:lang w:val="ka-GE"/>
        </w:rPr>
      </w:pPr>
      <w:r w:rsidRPr="000D4D48">
        <w:rPr>
          <w:b/>
          <w:szCs w:val="24"/>
          <w:lang w:val="ka-GE"/>
        </w:rPr>
        <w:t>შენიშვნები</w:t>
      </w:r>
      <w:r>
        <w:rPr>
          <w:b/>
          <w:szCs w:val="24"/>
          <w:lang w:val="ka-GE"/>
        </w:rPr>
        <w:t>:</w:t>
      </w:r>
    </w:p>
    <w:p w:rsidR="000D4D48" w:rsidRPr="000D4D48" w:rsidRDefault="000D4D48" w:rsidP="000D4D48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0D4D48">
        <w:rPr>
          <w:szCs w:val="24"/>
          <w:lang w:val="ka-GE"/>
        </w:rPr>
        <w:t>პირველადი და მეორადი  შეფასება</w:t>
      </w:r>
    </w:p>
    <w:p w:rsidR="000D4D48" w:rsidRDefault="000D4D48" w:rsidP="000D4D48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0D4D48">
        <w:rPr>
          <w:szCs w:val="24"/>
          <w:lang w:val="ka-GE"/>
        </w:rPr>
        <w:t>სითხის სადღეღამისო მოთხოვნილების შვსება ჩვენებით</w:t>
      </w:r>
      <w:r>
        <w:rPr>
          <w:szCs w:val="24"/>
          <w:lang w:val="ka-GE"/>
        </w:rPr>
        <w:t xml:space="preserve"> ი/ვ თანაბარი სიჩქარიტ (მაგ:70 კგ -იან ადამიანს ეკუთვნის 2500-2700 მლ/24 სთ, 100-110 მლ/სთ სიჩქარით).</w:t>
      </w:r>
    </w:p>
    <w:p w:rsidR="000D4D48" w:rsidRDefault="000D4D48" w:rsidP="000D4D48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>
        <w:rPr>
          <w:szCs w:val="24"/>
          <w:lang w:val="ka-GE"/>
        </w:rPr>
        <w:t>ტკივილის სკალის შეფასება 1-10-მდე ქულით, საწყის ეტაპზე და ანალგეზიის შემდეგ.</w:t>
      </w:r>
    </w:p>
    <w:p w:rsid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</w:p>
    <w:p w:rsidR="000D4D48" w:rsidRDefault="000D4D48" w:rsidP="000D4D48">
      <w:pPr>
        <w:pStyle w:val="ListParagraph"/>
        <w:ind w:left="644"/>
        <w:jc w:val="both"/>
        <w:rPr>
          <w:b/>
          <w:szCs w:val="24"/>
          <w:lang w:val="ka-GE"/>
        </w:rPr>
      </w:pPr>
      <w:r>
        <w:rPr>
          <w:b/>
          <w:szCs w:val="24"/>
          <w:lang w:val="ka-GE"/>
        </w:rPr>
        <w:lastRenderedPageBreak/>
        <w:t>აბრევიატურა:</w:t>
      </w:r>
    </w:p>
    <w:p w:rsidR="000D4D48" w:rsidRP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  <w:r w:rsidRPr="00EE5B39">
        <w:rPr>
          <w:b/>
          <w:szCs w:val="24"/>
          <w:lang w:val="ka-GE"/>
        </w:rPr>
        <w:t>ALS-</w:t>
      </w:r>
      <w:r>
        <w:rPr>
          <w:szCs w:val="24"/>
          <w:lang w:val="ka-GE"/>
        </w:rPr>
        <w:t xml:space="preserve"> სიცოცხლის შენარჩუნების დახვეწილი ალგორითმი</w:t>
      </w:r>
    </w:p>
    <w:p w:rsidR="000D4D48" w:rsidRPr="000D4D48" w:rsidRDefault="000D4D48" w:rsidP="000D4D48">
      <w:pPr>
        <w:pStyle w:val="ListParagraph"/>
        <w:ind w:left="644"/>
        <w:jc w:val="both"/>
        <w:rPr>
          <w:b/>
          <w:szCs w:val="24"/>
          <w:lang w:val="ka-GE"/>
        </w:rPr>
      </w:pPr>
      <w:r w:rsidRPr="00EE5B39">
        <w:rPr>
          <w:b/>
          <w:szCs w:val="24"/>
          <w:lang w:val="ka-GE"/>
        </w:rPr>
        <w:t>ABC-A</w:t>
      </w:r>
      <w:r>
        <w:rPr>
          <w:b/>
          <w:szCs w:val="24"/>
          <w:lang w:val="ka-GE"/>
        </w:rPr>
        <w:t xml:space="preserve">- </w:t>
      </w:r>
      <w:r w:rsidRPr="000D4D48">
        <w:rPr>
          <w:szCs w:val="24"/>
          <w:lang w:val="ka-GE"/>
        </w:rPr>
        <w:t>სასუნთქი გზების გამავლობის უზრუნველყოფა</w:t>
      </w:r>
    </w:p>
    <w:p w:rsidR="000D4D48" w:rsidRP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  <w:r w:rsidRPr="00EE5B39">
        <w:rPr>
          <w:b/>
          <w:szCs w:val="24"/>
          <w:lang w:val="ka-GE"/>
        </w:rPr>
        <w:t xml:space="preserve">        B-</w:t>
      </w:r>
      <w:r>
        <w:rPr>
          <w:szCs w:val="24"/>
          <w:lang w:val="ka-GE"/>
        </w:rPr>
        <w:t xml:space="preserve"> სუნთქვის უზრუნველყოფა</w:t>
      </w:r>
    </w:p>
    <w:p w:rsidR="000D4D48" w:rsidRP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  <w:r w:rsidRPr="00EE5B39">
        <w:rPr>
          <w:b/>
          <w:szCs w:val="24"/>
          <w:lang w:val="ka-GE"/>
        </w:rPr>
        <w:t xml:space="preserve">         C-</w:t>
      </w:r>
      <w:r>
        <w:rPr>
          <w:szCs w:val="24"/>
          <w:lang w:val="ka-GE"/>
        </w:rPr>
        <w:t xml:space="preserve"> ცირკულაცია (შეფასება, უზრუნველყოფა, მათ შორის გფრ)</w:t>
      </w:r>
    </w:p>
    <w:p w:rsid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  <w:r w:rsidRPr="00EE5B39">
        <w:rPr>
          <w:b/>
          <w:szCs w:val="24"/>
          <w:lang w:val="ka-GE"/>
        </w:rPr>
        <w:t>SpO</w:t>
      </w:r>
      <w:r w:rsidRPr="00EE5B39">
        <w:rPr>
          <w:b/>
          <w:szCs w:val="24"/>
          <w:vertAlign w:val="subscript"/>
          <w:lang w:val="ka-GE"/>
        </w:rPr>
        <w:t>2</w:t>
      </w:r>
      <w:r w:rsidRPr="00EE5B39">
        <w:rPr>
          <w:b/>
          <w:szCs w:val="24"/>
          <w:lang w:val="ka-GE"/>
        </w:rPr>
        <w:t xml:space="preserve"> –</w:t>
      </w:r>
      <w:r w:rsidR="00EE5B39">
        <w:rPr>
          <w:szCs w:val="24"/>
          <w:lang w:val="ka-GE"/>
        </w:rPr>
        <w:t>სისხლის ჟანგბადით გაჯერება (სატურაცია)</w:t>
      </w:r>
    </w:p>
    <w:p w:rsidR="00EE5B39" w:rsidRPr="00EE5B39" w:rsidRDefault="00EE5B39" w:rsidP="000D4D48">
      <w:pPr>
        <w:pStyle w:val="ListParagraph"/>
        <w:ind w:left="644"/>
        <w:jc w:val="both"/>
        <w:rPr>
          <w:szCs w:val="24"/>
          <w:lang w:val="ka-GE"/>
        </w:rPr>
      </w:pPr>
      <w:r>
        <w:rPr>
          <w:b/>
          <w:szCs w:val="24"/>
          <w:lang w:val="ka-GE"/>
        </w:rPr>
        <w:t>გფრ -</w:t>
      </w:r>
      <w:r>
        <w:rPr>
          <w:szCs w:val="24"/>
          <w:lang w:val="ka-GE"/>
        </w:rPr>
        <w:t xml:space="preserve"> გულ-ფილტვის რეანიმაცია</w:t>
      </w:r>
    </w:p>
    <w:p w:rsidR="000D4D48" w:rsidRPr="000D4D48" w:rsidRDefault="000D4D48" w:rsidP="000D4D48">
      <w:pPr>
        <w:pStyle w:val="ListParagraph"/>
        <w:ind w:left="644"/>
        <w:jc w:val="both"/>
        <w:rPr>
          <w:szCs w:val="24"/>
          <w:lang w:val="ka-GE"/>
        </w:rPr>
      </w:pPr>
    </w:p>
    <w:p w:rsidR="000D4D48" w:rsidRPr="000D4D48" w:rsidRDefault="000D4D48" w:rsidP="000D4D48">
      <w:pPr>
        <w:pStyle w:val="ListParagraph"/>
        <w:ind w:left="1440"/>
        <w:jc w:val="both"/>
        <w:rPr>
          <w:b/>
          <w:szCs w:val="24"/>
          <w:lang w:val="ka-GE"/>
        </w:rPr>
      </w:pPr>
    </w:p>
    <w:p w:rsidR="009D064E" w:rsidRPr="008B7E78" w:rsidRDefault="009D064E" w:rsidP="009D064E">
      <w:pPr>
        <w:jc w:val="both"/>
        <w:rPr>
          <w:b/>
          <w:szCs w:val="24"/>
          <w:lang w:val="ka-GE"/>
        </w:rPr>
      </w:pPr>
    </w:p>
    <w:p w:rsidR="009D064E" w:rsidRPr="008B7E78" w:rsidRDefault="009D064E" w:rsidP="009D064E">
      <w:pPr>
        <w:jc w:val="both"/>
        <w:rPr>
          <w:b/>
          <w:szCs w:val="24"/>
          <w:lang w:val="ka-GE"/>
        </w:rPr>
      </w:pPr>
    </w:p>
    <w:sectPr w:rsidR="009D064E" w:rsidRPr="008B7E78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7E"/>
    <w:multiLevelType w:val="hybridMultilevel"/>
    <w:tmpl w:val="127C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3292"/>
    <w:multiLevelType w:val="hybridMultilevel"/>
    <w:tmpl w:val="B9D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621BC"/>
    <w:multiLevelType w:val="hybridMultilevel"/>
    <w:tmpl w:val="ACDA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27614"/>
    <w:multiLevelType w:val="hybridMultilevel"/>
    <w:tmpl w:val="63E01BA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50035"/>
    <w:rsid w:val="000D4D48"/>
    <w:rsid w:val="002B1227"/>
    <w:rsid w:val="00450035"/>
    <w:rsid w:val="004F3781"/>
    <w:rsid w:val="005376A0"/>
    <w:rsid w:val="00613CBA"/>
    <w:rsid w:val="008B7E78"/>
    <w:rsid w:val="009D064E"/>
    <w:rsid w:val="00D553B6"/>
    <w:rsid w:val="00EE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6</cp:revision>
  <dcterms:created xsi:type="dcterms:W3CDTF">2013-07-08T08:00:00Z</dcterms:created>
  <dcterms:modified xsi:type="dcterms:W3CDTF">2013-07-08T08:43:00Z</dcterms:modified>
</cp:coreProperties>
</file>