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82F" w:rsidRPr="005C37B5" w:rsidRDefault="005C37B5">
      <w:pPr>
        <w:rPr>
          <w:rFonts w:ascii="Sylfaen" w:hAnsi="Sylfaen"/>
          <w:b/>
          <w:sz w:val="24"/>
          <w:szCs w:val="24"/>
          <w:lang w:val="ka-GE"/>
        </w:rPr>
      </w:pPr>
      <w:r w:rsidRPr="005C37B5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ზოგადი ალერგიული რეაქცია </w:t>
      </w:r>
    </w:p>
    <w:p w:rsidR="005C37B5" w:rsidRDefault="005C37B5">
      <w:pPr>
        <w:rPr>
          <w:rFonts w:ascii="Sylfaen" w:hAnsi="Sylfaen"/>
          <w:b/>
          <w:sz w:val="24"/>
          <w:szCs w:val="24"/>
          <w:lang w:val="ka-GE"/>
        </w:rPr>
      </w:pPr>
      <w:r w:rsidRPr="005C37B5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მოზრდილებში</w:t>
      </w:r>
    </w:p>
    <w:p w:rsidR="005C37B5" w:rsidRDefault="005C37B5">
      <w:pPr>
        <w:rPr>
          <w:rFonts w:ascii="Sylfaen" w:hAnsi="Sylfaen"/>
          <w:lang w:val="ka-GE"/>
        </w:rPr>
      </w:pPr>
      <w:r w:rsidRPr="005C37B5">
        <w:rPr>
          <w:rFonts w:ascii="Sylfaen" w:hAnsi="Sylfaen"/>
          <w:b/>
          <w:sz w:val="24"/>
          <w:szCs w:val="24"/>
          <w:lang w:val="ka-GE"/>
        </w:rPr>
        <w:t>პრეჰოსპიტალური მიზანი: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პრობლემის დროული, სწორი ამოცნობა და ადექვატური ღონისძიებების გატარება;</w:t>
      </w:r>
    </w:p>
    <w:p w:rsidR="005C37B5" w:rsidRDefault="00D469E1">
      <w:pPr>
        <w:rPr>
          <w:rFonts w:ascii="Sylfaen" w:hAnsi="Sylfaen"/>
          <w:lang w:val="ka-GE"/>
        </w:rPr>
      </w:pPr>
      <w:r w:rsidRPr="00D469E1">
        <w:rPr>
          <w:rFonts w:ascii="Sylfaen" w:hAnsi="Sylfaen"/>
          <w:b/>
          <w:sz w:val="24"/>
          <w:szCs w:val="24"/>
          <w:lang w:val="ka-GE"/>
        </w:rPr>
        <w:t>დამადასტურებელი:</w:t>
      </w:r>
      <w:r>
        <w:rPr>
          <w:rFonts w:ascii="Sylfaen" w:hAnsi="Sylfaen"/>
          <w:lang w:val="ka-GE"/>
        </w:rPr>
        <w:t xml:space="preserve"> სავარაუდო ალერგიული რეაქციები, გამოვლენილი გამონაყარით, ქავილით, ერითემით (კანის შეწითლება), ურტიკარიით (ჭინჭრის ციება), ანგიოდემიით, მსტვინავი სუნთქვით, სუნთქვის გაძნელებით.</w:t>
      </w:r>
    </w:p>
    <w:p w:rsidR="00D469E1" w:rsidRDefault="00D469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გამომრიცხავი: ალერგიული რეაქციები ჰიპოპერფუზიით, ცნობიერების მოშლით, ჰიპოტენზიით, ზედა სასუნთქი გზების გამავლობის დარღვევით, სხვა სიმპტომებით (ტკივილი გულმკერდის არეში, სუნთქვის მოშლა, თავბრუსხვევა). იხ. მძიმე ალერგიული რეაქციის (ანაფილაქსიის ) პროტოკოლი.</w:t>
      </w:r>
    </w:p>
    <w:p w:rsidR="00D469E1" w:rsidRPr="00AD7D28" w:rsidRDefault="00D469E1" w:rsidP="00D469E1">
      <w:pPr>
        <w:rPr>
          <w:rFonts w:ascii="Sylfaen" w:hAnsi="Sylfaen"/>
          <w:b/>
          <w:lang w:val="ka-GE"/>
        </w:rPr>
      </w:pPr>
      <w:r w:rsidRPr="00AD7D28">
        <w:rPr>
          <w:rFonts w:ascii="Sylfaen" w:hAnsi="Sylfaen"/>
          <w:b/>
          <w:lang w:val="ka-GE"/>
        </w:rPr>
        <w:t>ALS</w:t>
      </w:r>
      <w:r>
        <w:rPr>
          <w:rFonts w:ascii="Sylfaen" w:hAnsi="Sylfaen"/>
          <w:b/>
          <w:lang w:val="ka-GE"/>
        </w:rPr>
        <w:t xml:space="preserve"> </w:t>
      </w:r>
      <w:r w:rsidRPr="00AD7D28">
        <w:rPr>
          <w:rFonts w:ascii="Sylfaen" w:hAnsi="Sylfaen"/>
          <w:b/>
          <w:lang w:val="ka-GE"/>
        </w:rPr>
        <w:t xml:space="preserve"> (</w:t>
      </w:r>
      <w:r>
        <w:rPr>
          <w:rFonts w:ascii="Sylfaen" w:hAnsi="Sylfaen"/>
          <w:b/>
          <w:lang w:val="ka-GE"/>
        </w:rPr>
        <w:t>სიცოცხლის შენარჩუნების დახვეწილი ალგორითმი)</w:t>
      </w:r>
    </w:p>
    <w:p w:rsidR="00D469E1" w:rsidRDefault="00D469E1" w:rsidP="00D469E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ABC</w:t>
      </w:r>
      <w:r>
        <w:rPr>
          <w:rFonts w:ascii="Sylfaen" w:hAnsi="Sylfaen"/>
          <w:lang w:val="ka-GE"/>
        </w:rPr>
        <w:t xml:space="preserve"> სწრაფი შეფასება და უზრუნველყოფა;</w:t>
      </w:r>
    </w:p>
    <w:p w:rsidR="00D469E1" w:rsidRPr="00D469E1" w:rsidRDefault="00D469E1" w:rsidP="00D469E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ოქსიგენაცია (შეინარჩუნეთ </w:t>
      </w:r>
      <w:r>
        <w:rPr>
          <w:rFonts w:ascii="Sylfaen" w:hAnsi="Sylfaen"/>
        </w:rPr>
        <w:t>SpO2 &gt;90%)</w:t>
      </w:r>
      <w:r>
        <w:rPr>
          <w:rFonts w:ascii="Sylfaen" w:hAnsi="Sylfaen"/>
          <w:lang w:val="ka-GE"/>
        </w:rPr>
        <w:t>;</w:t>
      </w:r>
      <w:r>
        <w:rPr>
          <w:rFonts w:ascii="Sylfaen" w:hAnsi="Sylfaen"/>
        </w:rPr>
        <w:t xml:space="preserve"> </w:t>
      </w:r>
    </w:p>
    <w:p w:rsidR="00D469E1" w:rsidRPr="00D469E1" w:rsidRDefault="00D469E1" w:rsidP="00D469E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7.75pt;margin-top:26.2pt;width:.75pt;height:25.5pt;z-index:251658240" o:connectortype="straight">
            <v:stroke endarrow="block"/>
          </v:shape>
        </w:pict>
      </w:r>
      <w:r>
        <w:rPr>
          <w:rFonts w:ascii="Sylfaen" w:hAnsi="Sylfaen"/>
          <w:lang w:val="ka-GE"/>
        </w:rPr>
        <w:t>მოაცილეთ ალერგენი ან ნესტარი (ხელი შეუშალეთ შხამის გავრცელებას).</w:t>
      </w:r>
    </w:p>
    <w:p w:rsidR="00D469E1" w:rsidRPr="00D469E1" w:rsidRDefault="00D469E1" w:rsidP="00D469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</w:t>
      </w:r>
    </w:p>
    <w:p w:rsidR="00D469E1" w:rsidRDefault="00D469E1" w:rsidP="00D469E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ჩადგით ი/ვ კათეტერი;</w:t>
      </w:r>
    </w:p>
    <w:p w:rsidR="00D469E1" w:rsidRDefault="00D469E1" w:rsidP="00D469E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469E1">
        <w:rPr>
          <w:rFonts w:ascii="Sylfaen" w:hAnsi="Sylfaen" w:cs="Sylfaen"/>
          <w:lang w:val="ka-GE"/>
        </w:rPr>
        <w:t>ინტრავენურად</w:t>
      </w:r>
      <w:r w:rsidRPr="00D469E1">
        <w:rPr>
          <w:rFonts w:ascii="Sylfaen" w:hAnsi="Sylfaen"/>
          <w:lang w:val="ka-GE"/>
        </w:rPr>
        <w:t xml:space="preserve"> ფიზ. ხსნარის ინფუზია ნელი წვეთებით;</w:t>
      </w:r>
    </w:p>
    <w:p w:rsidR="00D469E1" w:rsidRDefault="00D469E1" w:rsidP="00D469E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დიფენილჰიდრამინი (დიმედროლი) 25მგ ი/ვ ან 50მგ ი/მ;</w:t>
      </w:r>
    </w:p>
    <w:p w:rsidR="00D469E1" w:rsidRDefault="00D469E1" w:rsidP="00D469E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ბროქოსპაზმის დროს:</w:t>
      </w:r>
    </w:p>
    <w:p w:rsidR="00D469E1" w:rsidRDefault="00EB73C1" w:rsidP="00EB73C1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დოზირებული სალბუტამოლის ინფალაცია</w:t>
      </w:r>
    </w:p>
    <w:p w:rsidR="00EB73C1" w:rsidRDefault="00EB73C1" w:rsidP="00EB73C1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კორტიკოსტეროიდები</w:t>
      </w:r>
    </w:p>
    <w:p w:rsidR="00EB73C1" w:rsidRDefault="00EB73C1" w:rsidP="00EB73C1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მონიტორინგი ( </w:t>
      </w:r>
      <w:r>
        <w:rPr>
          <w:rFonts w:ascii="Sylfaen" w:hAnsi="Sylfaen"/>
        </w:rPr>
        <w:t xml:space="preserve">P, T/A, SpO2, </w:t>
      </w:r>
      <w:r>
        <w:rPr>
          <w:rFonts w:ascii="Sylfaen" w:hAnsi="Sylfaen"/>
          <w:lang w:val="ka-GE"/>
        </w:rPr>
        <w:t>ეკგ);</w:t>
      </w:r>
    </w:p>
    <w:p w:rsidR="00EB73C1" w:rsidRDefault="00EB73C1" w:rsidP="00EB73C1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ტრანსპორტირება.</w:t>
      </w:r>
    </w:p>
    <w:p w:rsidR="00EB73C1" w:rsidRDefault="00EB73C1" w:rsidP="00EB73C1">
      <w:pPr>
        <w:rPr>
          <w:rFonts w:ascii="Sylfaen" w:hAnsi="Sylfaen"/>
          <w:lang w:val="ka-GE"/>
        </w:rPr>
      </w:pPr>
    </w:p>
    <w:p w:rsidR="00EB73C1" w:rsidRDefault="00EB73C1" w:rsidP="00EB73C1">
      <w:pPr>
        <w:rPr>
          <w:rFonts w:ascii="Sylfaen" w:hAnsi="Sylfaen"/>
          <w:b/>
          <w:sz w:val="24"/>
          <w:szCs w:val="24"/>
          <w:lang w:val="ka-GE"/>
        </w:rPr>
      </w:pPr>
      <w:r w:rsidRPr="00EB73C1">
        <w:rPr>
          <w:rFonts w:ascii="Sylfaen" w:hAnsi="Sylfaen"/>
          <w:b/>
          <w:sz w:val="24"/>
          <w:szCs w:val="24"/>
          <w:lang w:val="ka-GE"/>
        </w:rPr>
        <w:t>განსაზღვრეთ შემდგომი მოქმედების სტრატეგია</w:t>
      </w:r>
    </w:p>
    <w:p w:rsidR="00EB73C1" w:rsidRDefault="00EB73C1" w:rsidP="00EB73C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სუნთქვის უკმარისობის და/ან ჰიპოტენზიის ნიშნების გაჩენისთანავე გამოიყენეთ:</w:t>
      </w:r>
    </w:p>
    <w:p w:rsidR="00EB73C1" w:rsidRDefault="00EB73C1" w:rsidP="00EB73C1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კორტიკოსტეროიდები</w:t>
      </w:r>
    </w:p>
    <w:p w:rsidR="00EB73C1" w:rsidRDefault="00EB73C1" w:rsidP="00EB73C1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დექსამეტაზონი 4-8მგ ი/ვ ან ი/მ ან</w:t>
      </w:r>
    </w:p>
    <w:p w:rsidR="00EB73C1" w:rsidRDefault="00EB73C1" w:rsidP="00EB73C1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პრედნიზოლონი 30-60მგ ი/ვ ან ი/მ</w:t>
      </w:r>
    </w:p>
    <w:p w:rsidR="00EB73C1" w:rsidRDefault="00EB73C1" w:rsidP="00EB73C1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ეპინეფრინი (ადრენალინი) იხ. პროტოკოლი ანაფილაქსიის შესახებ</w:t>
      </w:r>
    </w:p>
    <w:p w:rsidR="00EB73C1" w:rsidRDefault="00EB73C1" w:rsidP="00EB73C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ადრენალინის ჰიდროქლორიდი 0.1% 0.3 – 0.5მგ ი/მ ან </w:t>
      </w:r>
    </w:p>
    <w:p w:rsidR="00EB73C1" w:rsidRDefault="00EB73C1" w:rsidP="00EB73C1">
      <w:pPr>
        <w:pStyle w:val="ListParagraph"/>
        <w:ind w:left="1125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ადრენალინის ჰიდროტარტარატი 0.18%</w:t>
      </w:r>
    </w:p>
    <w:p w:rsidR="00EB73C1" w:rsidRDefault="00EB73C1" w:rsidP="00EB73C1">
      <w:pPr>
        <w:rPr>
          <w:rFonts w:ascii="Sylfaen" w:hAnsi="Sylfaen"/>
          <w:b/>
          <w:lang w:val="ka-GE"/>
        </w:rPr>
      </w:pPr>
      <w:r w:rsidRPr="00EB73C1">
        <w:rPr>
          <w:rFonts w:ascii="Sylfaen" w:hAnsi="Sylfaen"/>
          <w:b/>
          <w:lang w:val="ka-GE"/>
        </w:rPr>
        <w:t>ეპინეფრინი გამოიყენეთ სიფრთხილით, თუ:</w:t>
      </w:r>
    </w:p>
    <w:p w:rsidR="00EB73C1" w:rsidRDefault="00EB73C1" w:rsidP="00EB73C1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ასაკი &gt;35 წელზე;</w:t>
      </w:r>
    </w:p>
    <w:p w:rsidR="00EB73C1" w:rsidRDefault="00EB73C1" w:rsidP="00EB73C1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გულ-სისხლძარღვთა სისტემის დაავადებები.</w:t>
      </w:r>
    </w:p>
    <w:p w:rsidR="00CB7690" w:rsidRPr="00CB7690" w:rsidRDefault="00CB7690" w:rsidP="00CB7690">
      <w:pPr>
        <w:pStyle w:val="ListParagraph"/>
        <w:spacing w:line="240" w:lineRule="auto"/>
        <w:ind w:left="765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B7690" w:rsidRDefault="00CB7690" w:rsidP="00CB7690">
      <w:pPr>
        <w:pStyle w:val="ListParagraph"/>
        <w:spacing w:line="240" w:lineRule="auto"/>
        <w:ind w:left="765"/>
        <w:jc w:val="both"/>
        <w:rPr>
          <w:rFonts w:ascii="Sylfaen" w:hAnsi="Sylfaen"/>
          <w:b/>
          <w:sz w:val="24"/>
          <w:szCs w:val="24"/>
          <w:lang w:val="ka-GE"/>
        </w:rPr>
      </w:pPr>
      <w:r w:rsidRPr="00CB7690">
        <w:rPr>
          <w:rFonts w:ascii="Sylfaen" w:hAnsi="Sylfaen"/>
          <w:b/>
          <w:sz w:val="24"/>
          <w:szCs w:val="24"/>
          <w:lang w:val="ka-GE"/>
        </w:rPr>
        <w:t>აბრევიატურა</w:t>
      </w:r>
    </w:p>
    <w:p w:rsidR="00CB7690" w:rsidRPr="00CB7690" w:rsidRDefault="00CB7690" w:rsidP="00CB7690">
      <w:pPr>
        <w:pStyle w:val="ListParagraph"/>
        <w:spacing w:line="240" w:lineRule="auto"/>
        <w:ind w:left="765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B7690" w:rsidRPr="00CB7690" w:rsidRDefault="00CB7690" w:rsidP="00CB7690">
      <w:pPr>
        <w:pStyle w:val="ListParagraph"/>
        <w:ind w:left="765"/>
        <w:rPr>
          <w:rFonts w:ascii="Sylfaen" w:hAnsi="Sylfaen"/>
          <w:lang w:val="ka-GE"/>
        </w:rPr>
      </w:pPr>
      <w:r w:rsidRPr="00CB7690">
        <w:rPr>
          <w:rFonts w:ascii="Sylfaen" w:hAnsi="Sylfaen"/>
          <w:b/>
          <w:lang w:val="ka-GE"/>
        </w:rPr>
        <w:t xml:space="preserve">ALS - </w:t>
      </w:r>
      <w:r w:rsidRPr="00CB7690">
        <w:rPr>
          <w:rFonts w:ascii="Sylfaen" w:hAnsi="Sylfaen"/>
          <w:lang w:val="ka-GE"/>
        </w:rPr>
        <w:t>სიცოცხლის შენარჩუნების დახვეწილი ალგორითმი</w:t>
      </w:r>
    </w:p>
    <w:p w:rsidR="00CB7690" w:rsidRPr="00CB7690" w:rsidRDefault="00CB7690" w:rsidP="00CB7690">
      <w:pPr>
        <w:pStyle w:val="ListParagraph"/>
        <w:ind w:left="765"/>
        <w:rPr>
          <w:rFonts w:ascii="Sylfaen" w:hAnsi="Sylfaen"/>
          <w:lang w:val="ka-GE"/>
        </w:rPr>
      </w:pPr>
      <w:r w:rsidRPr="00CB7690">
        <w:rPr>
          <w:rFonts w:ascii="Sylfaen" w:hAnsi="Sylfaen"/>
          <w:b/>
          <w:sz w:val="24"/>
          <w:szCs w:val="24"/>
          <w:lang w:val="ka-GE"/>
        </w:rPr>
        <w:t>ABC -</w:t>
      </w:r>
      <w:r w:rsidRPr="00CB7690">
        <w:rPr>
          <w:rFonts w:ascii="Sylfaen" w:hAnsi="Sylfaen"/>
          <w:b/>
          <w:lang w:val="ka-GE"/>
        </w:rPr>
        <w:t xml:space="preserve">A - </w:t>
      </w:r>
      <w:r w:rsidRPr="00CB7690">
        <w:rPr>
          <w:rFonts w:ascii="Sylfaen" w:hAnsi="Sylfaen"/>
          <w:lang w:val="ka-GE"/>
        </w:rPr>
        <w:t>სასუნთქი გზების გამავლობის უზრუნველყოფა</w:t>
      </w:r>
    </w:p>
    <w:p w:rsidR="00CB7690" w:rsidRPr="00CB7690" w:rsidRDefault="00CB7690" w:rsidP="00CB7690">
      <w:pPr>
        <w:pStyle w:val="ListParagraph"/>
        <w:ind w:left="765"/>
        <w:rPr>
          <w:rFonts w:ascii="Sylfaen" w:hAnsi="Sylfaen"/>
          <w:lang w:val="ka-GE"/>
        </w:rPr>
      </w:pPr>
      <w:r w:rsidRPr="00CB7690">
        <w:rPr>
          <w:rFonts w:ascii="Sylfaen" w:hAnsi="Sylfaen"/>
          <w:b/>
          <w:lang w:val="ka-GE"/>
        </w:rPr>
        <w:t xml:space="preserve">            B - </w:t>
      </w:r>
      <w:r w:rsidRPr="00CB7690">
        <w:rPr>
          <w:rFonts w:ascii="Sylfaen" w:hAnsi="Sylfaen"/>
          <w:lang w:val="ka-GE"/>
        </w:rPr>
        <w:t>სუნთქვის უზრუნველყოფა</w:t>
      </w:r>
    </w:p>
    <w:p w:rsidR="00CB7690" w:rsidRPr="00CB7690" w:rsidRDefault="00CB7690" w:rsidP="00CB7690">
      <w:pPr>
        <w:pStyle w:val="ListParagraph"/>
        <w:ind w:left="765"/>
        <w:rPr>
          <w:rFonts w:ascii="Sylfaen" w:hAnsi="Sylfaen"/>
          <w:lang w:val="ka-GE"/>
        </w:rPr>
      </w:pPr>
      <w:r w:rsidRPr="00CB7690">
        <w:rPr>
          <w:rFonts w:ascii="Sylfaen" w:hAnsi="Sylfaen"/>
          <w:lang w:val="ka-GE"/>
        </w:rPr>
        <w:t xml:space="preserve">            </w:t>
      </w:r>
      <w:r w:rsidRPr="00CB7690">
        <w:rPr>
          <w:rFonts w:ascii="Sylfaen" w:hAnsi="Sylfaen"/>
          <w:b/>
          <w:lang w:val="ka-GE"/>
        </w:rPr>
        <w:t>C</w:t>
      </w:r>
      <w:r w:rsidRPr="00CB7690">
        <w:rPr>
          <w:rFonts w:ascii="Sylfaen" w:hAnsi="Sylfaen"/>
          <w:lang w:val="ka-GE"/>
        </w:rPr>
        <w:t>- ცირკულაცია (შეფასება , უზრუნველყოფა, მათ შორის გფრ)</w:t>
      </w:r>
    </w:p>
    <w:p w:rsidR="00CB7690" w:rsidRPr="00CB7690" w:rsidRDefault="00CB7690" w:rsidP="00CB7690">
      <w:pPr>
        <w:pStyle w:val="ListParagraph"/>
        <w:ind w:left="765"/>
        <w:rPr>
          <w:rFonts w:ascii="Sylfaen" w:hAnsi="Sylfaen"/>
          <w:lang w:val="ka-GE"/>
        </w:rPr>
      </w:pPr>
      <w:r w:rsidRPr="00CB7690">
        <w:rPr>
          <w:rFonts w:ascii="Sylfaen" w:hAnsi="Sylfaen"/>
          <w:b/>
          <w:lang w:val="ka-GE"/>
        </w:rPr>
        <w:t xml:space="preserve"> SpO2</w:t>
      </w:r>
      <w:r w:rsidRPr="00CB7690">
        <w:rPr>
          <w:rFonts w:ascii="Sylfaen" w:hAnsi="Sylfaen"/>
          <w:lang w:val="ka-GE"/>
        </w:rPr>
        <w:t xml:space="preserve"> - სისხლის ჟანგბადით გაჯერება (სატურაცია)</w:t>
      </w:r>
    </w:p>
    <w:p w:rsidR="00CB7690" w:rsidRPr="00CB7690" w:rsidRDefault="00CB7690" w:rsidP="00CB7690">
      <w:pPr>
        <w:pStyle w:val="ListParagraph"/>
        <w:ind w:left="765"/>
        <w:rPr>
          <w:rFonts w:ascii="Sylfaen" w:hAnsi="Sylfaen"/>
          <w:lang w:val="ka-GE"/>
        </w:rPr>
      </w:pPr>
    </w:p>
    <w:p w:rsidR="00EB73C1" w:rsidRPr="00EB73C1" w:rsidRDefault="00EB73C1" w:rsidP="00EB73C1">
      <w:pPr>
        <w:rPr>
          <w:rFonts w:ascii="Sylfaen" w:hAnsi="Sylfaen"/>
          <w:lang w:val="ka-GE"/>
        </w:rPr>
      </w:pPr>
    </w:p>
    <w:p w:rsidR="00EB73C1" w:rsidRPr="00EB73C1" w:rsidRDefault="00EB73C1" w:rsidP="00EB73C1">
      <w:pPr>
        <w:rPr>
          <w:rFonts w:ascii="Sylfaen" w:hAnsi="Sylfaen"/>
          <w:lang w:val="ka-GE"/>
        </w:rPr>
      </w:pPr>
    </w:p>
    <w:p w:rsidR="00EB73C1" w:rsidRPr="00EB73C1" w:rsidRDefault="00EB73C1" w:rsidP="00EB73C1">
      <w:pPr>
        <w:rPr>
          <w:rFonts w:ascii="Sylfaen" w:hAnsi="Sylfaen"/>
          <w:lang w:val="ka-GE"/>
        </w:rPr>
      </w:pPr>
    </w:p>
    <w:p w:rsidR="00D469E1" w:rsidRPr="00D469E1" w:rsidRDefault="00D469E1" w:rsidP="00D469E1">
      <w:pPr>
        <w:pStyle w:val="ListParagraph"/>
        <w:rPr>
          <w:rFonts w:ascii="Sylfaen" w:hAnsi="Sylfaen"/>
          <w:lang w:val="ka-GE"/>
        </w:rPr>
      </w:pPr>
    </w:p>
    <w:sectPr w:rsidR="00D469E1" w:rsidRPr="00D469E1" w:rsidSect="00693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3F4F"/>
    <w:multiLevelType w:val="hybridMultilevel"/>
    <w:tmpl w:val="FECC81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D0921"/>
    <w:multiLevelType w:val="hybridMultilevel"/>
    <w:tmpl w:val="C4FED3B0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361D35F4"/>
    <w:multiLevelType w:val="hybridMultilevel"/>
    <w:tmpl w:val="076C381E"/>
    <w:lvl w:ilvl="0" w:tplc="0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3BFC77A0"/>
    <w:multiLevelType w:val="hybridMultilevel"/>
    <w:tmpl w:val="031C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A36E1"/>
    <w:multiLevelType w:val="hybridMultilevel"/>
    <w:tmpl w:val="1D2C6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62607"/>
    <w:multiLevelType w:val="hybridMultilevel"/>
    <w:tmpl w:val="36966F3C"/>
    <w:lvl w:ilvl="0" w:tplc="0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531A4AEA"/>
    <w:multiLevelType w:val="hybridMultilevel"/>
    <w:tmpl w:val="33F6EA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E3403DC"/>
    <w:multiLevelType w:val="hybridMultilevel"/>
    <w:tmpl w:val="7444F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7B5"/>
    <w:rsid w:val="005C37B5"/>
    <w:rsid w:val="0069382F"/>
    <w:rsid w:val="00CB7690"/>
    <w:rsid w:val="00D469E1"/>
    <w:rsid w:val="00EB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2013-07-13T20:15:00Z</dcterms:created>
  <dcterms:modified xsi:type="dcterms:W3CDTF">2013-07-13T21:56:00Z</dcterms:modified>
</cp:coreProperties>
</file>