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97EC18" w14:textId="669A6E0B" w:rsidR="00020212" w:rsidRPr="00A476C4" w:rsidRDefault="00020212" w:rsidP="00A476C4">
      <w:pPr>
        <w:tabs>
          <w:tab w:val="center" w:pos="4150"/>
          <w:tab w:val="left" w:pos="7412"/>
          <w:tab w:val="left" w:pos="7524"/>
          <w:tab w:val="right" w:pos="8300"/>
        </w:tabs>
        <w:rPr>
          <w:rStyle w:val="Heading3Char"/>
          <w:rFonts w:ascii="Sylfaen" w:hAnsi="Sylfaen"/>
          <w:sz w:val="32"/>
        </w:rPr>
      </w:pPr>
      <w:r w:rsidRPr="00A476C4">
        <w:rPr>
          <w:rStyle w:val="Heading3Char"/>
          <w:rFonts w:ascii="Sylfaen" w:hAnsi="Sylfaen"/>
        </w:rPr>
        <w:tab/>
      </w:r>
      <w:r w:rsidR="0009053C" w:rsidRPr="00A476C4">
        <w:rPr>
          <w:rStyle w:val="Heading3Char"/>
          <w:rFonts w:ascii="Sylfaen" w:hAnsi="Sylfaen"/>
          <w:sz w:val="32"/>
        </w:rPr>
        <w:t xml:space="preserve">6 </w:t>
      </w:r>
      <w:proofErr w:type="spellStart"/>
      <w:r w:rsidR="0009053C" w:rsidRPr="00A476C4">
        <w:rPr>
          <w:rStyle w:val="Heading3Char"/>
          <w:rFonts w:ascii="Sylfaen" w:hAnsi="Sylfaen" w:cs="Menlo Regular"/>
          <w:sz w:val="32"/>
        </w:rPr>
        <w:t>ნო</w:t>
      </w:r>
      <w:r w:rsidR="00962D49" w:rsidRPr="00A476C4">
        <w:rPr>
          <w:rStyle w:val="Heading3Char"/>
          <w:rFonts w:ascii="Sylfaen" w:hAnsi="Sylfaen" w:cs="Menlo Regular"/>
          <w:sz w:val="32"/>
        </w:rPr>
        <w:t>ე</w:t>
      </w:r>
      <w:r w:rsidR="0009053C" w:rsidRPr="00A476C4">
        <w:rPr>
          <w:rStyle w:val="Heading3Char"/>
          <w:rFonts w:ascii="Sylfaen" w:hAnsi="Sylfaen" w:cs="Menlo Regular"/>
          <w:sz w:val="32"/>
        </w:rPr>
        <w:t>მბერი</w:t>
      </w:r>
      <w:proofErr w:type="spellEnd"/>
      <w:r w:rsidR="0009053C" w:rsidRPr="00A476C4">
        <w:rPr>
          <w:rStyle w:val="Heading3Char"/>
          <w:rFonts w:ascii="Sylfaen" w:hAnsi="Sylfaen"/>
          <w:sz w:val="32"/>
        </w:rPr>
        <w:t xml:space="preserve"> 2013</w:t>
      </w:r>
      <w:r w:rsidRPr="00A476C4">
        <w:rPr>
          <w:rStyle w:val="Heading3Char"/>
          <w:rFonts w:ascii="Sylfaen" w:hAnsi="Sylfaen"/>
          <w:sz w:val="32"/>
        </w:rPr>
        <w:tab/>
      </w:r>
      <w:r w:rsidR="00A476C4">
        <w:rPr>
          <w:rStyle w:val="Heading3Char"/>
          <w:rFonts w:ascii="Sylfaen" w:hAnsi="Sylfaen"/>
          <w:sz w:val="32"/>
        </w:rPr>
        <w:tab/>
      </w:r>
      <w:r w:rsidRPr="00A476C4">
        <w:rPr>
          <w:rStyle w:val="Heading3Char"/>
          <w:rFonts w:ascii="Sylfaen" w:hAnsi="Sylfaen"/>
          <w:sz w:val="32"/>
        </w:rPr>
        <w:tab/>
      </w:r>
    </w:p>
    <w:p w14:paraId="5156DD39" w14:textId="2563C590" w:rsidR="00AC517C" w:rsidRPr="00A476C4" w:rsidRDefault="00020212" w:rsidP="00A476C4">
      <w:pPr>
        <w:tabs>
          <w:tab w:val="center" w:pos="4150"/>
          <w:tab w:val="left" w:pos="6336"/>
          <w:tab w:val="left" w:pos="6819"/>
          <w:tab w:val="left" w:pos="7380"/>
        </w:tabs>
        <w:rPr>
          <w:rFonts w:ascii="Sylfaen" w:hAnsi="Sylfaen" w:cs="Menlo Regular"/>
          <w:sz w:val="32"/>
          <w:lang w:val="ka-GE"/>
        </w:rPr>
      </w:pPr>
      <w:r w:rsidRPr="00A476C4">
        <w:rPr>
          <w:rFonts w:ascii="Sylfaen" w:hAnsi="Sylfaen" w:cs="Menlo Regular"/>
          <w:sz w:val="32"/>
          <w:lang w:val="ka-GE"/>
        </w:rPr>
        <w:tab/>
      </w:r>
      <w:r w:rsidR="00AC517C" w:rsidRPr="00A476C4">
        <w:rPr>
          <w:rFonts w:ascii="Sylfaen" w:hAnsi="Sylfaen" w:cs="Menlo Regular"/>
          <w:sz w:val="32"/>
          <w:lang w:val="ka-GE"/>
        </w:rPr>
        <w:t>სხდომის</w:t>
      </w:r>
      <w:r w:rsidR="00AC517C" w:rsidRPr="00A476C4">
        <w:rPr>
          <w:rFonts w:ascii="Sylfaen" w:hAnsi="Sylfaen"/>
          <w:sz w:val="32"/>
          <w:lang w:val="ka-GE"/>
        </w:rPr>
        <w:t xml:space="preserve"> </w:t>
      </w:r>
      <w:r w:rsidR="00AC517C" w:rsidRPr="00A476C4">
        <w:rPr>
          <w:rFonts w:ascii="Sylfaen" w:hAnsi="Sylfaen" w:cs="Menlo Regular"/>
          <w:sz w:val="32"/>
          <w:lang w:val="ka-GE"/>
        </w:rPr>
        <w:t>ოქმი</w:t>
      </w:r>
      <w:r w:rsidR="0009053C" w:rsidRPr="00A476C4">
        <w:rPr>
          <w:rFonts w:ascii="Sylfaen" w:hAnsi="Sylfaen" w:cs="Menlo Regular"/>
          <w:sz w:val="32"/>
          <w:lang w:val="ka-GE"/>
        </w:rPr>
        <w:t xml:space="preserve"> 2</w:t>
      </w:r>
      <w:r w:rsidRPr="00A476C4">
        <w:rPr>
          <w:rFonts w:ascii="Sylfaen" w:hAnsi="Sylfaen" w:cs="Menlo Regular"/>
          <w:sz w:val="32"/>
          <w:lang w:val="ka-GE"/>
        </w:rPr>
        <w:tab/>
      </w:r>
      <w:r w:rsidRPr="00A476C4">
        <w:rPr>
          <w:rFonts w:ascii="Sylfaen" w:hAnsi="Sylfaen" w:cs="Menlo Regular"/>
          <w:sz w:val="32"/>
          <w:lang w:val="ka-GE"/>
        </w:rPr>
        <w:tab/>
      </w:r>
      <w:r w:rsidRPr="00A476C4">
        <w:rPr>
          <w:rFonts w:ascii="Sylfaen" w:hAnsi="Sylfaen" w:cs="Menlo Regular"/>
          <w:sz w:val="32"/>
          <w:lang w:val="ka-GE"/>
        </w:rPr>
        <w:tab/>
      </w:r>
    </w:p>
    <w:p w14:paraId="6893C9FD" w14:textId="77777777" w:rsidR="00AC517C" w:rsidRPr="00A476C4" w:rsidRDefault="00AC517C" w:rsidP="0074722B">
      <w:pPr>
        <w:rPr>
          <w:rStyle w:val="Heading3Char"/>
          <w:rFonts w:ascii="Sylfaen" w:hAnsi="Sylfaen" w:cs="Menlo Regular"/>
        </w:rPr>
      </w:pPr>
    </w:p>
    <w:p w14:paraId="08B8EF32" w14:textId="77777777" w:rsidR="00AC517C" w:rsidRPr="00A476C4" w:rsidRDefault="00AC517C" w:rsidP="00AC517C">
      <w:pPr>
        <w:jc w:val="center"/>
        <w:rPr>
          <w:rFonts w:ascii="Sylfaen" w:hAnsi="Sylfaen" w:cs="Menlo Regular"/>
          <w:b/>
          <w:lang w:val="ka-GE"/>
        </w:rPr>
      </w:pPr>
      <w:proofErr w:type="spellStart"/>
      <w:proofErr w:type="gramStart"/>
      <w:r w:rsidRPr="00A476C4">
        <w:rPr>
          <w:rStyle w:val="Heading3Char"/>
          <w:rFonts w:ascii="Sylfaen" w:hAnsi="Sylfaen" w:cs="Menlo Regular"/>
        </w:rPr>
        <w:t>სხდომას</w:t>
      </w:r>
      <w:proofErr w:type="spellEnd"/>
      <w:proofErr w:type="gramEnd"/>
      <w:r w:rsidRPr="00A476C4">
        <w:rPr>
          <w:rStyle w:val="Heading3Char"/>
          <w:rFonts w:ascii="Sylfaen" w:hAnsi="Sylfaen"/>
        </w:rPr>
        <w:t xml:space="preserve"> </w:t>
      </w:r>
      <w:proofErr w:type="spellStart"/>
      <w:r w:rsidRPr="00A476C4">
        <w:rPr>
          <w:rStyle w:val="Heading3Char"/>
          <w:rFonts w:ascii="Sylfaen" w:hAnsi="Sylfaen" w:cs="Menlo Regular"/>
        </w:rPr>
        <w:t>ესწრება</w:t>
      </w:r>
      <w:proofErr w:type="spellEnd"/>
      <w:r w:rsidRPr="00A476C4">
        <w:rPr>
          <w:rStyle w:val="Heading3Char"/>
          <w:rFonts w:ascii="Sylfaen" w:hAnsi="Sylfaen"/>
        </w:rPr>
        <w:t>:</w:t>
      </w:r>
    </w:p>
    <w:p w14:paraId="2F3CDBCE" w14:textId="77777777" w:rsidR="00AC517C" w:rsidRPr="00A476C4" w:rsidRDefault="00AC517C" w:rsidP="0009053C">
      <w:pPr>
        <w:rPr>
          <w:rFonts w:ascii="Sylfaen" w:hAnsi="Sylfaen" w:cs="Menlo Regular"/>
          <w:lang w:val="ka-GE"/>
        </w:rPr>
      </w:pPr>
    </w:p>
    <w:p w14:paraId="4CC935FE" w14:textId="77777777" w:rsidR="00AC517C" w:rsidRPr="00A476C4" w:rsidRDefault="00AC517C" w:rsidP="00AC517C">
      <w:pPr>
        <w:jc w:val="center"/>
        <w:rPr>
          <w:rFonts w:ascii="Sylfaen" w:hAnsi="Sylfaen" w:cs="Menlo Regular"/>
          <w:lang w:val="ka-GE"/>
        </w:rPr>
      </w:pPr>
    </w:p>
    <w:p w14:paraId="5E29280A" w14:textId="77777777" w:rsidR="00AC517C" w:rsidRPr="00A476C4" w:rsidRDefault="00AC517C" w:rsidP="00AC517C">
      <w:pPr>
        <w:rPr>
          <w:rFonts w:ascii="Sylfaen" w:hAnsi="Sylfaen" w:cs="Menlo Regular"/>
          <w:lang w:val="ka-GE"/>
        </w:rPr>
        <w:sectPr w:rsidR="00AC517C" w:rsidRPr="00A476C4" w:rsidSect="00A476C4">
          <w:footerReference w:type="even" r:id="rId9"/>
          <w:footerReference w:type="default" r:id="rId10"/>
          <w:pgSz w:w="11900" w:h="16840"/>
          <w:pgMar w:top="1440" w:right="1800" w:bottom="1440" w:left="1800" w:header="708" w:footer="708" w:gutter="0"/>
          <w:cols w:space="708"/>
          <w:docGrid w:linePitch="360"/>
        </w:sectPr>
      </w:pPr>
    </w:p>
    <w:p w14:paraId="6BF1EE82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lastRenderedPageBreak/>
        <w:t>დიმიტრი მახათაძე</w:t>
      </w:r>
    </w:p>
    <w:p w14:paraId="3B57DA20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მარიამ ჯაში</w:t>
      </w:r>
    </w:p>
    <w:p w14:paraId="3457E2DB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კახა ჟღენტი</w:t>
      </w:r>
    </w:p>
    <w:p w14:paraId="2AA6AE3F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ზურაბ უტიაშვილი</w:t>
      </w:r>
    </w:p>
    <w:p w14:paraId="577773B0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მარინა დარახველიძე</w:t>
      </w:r>
    </w:p>
    <w:p w14:paraId="1C9E07BF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 xml:space="preserve">გიორგი გომარელი </w:t>
      </w:r>
    </w:p>
    <w:p w14:paraId="759BF7EF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მზია ჯოხიძე</w:t>
      </w:r>
    </w:p>
    <w:p w14:paraId="7B838BF3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ნიკოლოზ შიშნიაშვილი</w:t>
      </w:r>
    </w:p>
    <w:p w14:paraId="009CDA80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 xml:space="preserve">გიორგი შათირიშვილი </w:t>
      </w:r>
    </w:p>
    <w:p w14:paraId="1C76FF4C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</w:p>
    <w:p w14:paraId="1C2CD331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lastRenderedPageBreak/>
        <w:t>ნინო დავითაშვილი</w:t>
      </w:r>
    </w:p>
    <w:p w14:paraId="7EAEAFD6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თემურ პირველაშვილი</w:t>
      </w:r>
    </w:p>
    <w:p w14:paraId="0E9CB3AC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 xml:space="preserve">შორენა ოქროპირიძე </w:t>
      </w:r>
    </w:p>
    <w:p w14:paraId="2CA58036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ალექსანდრე თორია</w:t>
      </w:r>
    </w:p>
    <w:p w14:paraId="64347055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მერაბ მაჭავარიანი</w:t>
      </w:r>
    </w:p>
    <w:p w14:paraId="4AC6491E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 xml:space="preserve">რამაზ შონია </w:t>
      </w:r>
    </w:p>
    <w:p w14:paraId="33EFCE61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თეიმურაზ ხარაშვილი</w:t>
      </w:r>
    </w:p>
    <w:p w14:paraId="11CD27D9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ლადო კეპულაძე</w:t>
      </w:r>
    </w:p>
    <w:p w14:paraId="067E63B0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გიორგი ემინაშვილი</w:t>
      </w:r>
    </w:p>
    <w:p w14:paraId="08B2EA5C" w14:textId="085EC1A9" w:rsidR="00AC517C" w:rsidRPr="00A476C4" w:rsidRDefault="00AC517C" w:rsidP="00AC517C">
      <w:pPr>
        <w:rPr>
          <w:rFonts w:ascii="Sylfaen" w:hAnsi="Sylfaen" w:cs="Menlo Regular"/>
          <w:lang w:val="ka-GE"/>
        </w:rPr>
        <w:sectPr w:rsidR="00AC517C" w:rsidRPr="00A476C4" w:rsidSect="00A476C4">
          <w:type w:val="continuous"/>
          <w:pgSz w:w="11900" w:h="16840"/>
          <w:pgMar w:top="1440" w:right="1800" w:bottom="1440" w:left="1800" w:header="708" w:footer="708" w:gutter="0"/>
          <w:cols w:num="2" w:space="708"/>
          <w:docGrid w:linePitch="360"/>
        </w:sectPr>
      </w:pPr>
      <w:r w:rsidRPr="00A476C4">
        <w:rPr>
          <w:rFonts w:ascii="Sylfaen" w:hAnsi="Sylfaen" w:cs="Menlo Regular"/>
          <w:lang w:val="ka-GE"/>
        </w:rPr>
        <w:t xml:space="preserve">ეთერ ყიფიანი </w:t>
      </w:r>
    </w:p>
    <w:p w14:paraId="52D57528" w14:textId="0EC6601B" w:rsidR="00AC517C" w:rsidRPr="00A476C4" w:rsidRDefault="00020212" w:rsidP="00020212">
      <w:pPr>
        <w:tabs>
          <w:tab w:val="left" w:pos="7128"/>
        </w:tabs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lastRenderedPageBreak/>
        <w:tab/>
      </w:r>
    </w:p>
    <w:p w14:paraId="61FC600A" w14:textId="77777777" w:rsidR="00AC517C" w:rsidRPr="00A476C4" w:rsidRDefault="00AC517C" w:rsidP="00AC517C">
      <w:pPr>
        <w:jc w:val="center"/>
        <w:rPr>
          <w:rFonts w:ascii="Sylfaen" w:hAnsi="Sylfaen" w:cs="Menlo Regular"/>
          <w:lang w:val="ka-GE"/>
        </w:rPr>
      </w:pPr>
    </w:p>
    <w:p w14:paraId="724DABBB" w14:textId="77777777" w:rsidR="00AC517C" w:rsidRPr="00A476C4" w:rsidRDefault="00AC517C" w:rsidP="00AC517C">
      <w:pPr>
        <w:rPr>
          <w:rFonts w:ascii="Sylfaen" w:hAnsi="Sylfaen" w:cs="Menlo Regular"/>
          <w:b/>
          <w:lang w:val="ka-GE"/>
        </w:rPr>
      </w:pPr>
      <w:r w:rsidRPr="00A476C4">
        <w:rPr>
          <w:rFonts w:ascii="Sylfaen" w:hAnsi="Sylfaen" w:cs="Menlo Regular"/>
          <w:b/>
          <w:lang w:val="ka-GE"/>
        </w:rPr>
        <w:t xml:space="preserve">განხილული საკითხები: </w:t>
      </w:r>
    </w:p>
    <w:p w14:paraId="28C21481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</w:p>
    <w:p w14:paraId="6EBE987F" w14:textId="670ECBAF" w:rsidR="00AC517C" w:rsidRPr="00A476C4" w:rsidRDefault="00AC517C" w:rsidP="00C97672">
      <w:pPr>
        <w:pStyle w:val="ListParagraph"/>
        <w:numPr>
          <w:ilvl w:val="0"/>
          <w:numId w:val="1"/>
        </w:num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რეგიონებში</w:t>
      </w:r>
      <w:r w:rsidR="00E060CA" w:rsidRPr="00A476C4">
        <w:rPr>
          <w:rFonts w:ascii="Sylfaen" w:hAnsi="Sylfaen" w:cs="Menlo Regular"/>
          <w:lang w:val="ka-GE"/>
        </w:rPr>
        <w:t xml:space="preserve"> არსებულ</w:t>
      </w:r>
      <w:r w:rsidRPr="00A476C4">
        <w:rPr>
          <w:rFonts w:ascii="Sylfaen" w:hAnsi="Sylfaen" w:cs="Menlo Regular"/>
          <w:lang w:val="ka-GE"/>
        </w:rPr>
        <w:t xml:space="preserve"> სასწრაფო </w:t>
      </w:r>
      <w:r w:rsidR="00C97672" w:rsidRPr="00A476C4">
        <w:rPr>
          <w:rFonts w:ascii="Sylfaen" w:hAnsi="Sylfaen" w:cs="Menlo Regular"/>
          <w:lang w:val="ka-GE"/>
        </w:rPr>
        <w:t>და</w:t>
      </w:r>
      <w:r w:rsidRPr="00A476C4">
        <w:rPr>
          <w:rFonts w:ascii="Sylfaen" w:hAnsi="Sylfaen" w:cs="Menlo Regular"/>
          <w:lang w:val="ka-GE"/>
        </w:rPr>
        <w:t>ხ</w:t>
      </w:r>
      <w:r w:rsidR="00C97672" w:rsidRPr="00A476C4">
        <w:rPr>
          <w:rFonts w:ascii="Sylfaen" w:hAnsi="Sylfaen" w:cs="Menlo Regular"/>
          <w:lang w:val="ka-GE"/>
        </w:rPr>
        <w:t>მ</w:t>
      </w:r>
      <w:r w:rsidRPr="00A476C4">
        <w:rPr>
          <w:rFonts w:ascii="Sylfaen" w:hAnsi="Sylfaen" w:cs="Menlo Regular"/>
          <w:lang w:val="ka-GE"/>
        </w:rPr>
        <w:t>არების</w:t>
      </w:r>
      <w:r w:rsidR="00962D49" w:rsidRPr="00A476C4">
        <w:rPr>
          <w:rFonts w:ascii="Sylfaen" w:hAnsi="Sylfaen" w:cs="Menlo Regular"/>
          <w:lang w:val="ka-GE"/>
        </w:rPr>
        <w:t xml:space="preserve"> მომსახურების მიმწოდებელ კომპანიებში</w:t>
      </w:r>
      <w:r w:rsidRPr="00A476C4">
        <w:rPr>
          <w:rFonts w:ascii="Sylfaen" w:hAnsi="Sylfaen" w:cs="Menlo Regular"/>
          <w:lang w:val="ka-GE"/>
        </w:rPr>
        <w:t xml:space="preserve"> სპეციალური მმართველის დანიშვნის იურიდიული პროცედურები. </w:t>
      </w:r>
    </w:p>
    <w:p w14:paraId="20ED2A2A" w14:textId="6573CD37" w:rsidR="00AC517C" w:rsidRPr="00A476C4" w:rsidRDefault="00AC517C" w:rsidP="00AC517C">
      <w:pPr>
        <w:pStyle w:val="ListParagraph"/>
        <w:numPr>
          <w:ilvl w:val="0"/>
          <w:numId w:val="1"/>
        </w:num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რეგიონ</w:t>
      </w:r>
      <w:r w:rsidR="00E060CA" w:rsidRPr="00A476C4">
        <w:rPr>
          <w:rFonts w:ascii="Sylfaen" w:hAnsi="Sylfaen" w:cs="Menlo Regular"/>
          <w:lang w:val="ka-GE"/>
        </w:rPr>
        <w:t>ალური</w:t>
      </w:r>
      <w:r w:rsidRPr="00A476C4">
        <w:rPr>
          <w:rFonts w:ascii="Sylfaen" w:hAnsi="Sylfaen" w:cs="Menlo Regular"/>
          <w:lang w:val="ka-GE"/>
        </w:rPr>
        <w:t xml:space="preserve"> სასწრაფო </w:t>
      </w:r>
      <w:r w:rsidR="00962D49" w:rsidRPr="00A476C4">
        <w:rPr>
          <w:rFonts w:ascii="Sylfaen" w:hAnsi="Sylfaen" w:cs="Menlo Regular"/>
          <w:lang w:val="ka-GE"/>
        </w:rPr>
        <w:t>დახ</w:t>
      </w:r>
      <w:r w:rsidR="00E060CA" w:rsidRPr="00A476C4">
        <w:rPr>
          <w:rFonts w:ascii="Sylfaen" w:hAnsi="Sylfaen" w:cs="Menlo Regular"/>
          <w:lang w:val="ka-GE"/>
        </w:rPr>
        <w:t>მ</w:t>
      </w:r>
      <w:r w:rsidR="00962D49" w:rsidRPr="00A476C4">
        <w:rPr>
          <w:rFonts w:ascii="Sylfaen" w:hAnsi="Sylfaen" w:cs="Menlo Regular"/>
          <w:lang w:val="ka-GE"/>
        </w:rPr>
        <w:t>ა</w:t>
      </w:r>
      <w:r w:rsidR="00E060CA" w:rsidRPr="00A476C4">
        <w:rPr>
          <w:rFonts w:ascii="Sylfaen" w:hAnsi="Sylfaen" w:cs="Menlo Regular"/>
          <w:lang w:val="ka-GE"/>
        </w:rPr>
        <w:t xml:space="preserve">რების </w:t>
      </w:r>
      <w:r w:rsidR="00962D49" w:rsidRPr="00A476C4">
        <w:rPr>
          <w:rFonts w:ascii="Sylfaen" w:hAnsi="Sylfaen" w:cs="Menlo Regular"/>
          <w:lang w:val="ka-GE"/>
        </w:rPr>
        <w:t xml:space="preserve">სახელმწიფო </w:t>
      </w:r>
      <w:r w:rsidR="00E060CA" w:rsidRPr="00A476C4">
        <w:rPr>
          <w:rFonts w:ascii="Sylfaen" w:hAnsi="Sylfaen" w:cs="Menlo Regular"/>
          <w:lang w:val="ka-GE"/>
        </w:rPr>
        <w:t>სამსახური</w:t>
      </w:r>
      <w:r w:rsidR="00962D49" w:rsidRPr="00A476C4">
        <w:rPr>
          <w:rFonts w:ascii="Sylfaen" w:hAnsi="Sylfaen" w:cs="Menlo Regular"/>
          <w:lang w:val="ka-GE"/>
        </w:rPr>
        <w:t>ს  შექმნა</w:t>
      </w:r>
    </w:p>
    <w:p w14:paraId="457741A2" w14:textId="0650F531" w:rsidR="00AC517C" w:rsidRPr="00A476C4" w:rsidRDefault="00C97672" w:rsidP="00AC517C">
      <w:pPr>
        <w:pStyle w:val="ListParagraph"/>
        <w:numPr>
          <w:ilvl w:val="0"/>
          <w:numId w:val="1"/>
        </w:num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 xml:space="preserve">სასწრაფოს </w:t>
      </w:r>
      <w:r w:rsidR="00AC517C" w:rsidRPr="00A476C4">
        <w:rPr>
          <w:rFonts w:ascii="Sylfaen" w:hAnsi="Sylfaen" w:cs="Menlo Regular"/>
          <w:lang w:val="ka-GE"/>
        </w:rPr>
        <w:t>მანქანების სატენდერო</w:t>
      </w:r>
      <w:r w:rsidRPr="00A476C4">
        <w:rPr>
          <w:rFonts w:ascii="Sylfaen" w:hAnsi="Sylfaen" w:cs="Menlo Regular"/>
          <w:lang w:val="ka-GE"/>
        </w:rPr>
        <w:t xml:space="preserve"> კომისია.</w:t>
      </w:r>
    </w:p>
    <w:p w14:paraId="0ED2232D" w14:textId="77777777" w:rsidR="00AC517C" w:rsidRPr="00A476C4" w:rsidRDefault="00AC517C" w:rsidP="00962D49">
      <w:pPr>
        <w:rPr>
          <w:rFonts w:ascii="Sylfaen" w:hAnsi="Sylfaen" w:cs="Menlo Regular"/>
          <w:lang w:val="ka-GE"/>
        </w:rPr>
      </w:pPr>
    </w:p>
    <w:p w14:paraId="346DB719" w14:textId="5CD69B4A" w:rsidR="00962D49" w:rsidRPr="00A476C4" w:rsidRDefault="00962D49" w:rsidP="0074722B">
      <w:pPr>
        <w:pStyle w:val="ListParagraph"/>
        <w:numPr>
          <w:ilvl w:val="0"/>
          <w:numId w:val="3"/>
        </w:numPr>
        <w:ind w:left="426" w:hanging="142"/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 xml:space="preserve">რეგიონებში არსებულ სასწრაფო დახმარების მომსახურების </w:t>
      </w:r>
      <w:r w:rsidR="00B570F1">
        <w:rPr>
          <w:rFonts w:ascii="Sylfaen" w:hAnsi="Sylfaen" w:cs="Menlo Regular"/>
          <w:lang w:val="en-US"/>
        </w:rPr>
        <w:t xml:space="preserve">  </w:t>
      </w:r>
      <w:r w:rsidRPr="00A476C4">
        <w:rPr>
          <w:rFonts w:ascii="Sylfaen" w:hAnsi="Sylfaen" w:cs="Menlo Regular"/>
          <w:lang w:val="ka-GE"/>
        </w:rPr>
        <w:t xml:space="preserve">მიმწოდებელ კომპანიებში სპეციალური მმართველის დანიშვნის იურიდიული პროცედურები. </w:t>
      </w:r>
    </w:p>
    <w:p w14:paraId="36C5E49C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</w:p>
    <w:p w14:paraId="60E015ED" w14:textId="174BFA9C" w:rsidR="00AC517C" w:rsidRPr="00A476C4" w:rsidRDefault="00AC517C" w:rsidP="0074722B">
      <w:pPr>
        <w:ind w:firstLine="284"/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 xml:space="preserve">დროებითი მმართველი დაინიშნოს </w:t>
      </w:r>
      <w:r w:rsidR="00C97672" w:rsidRPr="00A476C4">
        <w:rPr>
          <w:rFonts w:ascii="Sylfaen" w:hAnsi="Sylfaen" w:cs="Menlo Regular"/>
          <w:lang w:val="ka-GE"/>
        </w:rPr>
        <w:t xml:space="preserve">ლიცენზიის </w:t>
      </w:r>
      <w:r w:rsidR="00962D49" w:rsidRPr="00A476C4">
        <w:rPr>
          <w:rFonts w:ascii="Sylfaen" w:hAnsi="Sylfaen" w:cs="Menlo Regular"/>
          <w:lang w:val="ka-GE"/>
        </w:rPr>
        <w:t>გამცემი უწყების</w:t>
      </w:r>
      <w:r w:rsidR="00C97672" w:rsidRPr="00A476C4">
        <w:rPr>
          <w:rFonts w:ascii="Sylfaen" w:hAnsi="Sylfaen" w:cs="Menlo Regular"/>
          <w:lang w:val="ka-GE"/>
        </w:rPr>
        <w:t xml:space="preserve"> მიერ</w:t>
      </w:r>
      <w:r w:rsidR="00962D49" w:rsidRPr="00A476C4">
        <w:rPr>
          <w:rFonts w:ascii="Sylfaen" w:hAnsi="Sylfaen" w:cs="Menlo Regular"/>
          <w:lang w:val="ka-GE"/>
        </w:rPr>
        <w:t>,</w:t>
      </w:r>
      <w:r w:rsidR="00C97672" w:rsidRPr="00A476C4">
        <w:rPr>
          <w:rFonts w:ascii="Sylfaen" w:hAnsi="Sylfaen" w:cs="Menlo Regular"/>
          <w:lang w:val="ka-GE"/>
        </w:rPr>
        <w:t xml:space="preserve"> </w:t>
      </w:r>
      <w:r w:rsidRPr="00A476C4">
        <w:rPr>
          <w:rFonts w:ascii="Sylfaen" w:hAnsi="Sylfaen" w:cs="Menlo Regular"/>
          <w:lang w:val="ka-GE"/>
        </w:rPr>
        <w:t>არსებული კანო</w:t>
      </w:r>
      <w:r w:rsidR="00C97672" w:rsidRPr="00A476C4">
        <w:rPr>
          <w:rFonts w:ascii="Sylfaen" w:hAnsi="Sylfaen" w:cs="Menlo Regular"/>
          <w:lang w:val="ka-GE"/>
        </w:rPr>
        <w:t>ნ</w:t>
      </w:r>
      <w:r w:rsidRPr="00A476C4">
        <w:rPr>
          <w:rFonts w:ascii="Sylfaen" w:hAnsi="Sylfaen" w:cs="Menlo Regular"/>
          <w:lang w:val="ka-GE"/>
        </w:rPr>
        <w:t>მდებლობის შესაბამისად. დროებითი მმართველის ფუნქციად განისაზღვროს ორგანიზაციაში არსებული ფინანსური და ადმინისტრაციული პრობლემების მოგვარება. დროებითი მმართველის დანიშნვნას საფუძვლად დაედოს სამედიცინო საქმიანობის რეგულირების სააგენტოს სანქციები</w:t>
      </w:r>
      <w:r w:rsidR="00C97672" w:rsidRPr="00A476C4">
        <w:rPr>
          <w:rFonts w:ascii="Sylfaen" w:hAnsi="Sylfaen" w:cs="Menlo Regular"/>
          <w:lang w:val="ka-GE"/>
        </w:rPr>
        <w:t xml:space="preserve"> და მოძიებული დარღვევები</w:t>
      </w:r>
      <w:r w:rsidRPr="00A476C4">
        <w:rPr>
          <w:rFonts w:ascii="Sylfaen" w:hAnsi="Sylfaen" w:cs="Menlo Regular"/>
          <w:lang w:val="ka-GE"/>
        </w:rPr>
        <w:t>.</w:t>
      </w:r>
    </w:p>
    <w:p w14:paraId="0FB61C76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</w:p>
    <w:p w14:paraId="586E9BE7" w14:textId="77777777" w:rsidR="00AC517C" w:rsidRPr="00A476C4" w:rsidRDefault="00AC517C" w:rsidP="00020212">
      <w:pPr>
        <w:ind w:firstLine="284"/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b/>
          <w:lang w:val="ka-GE"/>
        </w:rPr>
        <w:t xml:space="preserve">დაევალოს იურიდიულ დეპარტამენტს: </w:t>
      </w:r>
      <w:r w:rsidRPr="00A476C4">
        <w:rPr>
          <w:rFonts w:ascii="Sylfaen" w:hAnsi="Sylfaen" w:cs="Menlo Regular"/>
          <w:lang w:val="ka-GE"/>
        </w:rPr>
        <w:t>კანონის მიხედვით გაუწეროს დროებით მმართველს საქმიანობის ინსტრუქცია.</w:t>
      </w:r>
    </w:p>
    <w:p w14:paraId="265FE03C" w14:textId="39226511" w:rsidR="00AC517C" w:rsidRPr="00A476C4" w:rsidRDefault="00AC517C" w:rsidP="00AC517C">
      <w:pPr>
        <w:rPr>
          <w:rFonts w:ascii="Sylfaen" w:hAnsi="Sylfaen" w:cs="Menlo Regular"/>
          <w:b/>
          <w:lang w:val="en-US"/>
        </w:rPr>
      </w:pPr>
      <w:r w:rsidRPr="00A476C4">
        <w:rPr>
          <w:rFonts w:ascii="Sylfaen" w:hAnsi="Sylfaen" w:cs="Menlo Regular"/>
          <w:lang w:val="ka-GE"/>
        </w:rPr>
        <w:t xml:space="preserve">საგანგებო სიტუაციების კოორდინაციისა და რეჟიმის დეპარტამენტთან და რეგულირების სააგენტოსთან ერთად დადგინდეს დროებითი მმართველის შესვლის პროცედურა და ამ დოკუმენტის შედგენის შემდეგ მოწვეულ იქნეს </w:t>
      </w:r>
      <w:r w:rsidRPr="00A476C4">
        <w:rPr>
          <w:rFonts w:ascii="Sylfaen" w:hAnsi="Sylfaen" w:cs="Menlo Regular"/>
          <w:lang w:val="ka-GE"/>
        </w:rPr>
        <w:lastRenderedPageBreak/>
        <w:t xml:space="preserve">რეგიონებში სასწრაფო დახმარების სამსახურების მფლობელი კომპანიები </w:t>
      </w:r>
      <w:r w:rsidR="00C97672" w:rsidRPr="00A476C4">
        <w:rPr>
          <w:rFonts w:ascii="Sylfaen" w:hAnsi="Sylfaen" w:cs="Menlo Regular"/>
          <w:lang w:val="ka-GE"/>
        </w:rPr>
        <w:t xml:space="preserve">და </w:t>
      </w:r>
      <w:r w:rsidRPr="00A476C4">
        <w:rPr>
          <w:rFonts w:ascii="Sylfaen" w:hAnsi="Sylfaen" w:cs="Menlo Regular"/>
          <w:lang w:val="ka-GE"/>
        </w:rPr>
        <w:t xml:space="preserve">ეცნობოს მათ ამის შესახებ. </w:t>
      </w:r>
    </w:p>
    <w:p w14:paraId="472A262D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</w:p>
    <w:p w14:paraId="37077805" w14:textId="58D9FB5A" w:rsidR="00AC517C" w:rsidRPr="00A476C4" w:rsidRDefault="00AC517C" w:rsidP="00020212">
      <w:pPr>
        <w:ind w:firstLine="720"/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დაევალოს რეგულირების სააგენტოს შეადგინოს</w:t>
      </w:r>
      <w:r w:rsidR="00C97672" w:rsidRPr="00A476C4">
        <w:rPr>
          <w:rFonts w:ascii="Sylfaen" w:hAnsi="Sylfaen" w:cs="Menlo Regular"/>
          <w:lang w:val="ka-GE"/>
        </w:rPr>
        <w:t xml:space="preserve"> უკვე შემოწმებული კომპანიების</w:t>
      </w:r>
      <w:r w:rsidRPr="00A476C4">
        <w:rPr>
          <w:rFonts w:ascii="Sylfaen" w:hAnsi="Sylfaen" w:cs="Menlo Regular"/>
          <w:lang w:val="ka-GE"/>
        </w:rPr>
        <w:t xml:space="preserve"> სია და გაწეროს განრიგი </w:t>
      </w:r>
      <w:r w:rsidR="00E060CA" w:rsidRPr="00A476C4">
        <w:rPr>
          <w:rFonts w:ascii="Sylfaen" w:hAnsi="Sylfaen" w:cs="Menlo Regular"/>
          <w:lang w:val="ka-GE"/>
        </w:rPr>
        <w:t>მომ</w:t>
      </w:r>
      <w:r w:rsidR="00962D49" w:rsidRPr="00A476C4">
        <w:rPr>
          <w:rFonts w:ascii="Sylfaen" w:hAnsi="Sylfaen" w:cs="Menlo Regular"/>
          <w:lang w:val="ka-GE"/>
        </w:rPr>
        <w:t>ა</w:t>
      </w:r>
      <w:r w:rsidR="00E060CA" w:rsidRPr="00A476C4">
        <w:rPr>
          <w:rFonts w:ascii="Sylfaen" w:hAnsi="Sylfaen" w:cs="Menlo Regular"/>
          <w:lang w:val="ka-GE"/>
        </w:rPr>
        <w:t xml:space="preserve">ვალში </w:t>
      </w:r>
      <w:r w:rsidRPr="00A476C4">
        <w:rPr>
          <w:rFonts w:ascii="Sylfaen" w:hAnsi="Sylfaen" w:cs="Menlo Regular"/>
          <w:lang w:val="ka-GE"/>
        </w:rPr>
        <w:t xml:space="preserve">სად რომელ ორგანიზაციებს შეამოწმებს. </w:t>
      </w:r>
    </w:p>
    <w:p w14:paraId="34943255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</w:p>
    <w:p w14:paraId="345BAA8A" w14:textId="54055DC4" w:rsidR="00AC517C" w:rsidRPr="00A476C4" w:rsidRDefault="00AC517C" w:rsidP="0074722B">
      <w:pPr>
        <w:ind w:firstLine="720"/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 xml:space="preserve">დადგინდეს </w:t>
      </w:r>
      <w:r w:rsidR="00E060CA" w:rsidRPr="00A476C4">
        <w:rPr>
          <w:rFonts w:ascii="Sylfaen" w:hAnsi="Sylfaen" w:cs="Menlo Regular"/>
          <w:lang w:val="ka-GE"/>
        </w:rPr>
        <w:t xml:space="preserve">დროებითი </w:t>
      </w:r>
      <w:r w:rsidRPr="00A476C4">
        <w:rPr>
          <w:rFonts w:ascii="Sylfaen" w:hAnsi="Sylfaen" w:cs="Menlo Regular"/>
          <w:lang w:val="ka-GE"/>
        </w:rPr>
        <w:t xml:space="preserve">მმართველის საქმიანობის ინსტრუქცია და ანაზღაურების წესი. </w:t>
      </w:r>
      <w:r w:rsidR="00C97672" w:rsidRPr="00A476C4">
        <w:rPr>
          <w:rFonts w:ascii="Sylfaen" w:hAnsi="Sylfaen" w:cs="Menlo Regular"/>
          <w:lang w:val="ka-GE"/>
        </w:rPr>
        <w:t xml:space="preserve">დროებითი მმართველის </w:t>
      </w:r>
      <w:r w:rsidRPr="00A476C4">
        <w:rPr>
          <w:rFonts w:ascii="Sylfaen" w:hAnsi="Sylfaen" w:cs="Menlo Regular"/>
          <w:lang w:val="ka-GE"/>
        </w:rPr>
        <w:t xml:space="preserve">საქმიანობა: დროებითი მმართველის მიზანი იქნება ორგანიზაციის მიერ სალიცენზიო პირობების შესრულების უზრუნველყოფა. ის შეისწავლის არსებულ მდგომარეობას და შეიმუშავებს რეკომენდაციებს </w:t>
      </w:r>
      <w:r w:rsidR="00C97672" w:rsidRPr="00A476C4">
        <w:rPr>
          <w:rFonts w:ascii="Sylfaen" w:hAnsi="Sylfaen" w:cs="Menlo Regular"/>
          <w:lang w:val="ka-GE"/>
        </w:rPr>
        <w:t xml:space="preserve">მართვაში </w:t>
      </w:r>
      <w:r w:rsidR="00962D49" w:rsidRPr="00A476C4">
        <w:rPr>
          <w:rFonts w:ascii="Sylfaen" w:hAnsi="Sylfaen" w:cs="Menlo Regular"/>
          <w:lang w:val="ka-GE"/>
        </w:rPr>
        <w:t>არსებული</w:t>
      </w:r>
      <w:r w:rsidR="00C97672" w:rsidRPr="00A476C4">
        <w:rPr>
          <w:rFonts w:ascii="Sylfaen" w:hAnsi="Sylfaen" w:cs="Menlo Regular"/>
          <w:lang w:val="ka-GE"/>
        </w:rPr>
        <w:t xml:space="preserve"> ხარვეზების</w:t>
      </w:r>
      <w:r w:rsidRPr="00A476C4">
        <w:rPr>
          <w:rFonts w:ascii="Sylfaen" w:hAnsi="Sylfaen" w:cs="Menlo Regular"/>
          <w:lang w:val="ka-GE"/>
        </w:rPr>
        <w:t xml:space="preserve"> გა</w:t>
      </w:r>
      <w:r w:rsidR="00C97672" w:rsidRPr="00A476C4">
        <w:rPr>
          <w:rFonts w:ascii="Sylfaen" w:hAnsi="Sylfaen" w:cs="Menlo Regular"/>
          <w:lang w:val="ka-GE"/>
        </w:rPr>
        <w:t>მოსასწორებლად</w:t>
      </w:r>
      <w:r w:rsidRPr="00A476C4">
        <w:rPr>
          <w:rFonts w:ascii="Sylfaen" w:hAnsi="Sylfaen" w:cs="Menlo Regular"/>
          <w:lang w:val="ka-GE"/>
        </w:rPr>
        <w:t xml:space="preserve">. </w:t>
      </w:r>
    </w:p>
    <w:p w14:paraId="3BAA4ACC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</w:p>
    <w:p w14:paraId="0F0445B6" w14:textId="2FE87B99" w:rsidR="00AC517C" w:rsidRPr="00A476C4" w:rsidRDefault="00B570F1" w:rsidP="0074722B">
      <w:pPr>
        <w:ind w:firstLine="720"/>
        <w:rPr>
          <w:rFonts w:ascii="Sylfaen" w:hAnsi="Sylfaen" w:cs="Menlo Regular"/>
          <w:lang w:val="ka-GE"/>
        </w:rPr>
      </w:pPr>
      <w:r>
        <w:rPr>
          <w:rFonts w:ascii="Sylfaen" w:hAnsi="Sylfaen" w:cs="Menlo Regular"/>
          <w:b/>
          <w:lang w:val="ka-GE"/>
        </w:rPr>
        <w:t>საბო</w:t>
      </w:r>
      <w:r w:rsidR="00AC517C" w:rsidRPr="00A476C4">
        <w:rPr>
          <w:rFonts w:ascii="Sylfaen" w:hAnsi="Sylfaen" w:cs="Menlo Regular"/>
          <w:b/>
          <w:lang w:val="ka-GE"/>
        </w:rPr>
        <w:t>ლო</w:t>
      </w:r>
      <w:r>
        <w:rPr>
          <w:rFonts w:ascii="Sylfaen" w:hAnsi="Sylfaen" w:cs="Menlo Regular"/>
          <w:b/>
          <w:lang w:val="ka-GE"/>
        </w:rPr>
        <w:t>ო</w:t>
      </w:r>
      <w:r w:rsidR="00AC517C" w:rsidRPr="00A476C4">
        <w:rPr>
          <w:rFonts w:ascii="Sylfaen" w:hAnsi="Sylfaen" w:cs="Menlo Regular"/>
          <w:b/>
          <w:lang w:val="ka-GE"/>
        </w:rPr>
        <w:t xml:space="preserve"> შეთანხმება:</w:t>
      </w:r>
      <w:r w:rsidR="00AC517C" w:rsidRPr="00A476C4">
        <w:rPr>
          <w:rFonts w:ascii="Sylfaen" w:hAnsi="Sylfaen" w:cs="Menlo Regular"/>
          <w:lang w:val="ka-GE"/>
        </w:rPr>
        <w:t xml:space="preserve"> დროებითი მმართველი დაინიშნება სააგენტოს მიერ. ხვალისთვის</w:t>
      </w:r>
      <w:r w:rsidR="00C97672" w:rsidRPr="00A476C4">
        <w:rPr>
          <w:rFonts w:ascii="Sylfaen" w:hAnsi="Sylfaen" w:cs="Menlo Regular"/>
          <w:lang w:val="ka-GE"/>
        </w:rPr>
        <w:t xml:space="preserve"> ( 7 ნოებერი 2013)</w:t>
      </w:r>
      <w:r w:rsidR="00AC517C" w:rsidRPr="00A476C4">
        <w:rPr>
          <w:rFonts w:ascii="Sylfaen" w:hAnsi="Sylfaen" w:cs="Menlo Regular"/>
          <w:lang w:val="ka-GE"/>
        </w:rPr>
        <w:t xml:space="preserve"> </w:t>
      </w:r>
      <w:r w:rsidR="00E060CA" w:rsidRPr="00A476C4">
        <w:rPr>
          <w:rFonts w:ascii="Sylfaen" w:hAnsi="Sylfaen" w:cs="Menlo Regular"/>
          <w:lang w:val="ka-GE"/>
        </w:rPr>
        <w:t>უ</w:t>
      </w:r>
      <w:r w:rsidR="00AC517C" w:rsidRPr="00A476C4">
        <w:rPr>
          <w:rFonts w:ascii="Sylfaen" w:hAnsi="Sylfaen" w:cs="Menlo Regular"/>
          <w:lang w:val="ka-GE"/>
        </w:rPr>
        <w:t>ნ</w:t>
      </w:r>
      <w:r w:rsidR="00E060CA" w:rsidRPr="00A476C4">
        <w:rPr>
          <w:rFonts w:ascii="Sylfaen" w:hAnsi="Sylfaen" w:cs="Menlo Regular"/>
          <w:lang w:val="ka-GE"/>
        </w:rPr>
        <w:t>დ</w:t>
      </w:r>
      <w:r w:rsidR="00AC517C" w:rsidRPr="00A476C4">
        <w:rPr>
          <w:rFonts w:ascii="Sylfaen" w:hAnsi="Sylfaen" w:cs="Menlo Regular"/>
          <w:lang w:val="ka-GE"/>
        </w:rPr>
        <w:t xml:space="preserve">ა დაიწეროს </w:t>
      </w:r>
      <w:r w:rsidR="00C97672" w:rsidRPr="00A476C4">
        <w:rPr>
          <w:rFonts w:ascii="Sylfaen" w:hAnsi="Sylfaen" w:cs="Menlo Regular"/>
          <w:lang w:val="ka-GE"/>
        </w:rPr>
        <w:t>დროებითი მმართველის კომპანიაში</w:t>
      </w:r>
      <w:r w:rsidR="00AC517C" w:rsidRPr="00A476C4">
        <w:rPr>
          <w:rFonts w:ascii="Sylfaen" w:hAnsi="Sylfaen" w:cs="Menlo Regular"/>
          <w:lang w:val="ka-GE"/>
        </w:rPr>
        <w:t xml:space="preserve"> შესვლის და ფუნქციონირების გეგმა</w:t>
      </w:r>
      <w:r w:rsidR="00E060CA" w:rsidRPr="00A476C4">
        <w:rPr>
          <w:rFonts w:ascii="Sylfaen" w:hAnsi="Sylfaen" w:cs="Menlo Regular"/>
          <w:lang w:val="ka-GE"/>
        </w:rPr>
        <w:t>.</w:t>
      </w:r>
      <w:r w:rsidR="00AC517C" w:rsidRPr="00A476C4">
        <w:rPr>
          <w:rFonts w:ascii="Sylfaen" w:hAnsi="Sylfaen" w:cs="Menlo Regular"/>
          <w:lang w:val="ka-GE"/>
        </w:rPr>
        <w:t xml:space="preserve"> </w:t>
      </w:r>
      <w:r w:rsidR="00E060CA" w:rsidRPr="00A476C4">
        <w:rPr>
          <w:rFonts w:ascii="Sylfaen" w:hAnsi="Sylfaen" w:cs="Menlo Regular"/>
          <w:lang w:val="ka-GE"/>
        </w:rPr>
        <w:t xml:space="preserve">სასწრაფო </w:t>
      </w:r>
      <w:r w:rsidR="00962D49" w:rsidRPr="00A476C4">
        <w:rPr>
          <w:rFonts w:ascii="Sylfaen" w:hAnsi="Sylfaen" w:cs="Menlo Regular"/>
          <w:lang w:val="ka-GE"/>
        </w:rPr>
        <w:t>და</w:t>
      </w:r>
      <w:r w:rsidR="00E060CA" w:rsidRPr="00A476C4">
        <w:rPr>
          <w:rFonts w:ascii="Sylfaen" w:hAnsi="Sylfaen" w:cs="Menlo Regular"/>
          <w:lang w:val="ka-GE"/>
        </w:rPr>
        <w:t>ხ</w:t>
      </w:r>
      <w:r w:rsidR="00962D49" w:rsidRPr="00A476C4">
        <w:rPr>
          <w:rFonts w:ascii="Sylfaen" w:hAnsi="Sylfaen" w:cs="Menlo Regular"/>
          <w:lang w:val="ka-GE"/>
        </w:rPr>
        <w:t>მ</w:t>
      </w:r>
      <w:r w:rsidR="00E060CA" w:rsidRPr="00A476C4">
        <w:rPr>
          <w:rFonts w:ascii="Sylfaen" w:hAnsi="Sylfaen" w:cs="Menlo Regular"/>
          <w:lang w:val="ka-GE"/>
        </w:rPr>
        <w:t>არების თემაზე მომუშავე ჯგუფი შეიკრიბოს</w:t>
      </w:r>
      <w:r w:rsidR="00AC517C" w:rsidRPr="00A476C4">
        <w:rPr>
          <w:rFonts w:ascii="Sylfaen" w:hAnsi="Sylfaen" w:cs="Menlo Regular"/>
          <w:lang w:val="ka-GE"/>
        </w:rPr>
        <w:t xml:space="preserve"> ხვალ</w:t>
      </w:r>
      <w:r w:rsidR="00E060CA" w:rsidRPr="00A476C4">
        <w:rPr>
          <w:rFonts w:ascii="Sylfaen" w:hAnsi="Sylfaen" w:cs="Menlo Regular"/>
          <w:lang w:val="ka-GE"/>
        </w:rPr>
        <w:t xml:space="preserve"> ( 7 ნომებერი 2013)</w:t>
      </w:r>
      <w:r w:rsidR="00AC517C" w:rsidRPr="00A476C4">
        <w:rPr>
          <w:rFonts w:ascii="Sylfaen" w:hAnsi="Sylfaen" w:cs="Menlo Regular"/>
          <w:lang w:val="ka-GE"/>
        </w:rPr>
        <w:t xml:space="preserve"> 2 საათზე</w:t>
      </w:r>
      <w:r w:rsidR="00E060CA" w:rsidRPr="00A476C4">
        <w:rPr>
          <w:rFonts w:ascii="Sylfaen" w:hAnsi="Sylfaen" w:cs="Menlo Regular"/>
          <w:lang w:val="ka-GE"/>
        </w:rPr>
        <w:t>.</w:t>
      </w:r>
      <w:r w:rsidR="00AC517C" w:rsidRPr="00A476C4">
        <w:rPr>
          <w:rFonts w:ascii="Sylfaen" w:hAnsi="Sylfaen" w:cs="Menlo Regular"/>
          <w:lang w:val="ka-GE"/>
        </w:rPr>
        <w:t xml:space="preserve"> </w:t>
      </w:r>
    </w:p>
    <w:p w14:paraId="31F3032D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</w:p>
    <w:p w14:paraId="52CDA7B1" w14:textId="0F56498E" w:rsidR="00AC517C" w:rsidRPr="00A476C4" w:rsidRDefault="00AC517C" w:rsidP="0074722B">
      <w:pPr>
        <w:ind w:left="720" w:hanging="720"/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 xml:space="preserve">2. </w:t>
      </w:r>
      <w:r w:rsidRPr="00A476C4">
        <w:rPr>
          <w:rFonts w:ascii="Sylfaen" w:hAnsi="Sylfaen" w:cs="Menlo Regular"/>
          <w:b/>
          <w:lang w:val="ka-GE"/>
        </w:rPr>
        <w:t>რეგიონ</w:t>
      </w:r>
      <w:r w:rsidR="00E060CA" w:rsidRPr="00A476C4">
        <w:rPr>
          <w:rFonts w:ascii="Sylfaen" w:hAnsi="Sylfaen" w:cs="Menlo Regular"/>
          <w:b/>
          <w:lang w:val="ka-GE"/>
        </w:rPr>
        <w:t>ალური</w:t>
      </w:r>
      <w:r w:rsidRPr="00A476C4">
        <w:rPr>
          <w:rFonts w:ascii="Sylfaen" w:hAnsi="Sylfaen" w:cs="Menlo Regular"/>
          <w:b/>
          <w:lang w:val="ka-GE"/>
        </w:rPr>
        <w:t xml:space="preserve"> სასწრაფო</w:t>
      </w:r>
      <w:r w:rsidRPr="00A476C4">
        <w:rPr>
          <w:rFonts w:ascii="Sylfaen" w:hAnsi="Sylfaen" w:cs="Menlo Regular"/>
          <w:lang w:val="ka-GE"/>
        </w:rPr>
        <w:t xml:space="preserve"> </w:t>
      </w:r>
    </w:p>
    <w:p w14:paraId="36A7230B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</w:p>
    <w:p w14:paraId="44F82C7F" w14:textId="77777777" w:rsidR="00AC517C" w:rsidRPr="00A476C4" w:rsidRDefault="00AC517C" w:rsidP="0074722B">
      <w:pPr>
        <w:ind w:firstLine="720"/>
        <w:rPr>
          <w:rFonts w:ascii="Sylfaen" w:hAnsi="Sylfaen" w:cs="Menlo Regular"/>
          <w:b/>
          <w:lang w:val="ka-GE"/>
        </w:rPr>
      </w:pPr>
      <w:r w:rsidRPr="00A476C4">
        <w:rPr>
          <w:rFonts w:ascii="Sylfaen" w:hAnsi="Sylfaen" w:cs="Menlo Regular"/>
          <w:b/>
          <w:lang w:val="ka-GE"/>
        </w:rPr>
        <w:t xml:space="preserve">თემურ ხარაშვილს დაევალა: </w:t>
      </w:r>
    </w:p>
    <w:p w14:paraId="7FCFD342" w14:textId="038F6B66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 xml:space="preserve">7 </w:t>
      </w:r>
      <w:r w:rsidR="00962D49" w:rsidRPr="00A476C4">
        <w:rPr>
          <w:rFonts w:ascii="Sylfaen" w:hAnsi="Sylfaen" w:cs="Menlo Regular"/>
          <w:lang w:val="ka-GE"/>
        </w:rPr>
        <w:t>ნო</w:t>
      </w:r>
      <w:r w:rsidRPr="00A476C4">
        <w:rPr>
          <w:rFonts w:ascii="Sylfaen" w:hAnsi="Sylfaen" w:cs="Menlo Regular"/>
          <w:lang w:val="ka-GE"/>
        </w:rPr>
        <w:t>ე</w:t>
      </w:r>
      <w:r w:rsidR="00962D49" w:rsidRPr="00A476C4">
        <w:rPr>
          <w:rFonts w:ascii="Sylfaen" w:hAnsi="Sylfaen" w:cs="Menlo Regular"/>
          <w:lang w:val="ka-GE"/>
        </w:rPr>
        <w:t>მ</w:t>
      </w:r>
      <w:r w:rsidRPr="00A476C4">
        <w:rPr>
          <w:rFonts w:ascii="Sylfaen" w:hAnsi="Sylfaen" w:cs="Menlo Regular"/>
          <w:lang w:val="ka-GE"/>
        </w:rPr>
        <w:t xml:space="preserve">ბერს </w:t>
      </w:r>
      <w:r w:rsidR="00962D49" w:rsidRPr="00A476C4">
        <w:rPr>
          <w:rFonts w:ascii="Sylfaen" w:hAnsi="Sylfaen" w:cs="Menlo Regular"/>
          <w:lang w:val="ka-GE"/>
        </w:rPr>
        <w:t>წარმოადგი</w:t>
      </w:r>
      <w:r w:rsidRPr="00A476C4">
        <w:rPr>
          <w:rFonts w:ascii="Sylfaen" w:hAnsi="Sylfaen" w:cs="Menlo Regular"/>
          <w:lang w:val="ka-GE"/>
        </w:rPr>
        <w:t xml:space="preserve">ნოს </w:t>
      </w:r>
      <w:r w:rsidR="00E060CA" w:rsidRPr="00A476C4">
        <w:rPr>
          <w:rFonts w:ascii="Sylfaen" w:hAnsi="Sylfaen" w:cs="Menlo Regular"/>
          <w:b/>
          <w:lang w:val="ka-GE"/>
        </w:rPr>
        <w:t>რეგიონალური</w:t>
      </w:r>
      <w:r w:rsidRPr="00A476C4">
        <w:rPr>
          <w:rFonts w:ascii="Sylfaen" w:hAnsi="Sylfaen" w:cs="Menlo Regular"/>
          <w:lang w:val="ka-GE"/>
        </w:rPr>
        <w:t xml:space="preserve"> სასწრაფოს წესდება, და სსიპ-ის შექმნისთვის ყველა საჭირო დოკუმენტი. დაასაბუთოს </w:t>
      </w:r>
      <w:r w:rsidR="00C97672" w:rsidRPr="00A476C4">
        <w:rPr>
          <w:rFonts w:ascii="Sylfaen" w:hAnsi="Sylfaen" w:cs="Menlo Regular"/>
          <w:lang w:val="ka-GE"/>
        </w:rPr>
        <w:t>რომელი იურიდიული სტატუსი</w:t>
      </w:r>
      <w:r w:rsidR="00E060CA" w:rsidRPr="00A476C4">
        <w:rPr>
          <w:rFonts w:ascii="Sylfaen" w:hAnsi="Sylfaen" w:cs="Menlo Regular"/>
          <w:lang w:val="ka-GE"/>
        </w:rPr>
        <w:t>ა</w:t>
      </w:r>
      <w:r w:rsidR="00C97672" w:rsidRPr="00A476C4">
        <w:rPr>
          <w:rFonts w:ascii="Sylfaen" w:hAnsi="Sylfaen" w:cs="Menlo Regular"/>
          <w:lang w:val="ka-GE"/>
        </w:rPr>
        <w:t xml:space="preserve"> </w:t>
      </w:r>
      <w:r w:rsidR="00E060CA" w:rsidRPr="00A476C4">
        <w:rPr>
          <w:rFonts w:ascii="Sylfaen" w:hAnsi="Sylfaen" w:cs="Menlo Regular"/>
          <w:lang w:val="ka-GE"/>
        </w:rPr>
        <w:t>უმჯობესი</w:t>
      </w:r>
      <w:r w:rsidR="00962D49" w:rsidRPr="00A476C4">
        <w:rPr>
          <w:rFonts w:ascii="Sylfaen" w:hAnsi="Sylfaen" w:cs="Menlo Regular"/>
          <w:lang w:val="ka-GE"/>
        </w:rPr>
        <w:t>-</w:t>
      </w:r>
      <w:r w:rsidR="00C97672" w:rsidRPr="00A476C4">
        <w:rPr>
          <w:rFonts w:ascii="Sylfaen" w:hAnsi="Sylfaen" w:cs="Menlo Regular"/>
          <w:lang w:val="ka-GE"/>
        </w:rPr>
        <w:t xml:space="preserve"> </w:t>
      </w:r>
      <w:r w:rsidRPr="00A476C4">
        <w:rPr>
          <w:rFonts w:ascii="Sylfaen" w:hAnsi="Sylfaen" w:cs="Menlo Regular"/>
          <w:lang w:val="ka-GE"/>
        </w:rPr>
        <w:t>სსიპ-</w:t>
      </w:r>
      <w:r w:rsidR="00962D49" w:rsidRPr="00A476C4">
        <w:rPr>
          <w:rFonts w:ascii="Sylfaen" w:hAnsi="Sylfaen" w:cs="Menlo Regular"/>
          <w:lang w:val="ka-GE"/>
        </w:rPr>
        <w:t>ი</w:t>
      </w:r>
      <w:r w:rsidRPr="00A476C4">
        <w:rPr>
          <w:rFonts w:ascii="Sylfaen" w:hAnsi="Sylfaen" w:cs="Menlo Regular"/>
          <w:lang w:val="ka-GE"/>
        </w:rPr>
        <w:t xml:space="preserve"> </w:t>
      </w:r>
      <w:r w:rsidR="00C97672" w:rsidRPr="00A476C4">
        <w:rPr>
          <w:rFonts w:ascii="Sylfaen" w:hAnsi="Sylfaen" w:cs="Menlo Regular"/>
          <w:lang w:val="ka-GE"/>
        </w:rPr>
        <w:t>თუ</w:t>
      </w:r>
      <w:r w:rsidRPr="00A476C4">
        <w:rPr>
          <w:rFonts w:ascii="Sylfaen" w:hAnsi="Sylfaen" w:cs="Menlo Regular"/>
          <w:lang w:val="ka-GE"/>
        </w:rPr>
        <w:t xml:space="preserve"> ააიპ-</w:t>
      </w:r>
      <w:r w:rsidR="00C97672" w:rsidRPr="00A476C4">
        <w:rPr>
          <w:rFonts w:ascii="Sylfaen" w:hAnsi="Sylfaen" w:cs="Menlo Regular"/>
          <w:lang w:val="ka-GE"/>
        </w:rPr>
        <w:t>ი</w:t>
      </w:r>
      <w:r w:rsidRPr="00A476C4">
        <w:rPr>
          <w:rFonts w:ascii="Sylfaen" w:hAnsi="Sylfaen" w:cs="Menlo Regular"/>
          <w:lang w:val="ka-GE"/>
        </w:rPr>
        <w:t xml:space="preserve"> </w:t>
      </w:r>
      <w:r w:rsidR="00C97672" w:rsidRPr="00A476C4">
        <w:rPr>
          <w:rFonts w:ascii="Sylfaen" w:hAnsi="Sylfaen" w:cs="Menlo Regular"/>
          <w:lang w:val="ka-GE"/>
        </w:rPr>
        <w:t>და წარმოადგინოს არგუმენტები ერთის ან მეორის სასრგებლოდ.</w:t>
      </w:r>
    </w:p>
    <w:p w14:paraId="0D1C41E0" w14:textId="04DA5827" w:rsidR="00AC517C" w:rsidRPr="00A476C4" w:rsidRDefault="00AC517C" w:rsidP="00AC517C">
      <w:pPr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>ზურაბ უტიაშვილთან გაი</w:t>
      </w:r>
      <w:r w:rsidR="00B570F1">
        <w:rPr>
          <w:rFonts w:ascii="Sylfaen" w:hAnsi="Sylfaen" w:cs="Menlo Regular"/>
          <w:lang w:val="ka-GE"/>
        </w:rPr>
        <w:t>ა</w:t>
      </w:r>
      <w:r w:rsidRPr="00A476C4">
        <w:rPr>
          <w:rFonts w:ascii="Sylfaen" w:hAnsi="Sylfaen" w:cs="Menlo Regular"/>
          <w:lang w:val="ka-GE"/>
        </w:rPr>
        <w:t xml:space="preserve">როს კონსულტაციები ადმინსიტრაციულ საკითხებთან დაკავშირებით. </w:t>
      </w:r>
    </w:p>
    <w:p w14:paraId="020639EE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</w:p>
    <w:p w14:paraId="43E8FE08" w14:textId="6ADB1DBC" w:rsidR="00AC517C" w:rsidRPr="00A476C4" w:rsidRDefault="00AC517C" w:rsidP="0074722B">
      <w:pPr>
        <w:ind w:left="720" w:hanging="720"/>
        <w:rPr>
          <w:rFonts w:ascii="Sylfaen" w:hAnsi="Sylfaen" w:cs="Menlo Regular"/>
          <w:b/>
          <w:lang w:val="ka-GE"/>
        </w:rPr>
      </w:pPr>
      <w:r w:rsidRPr="00A476C4">
        <w:rPr>
          <w:rFonts w:ascii="Sylfaen" w:hAnsi="Sylfaen" w:cs="Menlo Regular"/>
          <w:b/>
          <w:lang w:val="ka-GE"/>
        </w:rPr>
        <w:t xml:space="preserve">3. </w:t>
      </w:r>
      <w:r w:rsidR="00C97672" w:rsidRPr="00A476C4">
        <w:rPr>
          <w:rFonts w:ascii="Sylfaen" w:hAnsi="Sylfaen" w:cs="Menlo Regular"/>
          <w:b/>
          <w:lang w:val="ka-GE"/>
        </w:rPr>
        <w:t xml:space="preserve">სატენდერო </w:t>
      </w:r>
      <w:r w:rsidRPr="00A476C4">
        <w:rPr>
          <w:rFonts w:ascii="Sylfaen" w:hAnsi="Sylfaen" w:cs="Menlo Regular"/>
          <w:b/>
          <w:lang w:val="ka-GE"/>
        </w:rPr>
        <w:t xml:space="preserve">მანქანების სატენდერო კომისია. </w:t>
      </w:r>
    </w:p>
    <w:p w14:paraId="5C6656F1" w14:textId="77777777" w:rsidR="00AC517C" w:rsidRPr="00A476C4" w:rsidRDefault="00AC517C" w:rsidP="00AC517C">
      <w:pPr>
        <w:rPr>
          <w:rFonts w:ascii="Sylfaen" w:hAnsi="Sylfaen" w:cs="Menlo Regular"/>
          <w:lang w:val="ka-GE"/>
        </w:rPr>
      </w:pPr>
    </w:p>
    <w:p w14:paraId="08132256" w14:textId="16DF260E" w:rsidR="00A325AF" w:rsidRPr="00A476C4" w:rsidRDefault="00AC517C" w:rsidP="0074722B">
      <w:pPr>
        <w:ind w:firstLine="720"/>
        <w:rPr>
          <w:rFonts w:ascii="Sylfaen" w:hAnsi="Sylfaen" w:cs="Menlo Regular"/>
          <w:lang w:val="ka-GE"/>
        </w:rPr>
      </w:pPr>
      <w:r w:rsidRPr="00A476C4">
        <w:rPr>
          <w:rFonts w:ascii="Sylfaen" w:hAnsi="Sylfaen" w:cs="Menlo Regular"/>
          <w:lang w:val="ka-GE"/>
        </w:rPr>
        <w:t xml:space="preserve">ზურაბ უტიაშვილს დაევალოს სატენდერო  კომისიის ფარგლებში არსებული სპეციფიკაციებით, კვლევაში არსებული ინფორმაციით და </w:t>
      </w:r>
      <w:r w:rsidR="00C97672" w:rsidRPr="00A476C4">
        <w:rPr>
          <w:rFonts w:ascii="Sylfaen" w:hAnsi="Sylfaen" w:cs="Menlo Regular"/>
          <w:lang w:val="ka-GE"/>
        </w:rPr>
        <w:t>ბრძანების მიხედვი</w:t>
      </w:r>
      <w:r w:rsidR="00E060CA" w:rsidRPr="00A476C4">
        <w:rPr>
          <w:rFonts w:ascii="Sylfaen" w:hAnsi="Sylfaen" w:cs="Menlo Regular"/>
          <w:lang w:val="ka-GE"/>
        </w:rPr>
        <w:t>თ</w:t>
      </w:r>
      <w:r w:rsidRPr="00A476C4">
        <w:rPr>
          <w:rFonts w:ascii="Sylfaen" w:hAnsi="Sylfaen" w:cs="Menlo Regular"/>
          <w:lang w:val="ka-GE"/>
        </w:rPr>
        <w:t xml:space="preserve"> </w:t>
      </w:r>
      <w:r w:rsidR="00C97672" w:rsidRPr="00A476C4">
        <w:rPr>
          <w:rFonts w:ascii="Sylfaen" w:hAnsi="Sylfaen" w:cs="Menlo Regular"/>
          <w:lang w:val="ka-GE"/>
        </w:rPr>
        <w:t>წარმართოს  სატენდერო კომისიის საქმიანობა.</w:t>
      </w:r>
      <w:bookmarkStart w:id="0" w:name="_GoBack"/>
      <w:bookmarkEnd w:id="0"/>
    </w:p>
    <w:sectPr w:rsidR="00A325AF" w:rsidRPr="00A476C4" w:rsidSect="00A476C4">
      <w:type w:val="continuous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8D8DB1" w14:textId="77777777" w:rsidR="00931C55" w:rsidRDefault="00931C55" w:rsidP="0074722B">
      <w:r>
        <w:separator/>
      </w:r>
    </w:p>
  </w:endnote>
  <w:endnote w:type="continuationSeparator" w:id="0">
    <w:p w14:paraId="5751F868" w14:textId="77777777" w:rsidR="00931C55" w:rsidRDefault="00931C55" w:rsidP="0074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nlo Regular">
    <w:charset w:val="00"/>
    <w:family w:val="auto"/>
    <w:pitch w:val="variable"/>
    <w:sig w:usb0="E60022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234D3" w14:textId="77777777" w:rsidR="00020212" w:rsidRDefault="00020212" w:rsidP="007472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F6DFBD" w14:textId="77777777" w:rsidR="00020212" w:rsidRDefault="00020212" w:rsidP="0074722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AE677E" w14:textId="77777777" w:rsidR="00020212" w:rsidRDefault="00020212" w:rsidP="007472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07A76">
      <w:rPr>
        <w:rStyle w:val="PageNumber"/>
        <w:noProof/>
      </w:rPr>
      <w:t>1</w:t>
    </w:r>
    <w:r>
      <w:rPr>
        <w:rStyle w:val="PageNumber"/>
      </w:rPr>
      <w:fldChar w:fldCharType="end"/>
    </w:r>
  </w:p>
  <w:p w14:paraId="7714B69C" w14:textId="77777777" w:rsidR="00020212" w:rsidRDefault="00020212" w:rsidP="0074722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0431E9" w14:textId="77777777" w:rsidR="00931C55" w:rsidRDefault="00931C55" w:rsidP="0074722B">
      <w:r>
        <w:separator/>
      </w:r>
    </w:p>
  </w:footnote>
  <w:footnote w:type="continuationSeparator" w:id="0">
    <w:p w14:paraId="101515BC" w14:textId="77777777" w:rsidR="00931C55" w:rsidRDefault="00931C55" w:rsidP="007472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B1EB2"/>
    <w:multiLevelType w:val="hybridMultilevel"/>
    <w:tmpl w:val="D93A1C78"/>
    <w:lvl w:ilvl="0" w:tplc="6CDE00C4">
      <w:start w:val="1"/>
      <w:numFmt w:val="decimal"/>
      <w:lvlText w:val="%1."/>
      <w:lvlJc w:val="left"/>
      <w:pPr>
        <w:ind w:left="124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1">
    <w:nsid w:val="588E15BD"/>
    <w:multiLevelType w:val="hybridMultilevel"/>
    <w:tmpl w:val="D2E07874"/>
    <w:lvl w:ilvl="0" w:tplc="F098ABAE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>
    <w:nsid w:val="70205152"/>
    <w:multiLevelType w:val="hybridMultilevel"/>
    <w:tmpl w:val="A54021DE"/>
    <w:lvl w:ilvl="0" w:tplc="A50E876C">
      <w:start w:val="1"/>
      <w:numFmt w:val="decimal"/>
      <w:lvlText w:val="%1."/>
      <w:lvlJc w:val="left"/>
      <w:pPr>
        <w:ind w:left="800" w:hanging="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5E0"/>
    <w:rsid w:val="00020212"/>
    <w:rsid w:val="0009053C"/>
    <w:rsid w:val="000E0436"/>
    <w:rsid w:val="001417C0"/>
    <w:rsid w:val="001E1D21"/>
    <w:rsid w:val="00275FF5"/>
    <w:rsid w:val="002A1965"/>
    <w:rsid w:val="00364B02"/>
    <w:rsid w:val="004E0C49"/>
    <w:rsid w:val="005302E8"/>
    <w:rsid w:val="005B2079"/>
    <w:rsid w:val="005C37DD"/>
    <w:rsid w:val="005D55E0"/>
    <w:rsid w:val="006763EF"/>
    <w:rsid w:val="0074722B"/>
    <w:rsid w:val="00761350"/>
    <w:rsid w:val="00857735"/>
    <w:rsid w:val="008D3365"/>
    <w:rsid w:val="00931C55"/>
    <w:rsid w:val="00962D49"/>
    <w:rsid w:val="00976B21"/>
    <w:rsid w:val="009B69D0"/>
    <w:rsid w:val="009C3F23"/>
    <w:rsid w:val="009D1022"/>
    <w:rsid w:val="009E31A2"/>
    <w:rsid w:val="00A325AF"/>
    <w:rsid w:val="00A476C4"/>
    <w:rsid w:val="00A73CE7"/>
    <w:rsid w:val="00AC517C"/>
    <w:rsid w:val="00B41779"/>
    <w:rsid w:val="00B570F1"/>
    <w:rsid w:val="00B86AC5"/>
    <w:rsid w:val="00C7547A"/>
    <w:rsid w:val="00C97672"/>
    <w:rsid w:val="00D4677D"/>
    <w:rsid w:val="00D55998"/>
    <w:rsid w:val="00E060CA"/>
    <w:rsid w:val="00E35676"/>
    <w:rsid w:val="00E43C05"/>
    <w:rsid w:val="00E91C14"/>
    <w:rsid w:val="00F07A76"/>
    <w:rsid w:val="00F51209"/>
    <w:rsid w:val="00F6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999,white,#0e427a,#ff6fcf,#4c4c4c,#ff6,#cf6,#fc6"/>
    </o:shapedefaults>
    <o:shapelayout v:ext="edit">
      <o:idmap v:ext="edit" data="1"/>
    </o:shapelayout>
  </w:shapeDefaults>
  <w:decimalSymbol w:val=","/>
  <w:listSeparator w:val=";"/>
  <w14:docId w14:val="16B4BF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2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22B"/>
    <w:pPr>
      <w:keepNext/>
      <w:spacing w:before="240" w:after="60"/>
      <w:outlineLvl w:val="0"/>
    </w:pPr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22B"/>
    <w:pPr>
      <w:keepNext/>
      <w:spacing w:before="240" w:after="60"/>
      <w:outlineLvl w:val="1"/>
    </w:pPr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722B"/>
    <w:pPr>
      <w:keepNext/>
      <w:spacing w:before="240" w:after="60"/>
      <w:outlineLvl w:val="2"/>
    </w:pPr>
    <w:rPr>
      <w:rFonts w:ascii="Calibri" w:eastAsia="MS Gothic" w:hAnsi="Calibri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22B"/>
    <w:rPr>
      <w:rFonts w:ascii="Calibri" w:eastAsia="MS Gothic" w:hAnsi="Calibri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4722B"/>
    <w:rPr>
      <w:rFonts w:ascii="Calibri" w:eastAsia="MS Gothic" w:hAnsi="Calibri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4722B"/>
    <w:rPr>
      <w:rFonts w:ascii="Calibri" w:eastAsia="MS Gothic" w:hAnsi="Calibri" w:cs="Times New Roman"/>
      <w:b/>
      <w:bCs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74722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472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22B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4722B"/>
  </w:style>
  <w:style w:type="paragraph" w:styleId="NoSpacing">
    <w:name w:val="No Spacing"/>
    <w:link w:val="NoSpacingChar"/>
    <w:qFormat/>
    <w:rsid w:val="0074722B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74722B"/>
    <w:rPr>
      <w:rFonts w:ascii="PMingLiU" w:hAnsi="PMingLiU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2B"/>
    <w:rPr>
      <w:rFonts w:ascii="Lucida Grande" w:hAnsi="Lucida Grande" w:cs="Lucida Grande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74722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202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212"/>
    <w:rPr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22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722B"/>
    <w:pPr>
      <w:keepNext/>
      <w:spacing w:before="240" w:after="60"/>
      <w:outlineLvl w:val="0"/>
    </w:pPr>
    <w:rPr>
      <w:rFonts w:ascii="Calibri" w:eastAsia="MS Gothic" w:hAnsi="Calibri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22B"/>
    <w:pPr>
      <w:keepNext/>
      <w:spacing w:before="240" w:after="60"/>
      <w:outlineLvl w:val="1"/>
    </w:pPr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722B"/>
    <w:pPr>
      <w:keepNext/>
      <w:spacing w:before="240" w:after="60"/>
      <w:outlineLvl w:val="2"/>
    </w:pPr>
    <w:rPr>
      <w:rFonts w:ascii="Calibri" w:eastAsia="MS Gothic" w:hAnsi="Calibri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722B"/>
    <w:rPr>
      <w:rFonts w:ascii="Calibri" w:eastAsia="MS Gothic" w:hAnsi="Calibri" w:cs="Times New Roman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4722B"/>
    <w:rPr>
      <w:rFonts w:ascii="Calibri" w:eastAsia="MS Gothic" w:hAnsi="Calibri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4722B"/>
    <w:rPr>
      <w:rFonts w:ascii="Calibri" w:eastAsia="MS Gothic" w:hAnsi="Calibri" w:cs="Times New Roman"/>
      <w:b/>
      <w:bCs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74722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4722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22B"/>
    <w:rPr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74722B"/>
  </w:style>
  <w:style w:type="paragraph" w:styleId="NoSpacing">
    <w:name w:val="No Spacing"/>
    <w:link w:val="NoSpacingChar"/>
    <w:qFormat/>
    <w:rsid w:val="0074722B"/>
    <w:rPr>
      <w:rFonts w:ascii="PMingLiU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74722B"/>
    <w:rPr>
      <w:rFonts w:ascii="PMingLiU" w:hAnsi="PMingLiU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722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22B"/>
    <w:rPr>
      <w:rFonts w:ascii="Lucida Grande" w:hAnsi="Lucida Grande" w:cs="Lucida Grande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semiHidden/>
    <w:rsid w:val="0074722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2021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021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025A8B-D0C3-4809-B957-6EF9F6FB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ოქმი </vt:lpstr>
    </vt:vector>
  </TitlesOfParts>
  <Company>nino's home</Company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ოქმი</dc:title>
  <dc:creator>Nino Davitashvili</dc:creator>
  <cp:lastModifiedBy>Eka Koberidze</cp:lastModifiedBy>
  <cp:revision>3</cp:revision>
  <dcterms:created xsi:type="dcterms:W3CDTF">2013-11-07T06:52:00Z</dcterms:created>
  <dcterms:modified xsi:type="dcterms:W3CDTF">2013-11-07T06:52:00Z</dcterms:modified>
</cp:coreProperties>
</file>