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74" w:rsidRPr="00C73FFB" w:rsidRDefault="002339F1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ვაქცინები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პოლიომიელიტის(ორალური და ინაქტივირებული)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ტუბერკულოზის</w:t>
      </w:r>
      <w:r w:rsidR="00422DC6">
        <w:rPr>
          <w:rFonts w:ascii="Sylfaen" w:hAnsi="Sylfaen"/>
          <w:lang w:val="ka-GE"/>
        </w:rPr>
        <w:t xml:space="preserve"> პროფილაქტიკის</w:t>
      </w:r>
      <w:r w:rsidR="00422DC6">
        <w:rPr>
          <w:rFonts w:ascii="Sylfaen" w:hAnsi="Sylfaen"/>
          <w:lang w:val="en-US"/>
        </w:rPr>
        <w:t xml:space="preserve"> 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დიფტერიის და.ა.შ მრავალკომპონენტიანი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წითელა და ა. შ. მრავალკომპონენტიანი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ჰეპატიტის პროფილაქტიკის ბავშვებში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დიფტერიის ანატოქსინი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ტეტანუსი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ჰემოფილური ინფექციის ბ ტიპის</w:t>
      </w:r>
    </w:p>
    <w:p w:rsidR="002339F1" w:rsidRPr="00C73FFB" w:rsidRDefault="002339F1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დიაბეტისთვის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ლევემირი</w:t>
      </w:r>
      <w:r w:rsidR="00C73FFB" w:rsidRPr="00C73FFB">
        <w:rPr>
          <w:rFonts w:ascii="Sylfaen" w:hAnsi="Sylfaen"/>
          <w:lang w:val="ka-GE"/>
        </w:rPr>
        <w:t xml:space="preserve"> 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მანილინი 3.5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ნოვორაპიდი</w:t>
      </w:r>
    </w:p>
    <w:p w:rsidR="002339F1" w:rsidRPr="00C73FFB" w:rsidRDefault="002339F1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სიოფორი 850</w:t>
      </w:r>
      <w:r w:rsidR="00C73FFB" w:rsidRPr="00C73FFB">
        <w:rPr>
          <w:rFonts w:ascii="Sylfaen" w:hAnsi="Sylfaen"/>
          <w:lang w:val="ka-GE"/>
        </w:rPr>
        <w:t xml:space="preserve"> </w:t>
      </w:r>
      <w:r w:rsidRPr="00C73FFB">
        <w:rPr>
          <w:rFonts w:ascii="Sylfaen" w:hAnsi="Sylfaen"/>
          <w:lang w:val="ka-GE"/>
        </w:rPr>
        <w:t>, 1000</w:t>
      </w:r>
      <w:bookmarkStart w:id="0" w:name="_GoBack"/>
      <w:bookmarkEnd w:id="0"/>
      <w:r w:rsidR="00C73FFB" w:rsidRPr="00C73FFB">
        <w:rPr>
          <w:rFonts w:ascii="Sylfaen" w:hAnsi="Sylfaen"/>
          <w:lang w:val="ka-GE"/>
        </w:rPr>
        <w:t xml:space="preserve"> 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აკტრაპიდი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ატორისი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ბერლიპრილი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ბერლიტიონი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ეპაიდრა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ლანტუსი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პროტაფანი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ხუმულინი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აკტრაპიდი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 xml:space="preserve">დიაგლიზიდი 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დიაფორმინი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ლევსემირი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პროტაფანი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გენცულინი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დიაბეტონი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დიაგლიზიდი 30 მგ და მრ 30 მგ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ინსუმანი კომბ.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ლანტუს ცოლოსტარ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ხუმალოგი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დიაფორმინი 500 მგ #90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ეპაიდრა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ინსუმანი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მიკსტარდი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გლუკოფაჟი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მიკსტარდი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გლიბომედი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გლუკოვანსი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ლევემირი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ინსულინი რაპიდ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ინსულინი ბაზალ.</w:t>
      </w:r>
    </w:p>
    <w:p w:rsidR="002415C3" w:rsidRPr="00C73FFB" w:rsidRDefault="002415C3" w:rsidP="00C73FF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აკტრაპიდი</w:t>
      </w:r>
    </w:p>
    <w:p w:rsidR="002415C3" w:rsidRPr="00C73FFB" w:rsidRDefault="002415C3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p w:rsidR="004E436F" w:rsidRPr="00C73FFB" w:rsidRDefault="004E436F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p w:rsidR="004E436F" w:rsidRPr="00C73FFB" w:rsidRDefault="004E436F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დიალიზისთვის</w:t>
      </w:r>
    </w:p>
    <w:p w:rsidR="004E436F" w:rsidRPr="00C73FFB" w:rsidRDefault="00A32B53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 xml:space="preserve">აპარატი </w:t>
      </w:r>
      <w:r w:rsidR="004E436F" w:rsidRPr="00C73FFB">
        <w:rPr>
          <w:rFonts w:ascii="Sylfaen" w:hAnsi="Sylfaen"/>
          <w:b/>
          <w:lang w:val="ka-GE"/>
        </w:rPr>
        <w:t>innova</w:t>
      </w:r>
    </w:p>
    <w:p w:rsidR="004E436F" w:rsidRPr="00C73FFB" w:rsidRDefault="004E436F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დიალიზატორი polyre 20  ნიზკოპოტოლოჩნი</w:t>
      </w:r>
    </w:p>
    <w:p w:rsidR="004E436F" w:rsidRPr="00C73FFB" w:rsidRDefault="004E436F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სისხლგამტარი მაგისტრალი თავსებადი აპარატ ,, innova“ თან. ფისტულური ნემსები, კონცენტრატი 204-5,0 ლ. ფხვნილოვანი კატრიდჟი biokardi</w:t>
      </w:r>
    </w:p>
    <w:p w:rsidR="004E436F" w:rsidRPr="00C73FFB" w:rsidRDefault="004E436F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p w:rsidR="004E436F" w:rsidRPr="00C73FFB" w:rsidRDefault="00A32B53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 xml:space="preserve">აპარატი </w:t>
      </w:r>
      <w:r w:rsidR="004E436F" w:rsidRPr="00C73FFB">
        <w:rPr>
          <w:rFonts w:ascii="Sylfaen" w:hAnsi="Sylfaen"/>
          <w:b/>
          <w:lang w:val="ka-GE"/>
        </w:rPr>
        <w:t>Fresenius</w:t>
      </w:r>
    </w:p>
    <w:p w:rsidR="004E436F" w:rsidRPr="00C73FFB" w:rsidRDefault="004E436F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მაღალი სიზუსტის დიალიზატორი f x 60 cor diax,</w:t>
      </w:r>
    </w:p>
    <w:p w:rsidR="004E436F" w:rsidRPr="00C73FFB" w:rsidRDefault="004E436F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 xml:space="preserve"> </w:t>
      </w:r>
      <w:r w:rsidRPr="003E2A83">
        <w:rPr>
          <w:rFonts w:ascii="Sylfaen" w:hAnsi="Sylfaen"/>
          <w:lang w:val="ka-GE"/>
        </w:rPr>
        <w:t>bibeg</w:t>
      </w:r>
      <w:r w:rsidRPr="00C73FFB">
        <w:rPr>
          <w:rFonts w:ascii="Sylfaen" w:hAnsi="Sylfaen"/>
          <w:lang w:val="ka-GE"/>
        </w:rPr>
        <w:t xml:space="preserve"> ---გრანულირებული ბიოკარბონატული კონცენტრატი</w:t>
      </w:r>
      <w:r w:rsidR="00A32B53" w:rsidRPr="00C73FFB">
        <w:rPr>
          <w:rFonts w:ascii="Sylfaen" w:hAnsi="Sylfaen"/>
          <w:lang w:val="ka-GE"/>
        </w:rPr>
        <w:t xml:space="preserve"> --   ძირითადი კომპონენტი, თავსებადი აპარატთან ,,ხელოვნური თირკმელი“ 5008 s 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 xml:space="preserve">ფისტულური ვენოზური და არტერიალური ნემსები, სისხლგამტარი მაგისტრალები, თავსებადი აპარატთან ,,ხელოვნური თირკმელი“ 5008 s </w:t>
      </w:r>
    </w:p>
    <w:p w:rsidR="00A32B53" w:rsidRPr="00C73FFB" w:rsidRDefault="00A32B53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p w:rsidR="004E436F" w:rsidRPr="00C73FFB" w:rsidRDefault="00A32B53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ტკივილგამაყუჩებლები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პარაცეტამოლი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დიკლოფენაკი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ნო-შპა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მელოქსიკანი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ნიმესულიდი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ნალბუფინი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კეტანოვი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იბუპროფენი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ნაპროქსენი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კეტოროლი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მიდოკალმი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სედალგინი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სოლპადეინი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ტრამადოლი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პენტაზოცინი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ამიდოპირინი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მეფენამინის მჟავა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ირფენი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ბუპრინორფინი</w:t>
      </w:r>
    </w:p>
    <w:p w:rsidR="00A32B53" w:rsidRPr="00C73FFB" w:rsidRDefault="00A32B53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p w:rsidR="00A32B53" w:rsidRPr="00C73FFB" w:rsidRDefault="00A32B53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ანტიბიოტიკები</w:t>
      </w:r>
      <w:r w:rsidR="00064089" w:rsidRPr="00C73FFB">
        <w:rPr>
          <w:rFonts w:ascii="Sylfaen" w:hAnsi="Sylfaen"/>
          <w:b/>
          <w:lang w:val="ka-GE"/>
        </w:rPr>
        <w:t>(ტ. ამპ. ფლ)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ლევოფლოკსაცინი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კანამიცინი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lastRenderedPageBreak/>
        <w:t>კაპრეომიცინი</w:t>
      </w:r>
    </w:p>
    <w:p w:rsidR="00A32B53" w:rsidRPr="00C73FFB" w:rsidRDefault="00A32B53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დოქსორუბიცინი</w:t>
      </w:r>
    </w:p>
    <w:p w:rsidR="00A32B53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სტრეპტომიცინი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ციკლოფოსფანი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ბლეომიცინი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ზოპერცინი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ბანკომიცინი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ამოქსიცინი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მეროპენემი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ცეფტრიაქსონი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ცეფოტაქსიმი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ტიენამი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ერიტრომიცინი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აზიტრომიცინი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ციპროფლოქსაცინი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მეტრონიდაზოლი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ბანკომიცინი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გატიფლოქსაცინი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აციკლოვირი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გენტამიცინი</w:t>
      </w:r>
    </w:p>
    <w:p w:rsidR="00064089" w:rsidRPr="00C73FFB" w:rsidRDefault="00064089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ფსიქოტროპულები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ამინოპლაზმალი- გეპა 10 პროცენტიანი 500მლ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აფობაზოლი ტ. 10 მგ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ბუსპირონი სანდოზ 10 მგ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დინასტატი ფხვნილი40 მგ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ტიგაცილი ფხვნ.50 მგ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ტრიტტიკო ტ</w:t>
      </w:r>
      <w:r w:rsidR="00966FB9" w:rsidRPr="00C73FFB">
        <w:rPr>
          <w:rFonts w:ascii="Sylfaen" w:hAnsi="Sylfaen"/>
          <w:lang w:val="ka-GE"/>
        </w:rPr>
        <w:t>აბ</w:t>
      </w:r>
      <w:r w:rsidRPr="00C73FFB">
        <w:rPr>
          <w:rFonts w:ascii="Sylfaen" w:hAnsi="Sylfaen"/>
          <w:lang w:val="ka-GE"/>
        </w:rPr>
        <w:t>.150 მგ</w:t>
      </w:r>
    </w:p>
    <w:p w:rsidR="00064089" w:rsidRPr="00C73FFB" w:rsidRDefault="0006408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 xml:space="preserve">ტრიფტაზინი-დ პ-პ ამპ.0.2 </w:t>
      </w:r>
      <w:r w:rsidR="00966FB9" w:rsidRPr="00C73FFB">
        <w:rPr>
          <w:rFonts w:ascii="Sylfaen" w:hAnsi="Sylfaen"/>
          <w:lang w:val="ka-GE"/>
        </w:rPr>
        <w:t>პროცენტიანი</w:t>
      </w:r>
    </w:p>
    <w:p w:rsidR="00966FB9" w:rsidRPr="00C73FFB" w:rsidRDefault="00966FB9" w:rsidP="003E2A83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Sylfaen" w:hAnsi="Sylfaen"/>
          <w:lang w:val="ka-GE"/>
        </w:rPr>
      </w:pPr>
      <w:r w:rsidRPr="00C73FFB">
        <w:rPr>
          <w:rFonts w:ascii="Sylfaen" w:hAnsi="Sylfaen"/>
          <w:lang w:val="ka-GE"/>
        </w:rPr>
        <w:t>ტრიფტაზინი -3. ტაბ. 0,005</w:t>
      </w:r>
    </w:p>
    <w:p w:rsidR="00A32B53" w:rsidRPr="00C73FFB" w:rsidRDefault="00A32B53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</w:p>
    <w:p w:rsidR="004E436F" w:rsidRPr="00C73FFB" w:rsidRDefault="00966FB9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სამედიცინო ჩანთა პირველადი დახმარებისთვის.</w:t>
      </w:r>
    </w:p>
    <w:p w:rsidR="00966FB9" w:rsidRPr="00C73FFB" w:rsidRDefault="00966FB9" w:rsidP="00C73FFB">
      <w:pPr>
        <w:spacing w:after="100" w:afterAutospacing="1" w:line="240" w:lineRule="auto"/>
        <w:rPr>
          <w:rFonts w:ascii="Sylfaen" w:hAnsi="Sylfaen"/>
          <w:b/>
          <w:lang w:val="ka-GE"/>
        </w:rPr>
      </w:pPr>
      <w:r w:rsidRPr="00C73FFB">
        <w:rPr>
          <w:rFonts w:ascii="Sylfaen" w:hAnsi="Sylfaen"/>
          <w:b/>
          <w:lang w:val="ka-GE"/>
        </w:rPr>
        <w:t>ჰემოსტატიკები  სხვადასხვა ფორმის ფხვნილი, სითხე და ა.შ.</w:t>
      </w:r>
    </w:p>
    <w:p w:rsidR="002339F1" w:rsidRPr="00C73FFB" w:rsidRDefault="002339F1" w:rsidP="00C73FFB">
      <w:pPr>
        <w:spacing w:after="100" w:afterAutospacing="1" w:line="240" w:lineRule="auto"/>
        <w:rPr>
          <w:rFonts w:ascii="Sylfaen" w:hAnsi="Sylfaen"/>
          <w:lang w:val="ka-GE"/>
        </w:rPr>
      </w:pPr>
    </w:p>
    <w:sectPr w:rsidR="002339F1" w:rsidRPr="00C7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08C"/>
    <w:multiLevelType w:val="hybridMultilevel"/>
    <w:tmpl w:val="49C2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39F1"/>
    <w:rsid w:val="00064089"/>
    <w:rsid w:val="001D0674"/>
    <w:rsid w:val="002339F1"/>
    <w:rsid w:val="002415C3"/>
    <w:rsid w:val="003E2A83"/>
    <w:rsid w:val="00422DC6"/>
    <w:rsid w:val="004E436F"/>
    <w:rsid w:val="00966FB9"/>
    <w:rsid w:val="00A32B53"/>
    <w:rsid w:val="00C7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Eter Kipiani</cp:lastModifiedBy>
  <cp:revision>5</cp:revision>
  <dcterms:created xsi:type="dcterms:W3CDTF">2014-08-29T03:25:00Z</dcterms:created>
  <dcterms:modified xsi:type="dcterms:W3CDTF">2014-09-01T06:43:00Z</dcterms:modified>
</cp:coreProperties>
</file>