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Default="0019639B" w:rsidP="0019639B">
      <w:pPr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  <w:r w:rsidRPr="00AB1102">
        <w:rPr>
          <w:rFonts w:ascii="AcadNusx" w:hAnsi="AcadNusx"/>
          <w:lang w:val="nb-NO"/>
        </w:rPr>
        <w:t>“saqarTvelos Sromis, janmrTelobisa da socialuri dacvis saministros debulebis damtkicebis Sesaxeb” saqarTvelos mTavrobis 2005 wlis 31 dekembris #249 dadgenilebis me-8 muxlis me-4 punqtis “z” qvepunqtis Sesabamisad, zemoaRniSnuli debulebis me-18</w:t>
      </w:r>
      <w:r w:rsidRPr="00AB1102">
        <w:rPr>
          <w:rFonts w:ascii="AcadNusx" w:hAnsi="AcadNusx"/>
          <w:vertAlign w:val="superscript"/>
          <w:lang w:val="nb-NO"/>
        </w:rPr>
        <w:t>5</w:t>
      </w:r>
      <w:r w:rsidRPr="00AB1102">
        <w:rPr>
          <w:rFonts w:ascii="AcadNusx" w:hAnsi="AcadNusx"/>
          <w:lang w:val="nb-NO"/>
        </w:rPr>
        <w:t xml:space="preserve"> muxlis “b” punqtiT da “bunebrivi da teqnogenuri xasiaTis sagangebo situaciebze erovnuli reagirebis gegmis damtkicebis Sesaxeb” saqarTvelos prezidentis 2008 wlis 26 agvistos #415 brZanebulebis III Tavis me-17 muxlis  funqcia #6-iT dava</w:t>
      </w:r>
      <w:r w:rsidR="006F00E5">
        <w:rPr>
          <w:rFonts w:ascii="AcadNusx" w:hAnsi="AcadNusx"/>
          <w:lang w:val="nb-NO"/>
        </w:rPr>
        <w:t>lebuli amocanebis Sesasruleblad</w:t>
      </w:r>
      <w:r w:rsidR="006F00E5">
        <w:rPr>
          <w:rFonts w:ascii="Sylfaen" w:hAnsi="Sylfaen"/>
          <w:lang w:val="ka-GE"/>
        </w:rPr>
        <w:t>:</w:t>
      </w:r>
    </w:p>
    <w:p w:rsidR="006F00E5" w:rsidRDefault="006F00E5" w:rsidP="0019639B">
      <w:pPr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</w:p>
    <w:p w:rsidR="006F00E5" w:rsidRDefault="0019639B" w:rsidP="00DE47B4">
      <w:pPr>
        <w:pStyle w:val="ListParagraph"/>
        <w:numPr>
          <w:ilvl w:val="0"/>
          <w:numId w:val="1"/>
        </w:numPr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  <w:r w:rsidRPr="006F00E5">
        <w:rPr>
          <w:rFonts w:ascii="AcadNusx" w:hAnsi="AcadNusx"/>
          <w:lang w:val="nb-NO"/>
        </w:rPr>
        <w:t>saministrom 2010</w:t>
      </w:r>
      <w:r w:rsidR="001932B3" w:rsidRPr="006F00E5">
        <w:rPr>
          <w:rFonts w:ascii="AcadNusx" w:hAnsi="AcadNusx"/>
          <w:lang w:val="nb-NO"/>
        </w:rPr>
        <w:t xml:space="preserve"> wels, </w:t>
      </w:r>
      <w:r w:rsidR="001932B3" w:rsidRPr="006F00E5">
        <w:rPr>
          <w:rFonts w:ascii="Sylfaen" w:hAnsi="Sylfaen"/>
          <w:lang w:val="ka-GE"/>
        </w:rPr>
        <w:t>თბილისსა და ბათუმში განახორციელა სასწავლო კურსის ციკლი გადაუდებელ სამედიცინო მომსახურებასა და საგანგებო სიტუაციების მართვა/მენეჯმენტში. „გადაუდებელი სამედიცინო დახმარების პროგრამით“ მოხდა ჰოსპიტალურ</w:t>
      </w:r>
      <w:r w:rsidR="00916E05">
        <w:rPr>
          <w:rFonts w:ascii="Sylfaen" w:hAnsi="Sylfaen"/>
          <w:lang w:val="ka-GE"/>
        </w:rPr>
        <w:t xml:space="preserve">ი და პრეჰოსპიტალური (მათ შორის, </w:t>
      </w:r>
      <w:r w:rsidR="001932B3" w:rsidRPr="006F00E5">
        <w:rPr>
          <w:rFonts w:ascii="Sylfaen" w:hAnsi="Sylfaen"/>
          <w:lang w:val="ka-GE"/>
        </w:rPr>
        <w:t xml:space="preserve">სასწრაფო სამედიცინო დახმარების სამსახურების ექიმების) მზადება, ხოლო „კატასტროფებსა და საგანგებო სიტუაციებზე სამედიცინო რეაგირების პროგრამით“ </w:t>
      </w:r>
      <w:r w:rsidR="005228A5" w:rsidRPr="006F00E5">
        <w:rPr>
          <w:rFonts w:ascii="Sylfaen" w:hAnsi="Sylfaen"/>
          <w:lang w:val="ka-GE"/>
        </w:rPr>
        <w:t>განხორციელდა</w:t>
      </w:r>
      <w:r w:rsidR="001932B3" w:rsidRPr="006F00E5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1932B3" w:rsidRPr="006F00E5">
        <w:rPr>
          <w:rFonts w:ascii="Sylfaen" w:hAnsi="Sylfaen"/>
          <w:lang w:val="ka-GE"/>
        </w:rPr>
        <w:t>სამედიცინო დაწესებულებების ხელმძღვანელები</w:t>
      </w:r>
      <w:r w:rsidR="005228A5" w:rsidRPr="006F00E5">
        <w:rPr>
          <w:rFonts w:ascii="Sylfaen" w:hAnsi="Sylfaen"/>
          <w:lang w:val="ka-GE"/>
        </w:rPr>
        <w:t>ს (</w:t>
      </w:r>
      <w:r w:rsidR="001932B3" w:rsidRPr="006F00E5">
        <w:rPr>
          <w:rFonts w:ascii="Sylfaen" w:hAnsi="Sylfaen"/>
          <w:lang w:val="ka-GE"/>
        </w:rPr>
        <w:t>მათ შორის სასწრაფო სამედიცინო დახმარების დირექტორები</w:t>
      </w:r>
      <w:r w:rsidR="005228A5" w:rsidRPr="006F00E5">
        <w:rPr>
          <w:rFonts w:ascii="Sylfaen" w:hAnsi="Sylfaen"/>
          <w:lang w:val="ka-GE"/>
        </w:rPr>
        <w:t>ს) მზადება</w:t>
      </w:r>
      <w:r w:rsidR="001932B3" w:rsidRPr="006F00E5">
        <w:rPr>
          <w:rFonts w:ascii="Sylfaen" w:hAnsi="Sylfaen"/>
          <w:lang w:val="ka-GE"/>
        </w:rPr>
        <w:t>.</w:t>
      </w:r>
      <w:r w:rsidR="006F00E5" w:rsidRPr="006F00E5">
        <w:rPr>
          <w:rFonts w:ascii="Sylfaen" w:hAnsi="Sylfaen"/>
          <w:lang w:val="ka-GE"/>
        </w:rPr>
        <w:t xml:space="preserve"> სულ </w:t>
      </w:r>
      <w:r w:rsidR="00DE47B4" w:rsidRPr="006F00E5">
        <w:rPr>
          <w:rFonts w:ascii="Sylfaen" w:hAnsi="Sylfaen"/>
          <w:lang w:val="ka-GE"/>
        </w:rPr>
        <w:t xml:space="preserve">2010 წელს </w:t>
      </w:r>
      <w:r w:rsidR="006F00E5">
        <w:rPr>
          <w:rFonts w:ascii="Sylfaen" w:hAnsi="Sylfaen"/>
          <w:lang w:val="ka-GE"/>
        </w:rPr>
        <w:t>მომზად</w:t>
      </w:r>
      <w:r w:rsidR="00191CE7" w:rsidRPr="006F00E5">
        <w:rPr>
          <w:rFonts w:ascii="Sylfaen" w:hAnsi="Sylfaen"/>
          <w:lang w:val="ka-GE"/>
        </w:rPr>
        <w:t>და</w:t>
      </w:r>
      <w:r w:rsidR="00DE47B4" w:rsidRPr="006F00E5">
        <w:rPr>
          <w:rFonts w:ascii="Sylfaen" w:hAnsi="Sylfaen"/>
          <w:lang w:val="ka-GE"/>
        </w:rPr>
        <w:t xml:space="preserve"> რუსთავის სასწრაფო სამედიცინო დახმარების სამსახურების 26 ექიმი და 8 </w:t>
      </w:r>
      <w:r w:rsidR="00191CE7" w:rsidRPr="006F00E5">
        <w:rPr>
          <w:rFonts w:ascii="Sylfaen" w:hAnsi="Sylfaen"/>
          <w:lang w:val="ka-GE"/>
        </w:rPr>
        <w:t xml:space="preserve">სასწრაფო სამედიცინო დასხმარების სამსახურის </w:t>
      </w:r>
      <w:r w:rsidR="00DE47B4" w:rsidRPr="006F00E5">
        <w:rPr>
          <w:rFonts w:ascii="Sylfaen" w:hAnsi="Sylfaen"/>
          <w:lang w:val="ka-GE"/>
        </w:rPr>
        <w:t>მენეჯერი აჭარის და გურიის რეგიონებიდან (ბათუმი, ქობულეთი, შუახევი, ქედა, ხულო, ხელვაჩაური, ჩოხატაური, ოზურგეთი)</w:t>
      </w:r>
      <w:r w:rsidR="006F00E5">
        <w:rPr>
          <w:rFonts w:ascii="Sylfaen" w:hAnsi="Sylfaen"/>
          <w:lang w:val="ka-GE"/>
        </w:rPr>
        <w:t>.</w:t>
      </w:r>
    </w:p>
    <w:p w:rsidR="00DE47B4" w:rsidRPr="006F00E5" w:rsidRDefault="00DE47B4" w:rsidP="006F00E5">
      <w:pPr>
        <w:pStyle w:val="ListParagraph"/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  <w:r w:rsidRPr="006F00E5">
        <w:rPr>
          <w:rFonts w:ascii="Sylfaen" w:hAnsi="Sylfaen"/>
          <w:lang w:val="ka-GE"/>
        </w:rPr>
        <w:t xml:space="preserve"> </w:t>
      </w:r>
    </w:p>
    <w:p w:rsidR="00DE47B4" w:rsidRPr="0064552E" w:rsidRDefault="00191CE7" w:rsidP="006F00E5">
      <w:pPr>
        <w:pStyle w:val="ListParagraph"/>
        <w:numPr>
          <w:ilvl w:val="0"/>
          <w:numId w:val="1"/>
        </w:numPr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2011 </w:t>
      </w:r>
      <w:r>
        <w:rPr>
          <w:rFonts w:ascii="Sylfaen" w:hAnsi="Sylfaen"/>
          <w:sz w:val="22"/>
          <w:szCs w:val="22"/>
          <w:lang w:val="ka-GE"/>
        </w:rPr>
        <w:t xml:space="preserve">წლის </w:t>
      </w:r>
      <w:r>
        <w:rPr>
          <w:rFonts w:ascii="Sylfaen" w:hAnsi="Sylfaen"/>
          <w:sz w:val="22"/>
          <w:szCs w:val="22"/>
          <w:lang w:val="ka-GE"/>
        </w:rPr>
        <w:t>ოქტომბერში</w:t>
      </w:r>
      <w:r>
        <w:rPr>
          <w:rFonts w:ascii="Sylfaen" w:hAnsi="Sylfaen"/>
          <w:sz w:val="22"/>
          <w:szCs w:val="22"/>
          <w:lang w:val="ka-GE"/>
        </w:rPr>
        <w:t>,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ორგანიზებით და  ჯანმრთელობის მსოფლიო ორგანიზაციის მხარდაჭერით</w:t>
      </w:r>
      <w:r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ბათუმში </w:t>
      </w:r>
      <w:r>
        <w:rPr>
          <w:rFonts w:ascii="Sylfaen" w:hAnsi="Sylfaen"/>
          <w:sz w:val="22"/>
          <w:szCs w:val="22"/>
          <w:lang w:val="ka-GE"/>
        </w:rPr>
        <w:t>ჩატარდა</w:t>
      </w:r>
      <w:r>
        <w:rPr>
          <w:rFonts w:ascii="Sylfaen" w:hAnsi="Sylfaen"/>
          <w:sz w:val="22"/>
          <w:szCs w:val="22"/>
          <w:lang w:val="ka-GE"/>
        </w:rPr>
        <w:t xml:space="preserve"> სასწავლო კურსი თემაზე: ”საზოგადოებრივი ჯანმრთელობა და საგანგებო სიტუაციების მართვა”. </w:t>
      </w:r>
      <w:r>
        <w:rPr>
          <w:rFonts w:ascii="Sylfaen" w:hAnsi="Sylfaen"/>
          <w:sz w:val="22"/>
          <w:szCs w:val="22"/>
          <w:lang w:val="ka-GE"/>
        </w:rPr>
        <w:t>აღნიშნული კურსის ფარგლებში მომზადდა აჭარის რეგიონის</w:t>
      </w:r>
      <w:r w:rsidR="00DE47B4">
        <w:rPr>
          <w:rFonts w:ascii="Sylfaen" w:hAnsi="Sylfaen"/>
          <w:lang w:val="ka-GE"/>
        </w:rPr>
        <w:t xml:space="preserve"> 6 რაიონის (ბათუმი, ქობულეთი, ქედა, შუახევი, ხელვაჩაური, ხულო) სასწრაფო სამედიცინო დახმარების სამსახურების დირექტორები.</w:t>
      </w:r>
    </w:p>
    <w:p w:rsidR="005228A5" w:rsidRDefault="005228A5" w:rsidP="0019639B">
      <w:pPr>
        <w:tabs>
          <w:tab w:val="left" w:pos="-187"/>
          <w:tab w:val="left" w:pos="0"/>
        </w:tabs>
        <w:jc w:val="both"/>
        <w:rPr>
          <w:rFonts w:ascii="Sylfaen" w:hAnsi="Sylfaen"/>
          <w:lang w:val="ka-GE"/>
        </w:rPr>
      </w:pPr>
    </w:p>
    <w:sectPr w:rsidR="005228A5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23D"/>
    <w:multiLevelType w:val="hybridMultilevel"/>
    <w:tmpl w:val="5772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9B"/>
    <w:rsid w:val="00191CE7"/>
    <w:rsid w:val="001932B3"/>
    <w:rsid w:val="0019639B"/>
    <w:rsid w:val="00447341"/>
    <w:rsid w:val="005228A5"/>
    <w:rsid w:val="006B701E"/>
    <w:rsid w:val="006F00E5"/>
    <w:rsid w:val="00916E05"/>
    <w:rsid w:val="00A27568"/>
    <w:rsid w:val="00A460C0"/>
    <w:rsid w:val="00D377C9"/>
    <w:rsid w:val="00D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9B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3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19639B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0">
    <w:name w:val="Char Char Char Char"/>
    <w:basedOn w:val="Heading2"/>
    <w:rsid w:val="00191CE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6F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9B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3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19639B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0">
    <w:name w:val="Char Char Char Char"/>
    <w:basedOn w:val="Heading2"/>
    <w:rsid w:val="00191CE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6F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cp:lastPrinted>2013-10-02T12:26:00Z</cp:lastPrinted>
  <dcterms:created xsi:type="dcterms:W3CDTF">2013-10-02T13:09:00Z</dcterms:created>
  <dcterms:modified xsi:type="dcterms:W3CDTF">2013-10-02T13:09:00Z</dcterms:modified>
</cp:coreProperties>
</file>