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ადამიანური რესურსების მართვისა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და საერთაშორისო ურთიერთობების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დეპარტამენტის უფროსს, პირველადი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სტრუქტურული ერთეულის ხელმძღვანელს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ქალბატონ სოფიკო ბელქანიას</w:t>
      </w:r>
    </w:p>
    <w:p w:rsidR="007B58AF" w:rsidRDefault="007B58AF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</w:p>
    <w:p w:rsidR="00414F07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მასმედიასთან და საზოგადოებასთან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ურთიერთობის დეპარტამენტის უფროსს,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 xml:space="preserve">პირველადი სტრუქტურული ერთეულის 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ხელმძღვანელს ქალბატონ მაია თაბაგარს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ჯანმრთელობის დაცვის დეპარტამენტის</w:t>
      </w:r>
      <w:bookmarkStart w:id="0" w:name="_GoBack"/>
      <w:bookmarkEnd w:id="0"/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უფროსს, პირველადი სტრუქტურული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ერთეულის ხელმძღვანელს ქალბატონ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მარინა დარახველიძეს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შრომისა და დასაქმების პოლიტიკის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დეპარტამენტის უფროსს, პირველადი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სტრუქტურული ერთეულის ხელმძღვანელს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ქალბატონ ელზა ჯგერენაიას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სოციალური დაცვის დეპარტამენტის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უფროსს, პირველადი სტრუქტურული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ერთეულის ხელმძღვანელს ქალბატონ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ნინო ოდიშარიას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იურიდიული დეპარტამენტის უფროსს,</w:t>
      </w:r>
    </w:p>
    <w:p w:rsidR="0083094A" w:rsidRPr="002F1153" w:rsidRDefault="0083094A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 xml:space="preserve">პირველადი სტრუქტურული </w:t>
      </w:r>
      <w:r w:rsidR="002F1153"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ერთეულის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ხელმძღვანელს ქალბატონ ნათელა ხმალაძეს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ეკონომიკური დეპარტამენტის უფროსს,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პირველადი სტრუქტურული ერთეულის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ხელმძღვანელს ბატონ ნოე ქინქლაძეს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</w:p>
    <w:p w:rsidR="002F1153" w:rsidRPr="00B64630" w:rsidRDefault="002F1153" w:rsidP="002F1153">
      <w:pPr>
        <w:spacing w:after="0" w:line="360" w:lineRule="auto"/>
        <w:jc w:val="both"/>
        <w:rPr>
          <w:rFonts w:cs="Sylfaen"/>
          <w:color w:val="FF0000"/>
          <w:sz w:val="20"/>
          <w:szCs w:val="20"/>
          <w:shd w:val="clear" w:color="auto" w:fill="FFFFFF"/>
          <w:lang w:val="ka-GE"/>
        </w:rPr>
      </w:pPr>
      <w:r w:rsidRPr="00B64630">
        <w:rPr>
          <w:rFonts w:cs="Sylfaen"/>
          <w:color w:val="FF0000"/>
          <w:sz w:val="20"/>
          <w:szCs w:val="20"/>
          <w:shd w:val="clear" w:color="auto" w:fill="FFFFFF"/>
          <w:lang w:val="ka-GE"/>
        </w:rPr>
        <w:t>შრომის ინსპექტირების დეპარტამენტის</w:t>
      </w:r>
    </w:p>
    <w:p w:rsidR="002F1153" w:rsidRPr="00B64630" w:rsidRDefault="002F1153" w:rsidP="002F1153">
      <w:pPr>
        <w:spacing w:after="0" w:line="360" w:lineRule="auto"/>
        <w:jc w:val="both"/>
        <w:rPr>
          <w:rFonts w:cs="Sylfaen"/>
          <w:color w:val="FF0000"/>
          <w:sz w:val="20"/>
          <w:szCs w:val="20"/>
          <w:shd w:val="clear" w:color="auto" w:fill="FFFFFF"/>
          <w:lang w:val="ka-GE"/>
        </w:rPr>
      </w:pPr>
      <w:r w:rsidRPr="00B64630">
        <w:rPr>
          <w:rFonts w:cs="Sylfaen"/>
          <w:color w:val="FF0000"/>
          <w:sz w:val="20"/>
          <w:szCs w:val="20"/>
          <w:shd w:val="clear" w:color="auto" w:fill="FFFFFF"/>
          <w:lang w:val="ka-GE"/>
        </w:rPr>
        <w:t>უფროსს, პირველადი სტრუქტურული</w:t>
      </w:r>
    </w:p>
    <w:p w:rsidR="002F1153" w:rsidRPr="00B64630" w:rsidRDefault="002F1153" w:rsidP="002F1153">
      <w:pPr>
        <w:spacing w:after="0" w:line="360" w:lineRule="auto"/>
        <w:jc w:val="both"/>
        <w:rPr>
          <w:rFonts w:cs="Sylfaen"/>
          <w:color w:val="FF0000"/>
          <w:sz w:val="20"/>
          <w:szCs w:val="20"/>
          <w:shd w:val="clear" w:color="auto" w:fill="FFFFFF"/>
          <w:lang w:val="ka-GE"/>
        </w:rPr>
      </w:pPr>
      <w:r w:rsidRPr="00B64630">
        <w:rPr>
          <w:rFonts w:cs="Sylfaen"/>
          <w:color w:val="FF0000"/>
          <w:sz w:val="20"/>
          <w:szCs w:val="20"/>
          <w:shd w:val="clear" w:color="auto" w:fill="FFFFFF"/>
          <w:lang w:val="ka-GE"/>
        </w:rPr>
        <w:t>ერთეულის ხელმძღვანელს.................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ადმინისტრაციული დეპარტამენტის უფროსს,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პირველადი სტრუქტურული ერთეულის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ხელმძღვანელს ბატონ ივანე ბიბილაშვილს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შიდა აუდიტის დეპარტამენტის უფროსს,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 xml:space="preserve">პირველადი სტრუქტურული ერთეულის 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ხელმძღვანელს ბატონ კახაბერ ძიმისტარიშვილს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ინფორმაციული ტექნოლოგიების დეპარტამენტის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უფროსს, პირველადი სტრუქტურული ერთეულის</w:t>
      </w:r>
    </w:p>
    <w:p w:rsidR="002F1153" w:rsidRPr="002F1153" w:rsidRDefault="002F1153" w:rsidP="002F1153">
      <w:pPr>
        <w:spacing w:after="0" w:line="360" w:lineRule="auto"/>
        <w:jc w:val="both"/>
        <w:rPr>
          <w:rFonts w:cs="Sylfaen"/>
          <w:color w:val="1D2129"/>
          <w:sz w:val="20"/>
          <w:szCs w:val="20"/>
          <w:shd w:val="clear" w:color="auto" w:fill="FFFFFF"/>
          <w:lang w:val="ka-GE"/>
        </w:rPr>
      </w:pPr>
      <w:r w:rsidRPr="002F1153">
        <w:rPr>
          <w:rFonts w:cs="Sylfaen"/>
          <w:color w:val="1D2129"/>
          <w:sz w:val="20"/>
          <w:szCs w:val="20"/>
          <w:shd w:val="clear" w:color="auto" w:fill="FFFFFF"/>
          <w:lang w:val="ka-GE"/>
        </w:rPr>
        <w:t>ხელმძღვანელს ბატონ მიხეილ ჯანიაშვილს</w:t>
      </w:r>
    </w:p>
    <w:p w:rsidR="002F1153" w:rsidRPr="002F1153" w:rsidRDefault="002F1153" w:rsidP="002F1153">
      <w:pPr>
        <w:spacing w:after="0" w:line="360" w:lineRule="auto"/>
        <w:jc w:val="both"/>
        <w:rPr>
          <w:sz w:val="20"/>
          <w:szCs w:val="20"/>
          <w:lang w:val="ka-GE"/>
        </w:rPr>
      </w:pPr>
    </w:p>
    <w:sectPr w:rsidR="002F1153" w:rsidRPr="002F1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77"/>
    <w:rsid w:val="001E1777"/>
    <w:rsid w:val="002F1153"/>
    <w:rsid w:val="00414F07"/>
    <w:rsid w:val="007B58AF"/>
    <w:rsid w:val="0083094A"/>
    <w:rsid w:val="00B6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4</cp:revision>
  <dcterms:created xsi:type="dcterms:W3CDTF">2017-12-04T13:33:00Z</dcterms:created>
  <dcterms:modified xsi:type="dcterms:W3CDTF">2017-12-06T09:40:00Z</dcterms:modified>
</cp:coreProperties>
</file>