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52" w:rsidRPr="00F15452" w:rsidRDefault="00F15452" w:rsidP="00AE0C3D">
      <w:pPr>
        <w:jc w:val="center"/>
        <w:rPr>
          <w:rFonts w:ascii="Arial" w:eastAsia="Times New Roman" w:hAnsi="Arial" w:cs="Arial"/>
          <w:b/>
          <w:snapToGrid w:val="0"/>
          <w:color w:val="000000"/>
          <w:lang w:val="ru-RU"/>
        </w:rPr>
      </w:pPr>
      <w:r w:rsidRPr="00F15452">
        <w:rPr>
          <w:rFonts w:ascii="Arial" w:eastAsia="Times New Roman" w:hAnsi="Arial" w:cs="Arial"/>
          <w:b/>
          <w:snapToGrid w:val="0"/>
          <w:color w:val="000000"/>
          <w:lang w:val="ru-RU"/>
        </w:rPr>
        <w:t>Компания "УКРМЕДСЕРТ" приглашает принять участие в программе повышения профессиональной компетентности:</w:t>
      </w:r>
    </w:p>
    <w:p w:rsidR="00F15452" w:rsidRPr="00AE0C3D" w:rsidRDefault="00F15452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Pr="00202579" w:rsidRDefault="00AE0C3D" w:rsidP="00AE0C3D">
      <w:pPr>
        <w:ind w:left="709" w:hanging="709"/>
        <w:rPr>
          <w:rFonts w:ascii="Arial" w:eastAsia="Calibri" w:hAnsi="Arial" w:cs="Arial"/>
          <w:b/>
          <w:color w:val="C00000"/>
          <w:u w:val="single"/>
          <w:lang w:val="ru-RU" w:eastAsia="ar-SA"/>
        </w:rPr>
      </w:pPr>
      <w:r>
        <w:rPr>
          <w:rFonts w:ascii="Arial" w:eastAsia="Calibri" w:hAnsi="Arial" w:cs="Arial"/>
          <w:b/>
          <w:color w:val="C00000"/>
          <w:u w:val="single"/>
          <w:lang w:val="ru-RU" w:eastAsia="ar-SA"/>
        </w:rPr>
        <w:t>10</w:t>
      </w:r>
      <w:r w:rsidR="00F15452">
        <w:rPr>
          <w:rFonts w:ascii="Arial" w:eastAsia="Calibri" w:hAnsi="Arial" w:cs="Arial"/>
          <w:b/>
          <w:color w:val="C00000"/>
          <w:u w:val="single"/>
          <w:lang w:val="ru-RU" w:eastAsia="ar-SA"/>
        </w:rPr>
        <w:t xml:space="preserve"> </w:t>
      </w:r>
      <w:r>
        <w:rPr>
          <w:rFonts w:ascii="Arial" w:eastAsia="Calibri" w:hAnsi="Arial" w:cs="Arial"/>
          <w:b/>
          <w:color w:val="C00000"/>
          <w:u w:val="single"/>
          <w:lang w:val="ru-RU" w:eastAsia="ar-SA"/>
        </w:rPr>
        <w:t>июля</w:t>
      </w:r>
      <w:r w:rsidR="00F15452">
        <w:rPr>
          <w:rFonts w:ascii="Arial" w:eastAsia="Calibri" w:hAnsi="Arial" w:cs="Arial"/>
          <w:b/>
          <w:color w:val="C00000"/>
          <w:u w:val="single"/>
          <w:lang w:val="ru-RU" w:eastAsia="ar-SA"/>
        </w:rPr>
        <w:t xml:space="preserve"> 201</w:t>
      </w:r>
      <w:r w:rsidR="005933BA">
        <w:rPr>
          <w:rFonts w:ascii="Arial" w:eastAsia="Calibri" w:hAnsi="Arial" w:cs="Arial"/>
          <w:b/>
          <w:color w:val="C00000"/>
          <w:u w:val="single"/>
          <w:lang w:val="ru-RU" w:eastAsia="ar-SA"/>
        </w:rPr>
        <w:t>8</w:t>
      </w:r>
      <w:r w:rsidR="00F15452" w:rsidRPr="00202579">
        <w:rPr>
          <w:rFonts w:ascii="Arial" w:eastAsia="Calibri" w:hAnsi="Arial" w:cs="Arial"/>
          <w:b/>
          <w:color w:val="C00000"/>
          <w:u w:val="single"/>
          <w:lang w:val="ru-RU" w:eastAsia="ar-SA"/>
        </w:rPr>
        <w:t xml:space="preserve"> г.</w:t>
      </w:r>
    </w:p>
    <w:p w:rsidR="00F15452" w:rsidRPr="00AE0C3D" w:rsidRDefault="00F15452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B5791F" w:rsidRDefault="00F15452" w:rsidP="00AE0C3D">
      <w:pPr>
        <w:ind w:left="709" w:hanging="709"/>
        <w:rPr>
          <w:rFonts w:ascii="Arial" w:eastAsia="Calibri" w:hAnsi="Arial" w:cs="Arial"/>
          <w:color w:val="FF0000"/>
          <w:lang w:val="ru-RU" w:eastAsia="ar-SA"/>
        </w:rPr>
      </w:pPr>
      <w:r w:rsidRPr="0019296B">
        <w:rPr>
          <w:rFonts w:ascii="Arial" w:eastAsia="Calibri" w:hAnsi="Arial" w:cs="Arial"/>
          <w:b/>
          <w:color w:val="365F91"/>
          <w:lang w:val="ru-RU" w:eastAsia="ar-SA"/>
        </w:rPr>
        <w:t>СЕМИНАР:</w:t>
      </w:r>
      <w:r w:rsidRPr="0019296B">
        <w:rPr>
          <w:rFonts w:ascii="Arial" w:eastAsia="Calibri" w:hAnsi="Arial" w:cs="Arial"/>
          <w:color w:val="FF0000"/>
          <w:lang w:val="ru-RU" w:eastAsia="ar-SA"/>
        </w:rPr>
        <w:t xml:space="preserve"> </w:t>
      </w:r>
    </w:p>
    <w:p w:rsidR="00AE0C3D" w:rsidRPr="00AE0C3D" w:rsidRDefault="00AE0C3D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Pr="000407D5" w:rsidRDefault="00AE0C3D" w:rsidP="00AE0C3D">
      <w:pPr>
        <w:jc w:val="center"/>
        <w:rPr>
          <w:rFonts w:ascii="Times New Roman" w:eastAsia="Times New Roman" w:hAnsi="Times New Roman"/>
          <w:lang w:val="ru-RU"/>
        </w:rPr>
      </w:pPr>
      <w:r w:rsidRPr="00202579">
        <w:rPr>
          <w:rFonts w:ascii="Arial" w:eastAsia="Calibri" w:hAnsi="Arial" w:cs="Arial"/>
          <w:b/>
          <w:color w:val="C00000"/>
          <w:lang w:val="ru-RU" w:eastAsia="ar-SA"/>
        </w:rPr>
        <w:t xml:space="preserve"> </w:t>
      </w:r>
      <w:r w:rsidR="00F15452" w:rsidRPr="00202579">
        <w:rPr>
          <w:rFonts w:ascii="Arial" w:eastAsia="Calibri" w:hAnsi="Arial" w:cs="Arial"/>
          <w:b/>
          <w:color w:val="C00000"/>
          <w:lang w:val="ru-RU" w:eastAsia="ar-SA"/>
        </w:rPr>
        <w:t>«</w:t>
      </w:r>
      <w:proofErr w:type="spellStart"/>
      <w:r w:rsidRPr="00AE0C3D">
        <w:rPr>
          <w:rFonts w:ascii="Arial" w:eastAsia="Calibri" w:hAnsi="Arial" w:cs="Arial"/>
          <w:b/>
          <w:color w:val="C00000"/>
          <w:lang w:val="ru-RU" w:eastAsia="ar-SA"/>
        </w:rPr>
        <w:t>Валидационная</w:t>
      </w:r>
      <w:proofErr w:type="spellEnd"/>
      <w:r w:rsidRPr="00AE0C3D">
        <w:rPr>
          <w:rFonts w:ascii="Arial" w:eastAsia="Calibri" w:hAnsi="Arial" w:cs="Arial"/>
          <w:b/>
          <w:color w:val="C00000"/>
          <w:lang w:val="ru-RU" w:eastAsia="ar-SA"/>
        </w:rPr>
        <w:t xml:space="preserve"> документация. Разработка </w:t>
      </w:r>
      <w:proofErr w:type="spellStart"/>
      <w:r w:rsidRPr="00AE0C3D">
        <w:rPr>
          <w:rFonts w:ascii="Arial" w:eastAsia="Calibri" w:hAnsi="Arial" w:cs="Arial"/>
          <w:b/>
          <w:color w:val="C00000"/>
          <w:lang w:val="ru-RU" w:eastAsia="ar-SA"/>
        </w:rPr>
        <w:t>валидационного</w:t>
      </w:r>
      <w:proofErr w:type="spellEnd"/>
      <w:r w:rsidRPr="00AE0C3D">
        <w:rPr>
          <w:rFonts w:ascii="Arial" w:eastAsia="Calibri" w:hAnsi="Arial" w:cs="Arial"/>
          <w:b/>
          <w:color w:val="C00000"/>
          <w:lang w:val="ru-RU" w:eastAsia="ar-SA"/>
        </w:rPr>
        <w:t xml:space="preserve"> </w:t>
      </w:r>
      <w:proofErr w:type="gramStart"/>
      <w:r w:rsidRPr="00AE0C3D">
        <w:rPr>
          <w:rFonts w:ascii="Arial" w:eastAsia="Calibri" w:hAnsi="Arial" w:cs="Arial"/>
          <w:b/>
          <w:color w:val="C00000"/>
          <w:lang w:val="ru-RU" w:eastAsia="ar-SA"/>
        </w:rPr>
        <w:t>мастер</w:t>
      </w:r>
      <w:r w:rsidR="0089458C">
        <w:rPr>
          <w:rFonts w:ascii="Arial" w:eastAsia="Calibri" w:hAnsi="Arial" w:cs="Arial"/>
          <w:b/>
          <w:color w:val="C00000"/>
          <w:lang w:val="ru-RU" w:eastAsia="ar-SA"/>
        </w:rPr>
        <w:t>-</w:t>
      </w:r>
      <w:r w:rsidRPr="00AE0C3D">
        <w:rPr>
          <w:rFonts w:ascii="Arial" w:eastAsia="Calibri" w:hAnsi="Arial" w:cs="Arial"/>
          <w:b/>
          <w:color w:val="C00000"/>
          <w:lang w:val="ru-RU" w:eastAsia="ar-SA"/>
        </w:rPr>
        <w:t>плана</w:t>
      </w:r>
      <w:proofErr w:type="gramEnd"/>
      <w:r w:rsidRPr="00AE0C3D">
        <w:rPr>
          <w:rFonts w:ascii="Arial" w:eastAsia="Calibri" w:hAnsi="Arial" w:cs="Arial"/>
          <w:b/>
          <w:color w:val="C00000"/>
          <w:lang w:val="ru-RU" w:eastAsia="ar-SA"/>
        </w:rPr>
        <w:t xml:space="preserve"> и </w:t>
      </w:r>
      <w:proofErr w:type="spellStart"/>
      <w:r w:rsidRPr="00AE0C3D">
        <w:rPr>
          <w:rFonts w:ascii="Arial" w:eastAsia="Calibri" w:hAnsi="Arial" w:cs="Arial"/>
          <w:b/>
          <w:color w:val="C00000"/>
          <w:lang w:val="ru-RU" w:eastAsia="ar-SA"/>
        </w:rPr>
        <w:t>валидационных</w:t>
      </w:r>
      <w:proofErr w:type="spellEnd"/>
      <w:r w:rsidRPr="00AE0C3D">
        <w:rPr>
          <w:rFonts w:ascii="Arial" w:eastAsia="Calibri" w:hAnsi="Arial" w:cs="Arial"/>
          <w:b/>
          <w:color w:val="C00000"/>
          <w:lang w:val="ru-RU" w:eastAsia="ar-SA"/>
        </w:rPr>
        <w:t xml:space="preserve"> протоколов</w:t>
      </w:r>
      <w:r w:rsidR="00F15452">
        <w:rPr>
          <w:rFonts w:ascii="Arial" w:eastAsia="Calibri" w:hAnsi="Arial" w:cs="Arial"/>
          <w:b/>
          <w:color w:val="C00000"/>
          <w:lang w:val="ru-RU" w:eastAsia="ar-SA"/>
        </w:rPr>
        <w:t>»</w:t>
      </w:r>
    </w:p>
    <w:p w:rsidR="00AE0C3D" w:rsidRPr="00AE0C3D" w:rsidRDefault="00AE0C3D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Pr="00347959" w:rsidRDefault="00F15452" w:rsidP="00AE0C3D">
      <w:pPr>
        <w:pStyle w:val="xfmc1"/>
        <w:spacing w:before="0" w:beforeAutospacing="0" w:after="0" w:afterAutospacing="0"/>
        <w:ind w:left="709" w:hanging="709"/>
        <w:jc w:val="both"/>
      </w:pPr>
      <w:r w:rsidRPr="003C2E53">
        <w:rPr>
          <w:rFonts w:ascii="Arial" w:hAnsi="Arial" w:cs="Arial"/>
          <w:b/>
          <w:noProof/>
          <w:color w:val="365F91"/>
        </w:rPr>
        <w:t>Семинар проводит:</w:t>
      </w:r>
      <w:r w:rsidRPr="003C2E53">
        <w:rPr>
          <w:rFonts w:ascii="Arial" w:hAnsi="Arial" w:cs="Arial"/>
          <w:color w:val="000000"/>
        </w:rPr>
        <w:t xml:space="preserve"> </w:t>
      </w:r>
      <w:r w:rsidRPr="0054588B">
        <w:rPr>
          <w:rFonts w:ascii="Arial" w:hAnsi="Arial" w:cs="Arial"/>
          <w:b/>
          <w:color w:val="C00000"/>
          <w:lang w:eastAsia="ar-SA"/>
        </w:rPr>
        <w:t>Филенко Тарас Николаевич</w:t>
      </w:r>
      <w:r w:rsidRPr="00F15452">
        <w:rPr>
          <w:rFonts w:ascii="Arial" w:hAnsi="Arial" w:cs="Arial"/>
          <w:b/>
          <w:color w:val="1F497D"/>
        </w:rPr>
        <w:t xml:space="preserve"> </w:t>
      </w:r>
      <w:r w:rsidRPr="00DD3FD1">
        <w:rPr>
          <w:rFonts w:ascii="Arial" w:hAnsi="Arial" w:cs="Arial"/>
        </w:rPr>
        <w:t>–</w:t>
      </w:r>
      <w:r w:rsidRPr="00F15452">
        <w:rPr>
          <w:rFonts w:ascii="Arial" w:hAnsi="Arial" w:cs="Arial"/>
          <w:b/>
          <w:color w:val="1F497D"/>
        </w:rPr>
        <w:t xml:space="preserve"> </w:t>
      </w:r>
      <w:r w:rsidRPr="00347959">
        <w:rPr>
          <w:rFonts w:ascii="Arial" w:eastAsia="MS Mincho" w:hAnsi="Arial" w:cs="Arial"/>
          <w:color w:val="000000"/>
        </w:rPr>
        <w:t xml:space="preserve">GMP-консультант, специалист по </w:t>
      </w:r>
      <w:proofErr w:type="spellStart"/>
      <w:r w:rsidRPr="00347959">
        <w:rPr>
          <w:rFonts w:ascii="Arial" w:eastAsia="MS Mincho" w:hAnsi="Arial" w:cs="Arial"/>
          <w:color w:val="000000"/>
        </w:rPr>
        <w:t>валидации</w:t>
      </w:r>
      <w:proofErr w:type="spellEnd"/>
      <w:r w:rsidRPr="00347959">
        <w:rPr>
          <w:rFonts w:ascii="Arial" w:eastAsia="MS Mincho" w:hAnsi="Arial" w:cs="Arial"/>
          <w:color w:val="000000"/>
        </w:rPr>
        <w:t>/квалификации, консультант по отраслевым системам менеджмента качества (GxP, ISO).</w:t>
      </w:r>
    </w:p>
    <w:p w:rsidR="00AE0C3D" w:rsidRPr="00AE0C3D" w:rsidRDefault="00AE0C3D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Pr="00747768" w:rsidRDefault="00F15452" w:rsidP="00AE0C3D">
      <w:pPr>
        <w:ind w:left="709" w:hanging="709"/>
        <w:jc w:val="both"/>
        <w:rPr>
          <w:rFonts w:ascii="Arial" w:eastAsia="Calibri" w:hAnsi="Arial" w:cs="Arial"/>
          <w:b/>
          <w:noProof/>
          <w:color w:val="365F91"/>
          <w:lang w:val="ru-RU"/>
        </w:rPr>
      </w:pPr>
      <w:r w:rsidRPr="003C2E53">
        <w:rPr>
          <w:rFonts w:ascii="Arial" w:eastAsia="Calibri" w:hAnsi="Arial" w:cs="Arial"/>
          <w:b/>
          <w:noProof/>
          <w:color w:val="365F91"/>
          <w:lang w:val="ru-RU"/>
        </w:rPr>
        <w:t>Целевая аудитория:</w:t>
      </w:r>
      <w:r>
        <w:rPr>
          <w:rFonts w:ascii="Arial" w:eastAsia="Calibri" w:hAnsi="Arial" w:cs="Arial"/>
          <w:b/>
          <w:noProof/>
          <w:color w:val="365F91"/>
          <w:lang w:val="ru-RU"/>
        </w:rPr>
        <w:t xml:space="preserve"> </w:t>
      </w:r>
      <w:r w:rsidR="008A34D0">
        <w:rPr>
          <w:rFonts w:ascii="Arial" w:hAnsi="Arial" w:cs="Arial"/>
          <w:color w:val="000000"/>
          <w:lang w:val="ru-RU"/>
        </w:rPr>
        <w:t>специалисты предприятий-</w:t>
      </w:r>
      <w:r w:rsidRPr="00D7761A">
        <w:rPr>
          <w:rFonts w:ascii="Arial" w:hAnsi="Arial" w:cs="Arial"/>
          <w:color w:val="000000"/>
          <w:lang w:val="ru-RU"/>
        </w:rPr>
        <w:t>производителей</w:t>
      </w:r>
      <w:r w:rsidR="00334273">
        <w:rPr>
          <w:rFonts w:ascii="Arial" w:hAnsi="Arial" w:cs="Arial"/>
          <w:color w:val="000000"/>
          <w:lang w:val="ru-RU"/>
        </w:rPr>
        <w:t xml:space="preserve"> и дистрибью</w:t>
      </w:r>
      <w:r w:rsidR="00A10D83">
        <w:rPr>
          <w:rFonts w:ascii="Arial" w:hAnsi="Arial" w:cs="Arial"/>
          <w:color w:val="000000"/>
          <w:lang w:val="ru-RU"/>
        </w:rPr>
        <w:t>торов</w:t>
      </w:r>
      <w:r w:rsidRPr="00D7761A">
        <w:rPr>
          <w:rFonts w:ascii="Arial" w:hAnsi="Arial" w:cs="Arial"/>
          <w:color w:val="000000"/>
          <w:lang w:val="ru-RU"/>
        </w:rPr>
        <w:t xml:space="preserve"> </w:t>
      </w:r>
      <w:r w:rsidR="008A34D0">
        <w:rPr>
          <w:rFonts w:ascii="Arial" w:hAnsi="Arial" w:cs="Arial"/>
          <w:color w:val="000000"/>
          <w:lang w:val="ru-RU"/>
        </w:rPr>
        <w:t>лекарственных средст</w:t>
      </w:r>
      <w:r w:rsidR="00A10D83">
        <w:rPr>
          <w:rFonts w:ascii="Arial" w:hAnsi="Arial" w:cs="Arial"/>
          <w:color w:val="000000"/>
          <w:lang w:val="ru-RU"/>
        </w:rPr>
        <w:t>в</w:t>
      </w:r>
      <w:r w:rsidR="008A34D0">
        <w:rPr>
          <w:rFonts w:ascii="Arial" w:hAnsi="Arial" w:cs="Arial"/>
          <w:color w:val="000000"/>
          <w:lang w:val="ru-RU"/>
        </w:rPr>
        <w:t xml:space="preserve"> и </w:t>
      </w:r>
      <w:r w:rsidRPr="00D7761A">
        <w:rPr>
          <w:rFonts w:ascii="Arial" w:hAnsi="Arial" w:cs="Arial"/>
          <w:color w:val="000000"/>
          <w:lang w:val="ru-RU"/>
        </w:rPr>
        <w:t>изделий медицинского назначения,</w:t>
      </w:r>
      <w:r w:rsidR="00A10D83">
        <w:rPr>
          <w:rFonts w:ascii="Arial" w:hAnsi="Arial" w:cs="Arial"/>
          <w:color w:val="000000"/>
          <w:lang w:val="uk-UA"/>
        </w:rPr>
        <w:t xml:space="preserve"> </w:t>
      </w:r>
      <w:r w:rsidR="008A34D0">
        <w:rPr>
          <w:rFonts w:ascii="Arial" w:hAnsi="Arial" w:cs="Arial"/>
          <w:color w:val="000000"/>
          <w:lang w:val="ru-RU"/>
        </w:rPr>
        <w:t xml:space="preserve">уполномоченные лица, уполномоченные представители, </w:t>
      </w:r>
      <w:r w:rsidRPr="00D7761A">
        <w:rPr>
          <w:rFonts w:ascii="Arial" w:hAnsi="Arial" w:cs="Arial"/>
          <w:color w:val="000000"/>
          <w:lang w:val="ru-RU"/>
        </w:rPr>
        <w:t>руководители отдела контроля</w:t>
      </w:r>
      <w:r w:rsidR="00A10D83">
        <w:rPr>
          <w:rFonts w:ascii="Arial" w:hAnsi="Arial" w:cs="Arial"/>
          <w:color w:val="000000"/>
          <w:lang w:val="uk-UA"/>
        </w:rPr>
        <w:t xml:space="preserve"> </w:t>
      </w:r>
      <w:r w:rsidRPr="00D7761A">
        <w:rPr>
          <w:rFonts w:ascii="Arial" w:hAnsi="Arial" w:cs="Arial"/>
          <w:color w:val="000000"/>
          <w:lang w:val="ru-RU"/>
        </w:rPr>
        <w:t>качества, специалисты по кач</w:t>
      </w:r>
      <w:r w:rsidR="00A10D83">
        <w:rPr>
          <w:rFonts w:ascii="Arial" w:hAnsi="Arial" w:cs="Arial"/>
          <w:color w:val="000000"/>
          <w:lang w:val="ru-RU"/>
        </w:rPr>
        <w:t xml:space="preserve">еству, специалисты по </w:t>
      </w:r>
      <w:proofErr w:type="spellStart"/>
      <w:r w:rsidR="00A10D83">
        <w:rPr>
          <w:rFonts w:ascii="Arial" w:hAnsi="Arial" w:cs="Arial"/>
          <w:color w:val="000000"/>
          <w:lang w:val="ru-RU"/>
        </w:rPr>
        <w:t>валидации</w:t>
      </w:r>
      <w:proofErr w:type="spellEnd"/>
      <w:r w:rsidRPr="00D7761A">
        <w:rPr>
          <w:rFonts w:ascii="Arial" w:hAnsi="Arial" w:cs="Arial"/>
          <w:color w:val="000000"/>
          <w:lang w:val="ru-RU"/>
        </w:rPr>
        <w:t>.</w:t>
      </w:r>
    </w:p>
    <w:p w:rsidR="00AE0C3D" w:rsidRPr="00AE0C3D" w:rsidRDefault="00AE0C3D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Default="00F15452" w:rsidP="00AE0C3D">
      <w:pPr>
        <w:ind w:left="709" w:hanging="709"/>
        <w:jc w:val="both"/>
        <w:rPr>
          <w:rFonts w:ascii="Arial" w:eastAsia="Calibri" w:hAnsi="Arial" w:cs="Arial"/>
          <w:b/>
          <w:noProof/>
          <w:color w:val="365F91"/>
          <w:lang w:val="ru-RU"/>
        </w:rPr>
      </w:pPr>
      <w:r w:rsidRPr="0012360F">
        <w:rPr>
          <w:rFonts w:ascii="Arial" w:eastAsia="Calibri" w:hAnsi="Arial" w:cs="Arial"/>
          <w:b/>
          <w:noProof/>
          <w:color w:val="365F91"/>
          <w:lang w:val="ru-RU"/>
        </w:rPr>
        <w:t>ПРОГРАММА СЕМИНАРА:</w:t>
      </w:r>
    </w:p>
    <w:p w:rsidR="0089458C" w:rsidRPr="00AE0C3D" w:rsidRDefault="0089458C" w:rsidP="0089458C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AE0C3D" w:rsidRPr="00AE0C3D" w:rsidRDefault="00AE0C3D" w:rsidP="00484E81">
      <w:pPr>
        <w:tabs>
          <w:tab w:val="left" w:pos="993"/>
        </w:tabs>
        <w:ind w:left="993" w:hanging="284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Cs/>
          <w:iCs/>
          <w:color w:val="000000"/>
          <w:lang w:val="ru-RU"/>
        </w:rPr>
        <w:t>1.</w:t>
      </w:r>
      <w:r>
        <w:rPr>
          <w:rFonts w:ascii="Arial" w:eastAsia="Times New Roman" w:hAnsi="Arial" w:cs="Arial"/>
          <w:bCs/>
          <w:iCs/>
          <w:color w:val="000000"/>
          <w:lang w:val="uk-UA"/>
        </w:rPr>
        <w:t> </w:t>
      </w:r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>Нормативная база.</w:t>
      </w:r>
    </w:p>
    <w:p w:rsidR="00AE0C3D" w:rsidRPr="00AE0C3D" w:rsidRDefault="00AE0C3D" w:rsidP="00484E81">
      <w:pPr>
        <w:tabs>
          <w:tab w:val="left" w:pos="993"/>
        </w:tabs>
        <w:ind w:left="993" w:hanging="284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Cs/>
          <w:iCs/>
          <w:color w:val="000000"/>
          <w:lang w:val="ru-RU"/>
        </w:rPr>
        <w:t>2. </w:t>
      </w:r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>Термины и определения.</w:t>
      </w:r>
    </w:p>
    <w:p w:rsidR="00AE0C3D" w:rsidRPr="00AE0C3D" w:rsidRDefault="00AE0C3D" w:rsidP="00484E81">
      <w:pPr>
        <w:tabs>
          <w:tab w:val="left" w:pos="993"/>
        </w:tabs>
        <w:ind w:left="993" w:hanging="284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Cs/>
          <w:iCs/>
          <w:color w:val="000000"/>
          <w:lang w:val="ru-RU"/>
        </w:rPr>
        <w:t>3. </w:t>
      </w:r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>Общие подходы к организации документооборота</w:t>
      </w:r>
    </w:p>
    <w:p w:rsidR="00AE0C3D" w:rsidRPr="00AE0C3D" w:rsidRDefault="00AE0C3D" w:rsidP="00484E81">
      <w:pPr>
        <w:tabs>
          <w:tab w:val="left" w:pos="993"/>
        </w:tabs>
        <w:ind w:left="993" w:hanging="284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Cs/>
          <w:iCs/>
          <w:color w:val="000000"/>
          <w:lang w:val="ru-RU"/>
        </w:rPr>
        <w:t>4. </w:t>
      </w:r>
      <w:proofErr w:type="spellStart"/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>Валидационный</w:t>
      </w:r>
      <w:proofErr w:type="spellEnd"/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 xml:space="preserve"> мастер</w:t>
      </w:r>
      <w:r w:rsidR="00334273">
        <w:rPr>
          <w:rFonts w:ascii="Arial" w:eastAsia="Times New Roman" w:hAnsi="Arial" w:cs="Arial"/>
          <w:bCs/>
          <w:iCs/>
          <w:color w:val="000000"/>
          <w:lang w:val="ru-RU"/>
        </w:rPr>
        <w:t>-</w:t>
      </w:r>
      <w:bookmarkStart w:id="0" w:name="_GoBack"/>
      <w:bookmarkEnd w:id="0"/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 xml:space="preserve">план. Требования к содержанию и оформлению. </w:t>
      </w:r>
    </w:p>
    <w:p w:rsidR="00AE0C3D" w:rsidRPr="00AE0C3D" w:rsidRDefault="00AE0C3D" w:rsidP="00484E81">
      <w:pPr>
        <w:tabs>
          <w:tab w:val="left" w:pos="993"/>
        </w:tabs>
        <w:ind w:left="993" w:hanging="284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Cs/>
          <w:iCs/>
          <w:color w:val="000000"/>
          <w:lang w:val="ru-RU"/>
        </w:rPr>
        <w:t>5. </w:t>
      </w:r>
      <w:proofErr w:type="spellStart"/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>Валидационные</w:t>
      </w:r>
      <w:proofErr w:type="spellEnd"/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 xml:space="preserve"> протоколы/отчеты. Требования к содержанию и оформлению. Классические ошибки при разработке и оформлении.</w:t>
      </w:r>
    </w:p>
    <w:p w:rsidR="00AE0C3D" w:rsidRPr="00AE0C3D" w:rsidRDefault="00AE0C3D" w:rsidP="00484E81">
      <w:pPr>
        <w:tabs>
          <w:tab w:val="left" w:pos="993"/>
        </w:tabs>
        <w:ind w:left="993" w:hanging="284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Cs/>
          <w:iCs/>
          <w:color w:val="000000"/>
          <w:lang w:val="ru-RU"/>
        </w:rPr>
        <w:t>6. </w:t>
      </w:r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 xml:space="preserve">Примеры бланков испытаний. </w:t>
      </w:r>
    </w:p>
    <w:p w:rsidR="00AE0C3D" w:rsidRPr="00AE0C3D" w:rsidRDefault="00AE0C3D" w:rsidP="00484E81">
      <w:pPr>
        <w:tabs>
          <w:tab w:val="left" w:pos="993"/>
        </w:tabs>
        <w:ind w:left="993" w:hanging="284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Cs/>
          <w:iCs/>
          <w:color w:val="000000"/>
          <w:lang w:val="ru-RU"/>
        </w:rPr>
        <w:t>7. </w:t>
      </w:r>
      <w:r w:rsidRPr="00AE0C3D">
        <w:rPr>
          <w:rFonts w:ascii="Arial" w:eastAsia="Times New Roman" w:hAnsi="Arial" w:cs="Arial"/>
          <w:bCs/>
          <w:iCs/>
          <w:color w:val="000000"/>
          <w:lang w:val="ru-RU"/>
        </w:rPr>
        <w:t>Заключение</w:t>
      </w:r>
    </w:p>
    <w:p w:rsidR="00AE0C3D" w:rsidRPr="00AE0C3D" w:rsidRDefault="00AE0C3D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Default="00F15452" w:rsidP="00AE0C3D">
      <w:pPr>
        <w:ind w:left="709" w:hanging="709"/>
        <w:jc w:val="both"/>
        <w:rPr>
          <w:rFonts w:ascii="Arial" w:eastAsia="Calibri" w:hAnsi="Arial" w:cs="Arial"/>
          <w:b/>
          <w:noProof/>
          <w:color w:val="365F91"/>
          <w:lang w:val="ru-RU"/>
        </w:rPr>
      </w:pPr>
      <w:r w:rsidRPr="0012360F">
        <w:rPr>
          <w:rFonts w:ascii="Arial" w:eastAsia="Calibri" w:hAnsi="Arial" w:cs="Arial"/>
          <w:b/>
          <w:noProof/>
          <w:color w:val="365F91"/>
          <w:lang w:val="ru-RU"/>
        </w:rPr>
        <w:t>ОРГАНИЗАЦИОН</w:t>
      </w:r>
      <w:r w:rsidRPr="00A6461B">
        <w:rPr>
          <w:rFonts w:ascii="Arial" w:eastAsia="Calibri" w:hAnsi="Arial" w:cs="Arial"/>
          <w:b/>
          <w:noProof/>
          <w:color w:val="365F91"/>
          <w:lang w:val="ru-RU"/>
        </w:rPr>
        <w:t>НЫЕ ВОПРОСЫ:</w:t>
      </w:r>
    </w:p>
    <w:p w:rsidR="00AE0C3D" w:rsidRPr="00AE0C3D" w:rsidRDefault="00AE0C3D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89458C" w:rsidRPr="00B24347" w:rsidRDefault="0089458C" w:rsidP="0089458C">
      <w:pPr>
        <w:jc w:val="both"/>
        <w:rPr>
          <w:rFonts w:ascii="Arial" w:eastAsia="Calibri" w:hAnsi="Arial" w:cs="Arial"/>
          <w:color w:val="365F91"/>
          <w:sz w:val="12"/>
          <w:szCs w:val="12"/>
          <w:lang w:val="ru-RU" w:eastAsia="ar-SA"/>
        </w:rPr>
      </w:pPr>
      <w:r w:rsidRPr="00325435">
        <w:rPr>
          <w:rFonts w:ascii="Arial" w:eastAsia="Calibri" w:hAnsi="Arial" w:cs="Arial"/>
          <w:lang w:val="ru-RU" w:eastAsia="en-US"/>
        </w:rPr>
        <w:t>Семинар состоится</w:t>
      </w:r>
      <w:r>
        <w:rPr>
          <w:rFonts w:ascii="Arial" w:eastAsia="Calibri" w:hAnsi="Arial" w:cs="Arial"/>
          <w:b/>
          <w:color w:val="C00000"/>
          <w:lang w:val="ru-RU" w:eastAsia="en-US"/>
        </w:rPr>
        <w:t xml:space="preserve"> 10</w:t>
      </w:r>
      <w:r w:rsidRPr="00CB4302">
        <w:rPr>
          <w:rFonts w:ascii="Arial" w:eastAsia="Calibri" w:hAnsi="Arial" w:cs="Arial"/>
          <w:b/>
          <w:color w:val="C00000"/>
          <w:lang w:val="ru-RU" w:eastAsia="en-US"/>
        </w:rPr>
        <w:t xml:space="preserve"> </w:t>
      </w:r>
      <w:r>
        <w:rPr>
          <w:rFonts w:ascii="Arial" w:eastAsia="Calibri" w:hAnsi="Arial" w:cs="Arial"/>
          <w:b/>
          <w:color w:val="C00000"/>
          <w:lang w:val="ru-RU" w:eastAsia="en-US"/>
        </w:rPr>
        <w:t>ию</w:t>
      </w:r>
      <w:r w:rsidR="00F004E4">
        <w:rPr>
          <w:rFonts w:ascii="Arial" w:eastAsia="Calibri" w:hAnsi="Arial" w:cs="Arial"/>
          <w:b/>
          <w:color w:val="C00000"/>
          <w:lang w:val="ru-RU" w:eastAsia="en-US"/>
        </w:rPr>
        <w:t>л</w:t>
      </w:r>
      <w:r>
        <w:rPr>
          <w:rFonts w:ascii="Arial" w:eastAsia="Calibri" w:hAnsi="Arial" w:cs="Arial"/>
          <w:b/>
          <w:color w:val="C00000"/>
          <w:lang w:val="ru-RU" w:eastAsia="en-US"/>
        </w:rPr>
        <w:t xml:space="preserve">я </w:t>
      </w:r>
      <w:r w:rsidRPr="00325435">
        <w:rPr>
          <w:rFonts w:ascii="Arial" w:eastAsia="Calibri" w:hAnsi="Arial" w:cs="Arial"/>
          <w:lang w:val="ru-RU" w:eastAsia="en-US"/>
        </w:rPr>
        <w:t xml:space="preserve">с </w:t>
      </w:r>
      <w:r>
        <w:rPr>
          <w:rFonts w:ascii="Arial" w:eastAsia="Calibri" w:hAnsi="Arial" w:cs="Arial"/>
          <w:lang w:val="ru-RU" w:eastAsia="en-US"/>
        </w:rPr>
        <w:t xml:space="preserve">10:00 до 17:30 </w:t>
      </w:r>
      <w:r w:rsidRPr="00CB4302">
        <w:rPr>
          <w:rFonts w:ascii="Arial" w:eastAsia="Calibri" w:hAnsi="Arial" w:cs="Arial"/>
          <w:lang w:val="ru-RU" w:eastAsia="en-US"/>
        </w:rPr>
        <w:t>(6 часов без учета перерывов)</w:t>
      </w:r>
    </w:p>
    <w:p w:rsidR="0089458C" w:rsidRDefault="0089458C" w:rsidP="0089458C">
      <w:pPr>
        <w:tabs>
          <w:tab w:val="left" w:pos="1843"/>
        </w:tabs>
        <w:jc w:val="both"/>
        <w:rPr>
          <w:rFonts w:ascii="Arial" w:eastAsia="Calibri" w:hAnsi="Arial" w:cs="Arial"/>
          <w:color w:val="365F91"/>
          <w:sz w:val="12"/>
          <w:szCs w:val="12"/>
          <w:lang w:val="ru-RU" w:eastAsia="ar-SA"/>
        </w:rPr>
      </w:pPr>
    </w:p>
    <w:p w:rsidR="0089458C" w:rsidRDefault="0089458C" w:rsidP="0089458C">
      <w:pPr>
        <w:tabs>
          <w:tab w:val="left" w:pos="1843"/>
        </w:tabs>
        <w:rPr>
          <w:rFonts w:ascii="Arial" w:eastAsia="Calibri" w:hAnsi="Arial" w:cs="Arial"/>
          <w:b/>
          <w:noProof/>
          <w:color w:val="365F91"/>
          <w:lang w:val="ru-RU" w:eastAsia="en-US"/>
        </w:rPr>
      </w:pPr>
      <w:r>
        <w:rPr>
          <w:rFonts w:ascii="Arial" w:eastAsia="Calibri" w:hAnsi="Arial" w:cs="Arial"/>
          <w:b/>
          <w:noProof/>
          <w:color w:val="365F91"/>
          <w:lang w:val="ru-RU" w:eastAsia="en-US"/>
        </w:rPr>
        <w:t xml:space="preserve">Регистрация: </w:t>
      </w:r>
      <w:r>
        <w:rPr>
          <w:rFonts w:ascii="Arial" w:eastAsia="Calibri" w:hAnsi="Arial" w:cs="Arial"/>
          <w:b/>
          <w:noProof/>
          <w:color w:val="365F91"/>
          <w:lang w:val="ru-RU" w:eastAsia="en-US"/>
        </w:rPr>
        <w:tab/>
      </w:r>
      <w:r w:rsidRPr="00325435">
        <w:rPr>
          <w:rFonts w:ascii="Arial" w:eastAsia="Calibri" w:hAnsi="Arial" w:cs="Arial"/>
          <w:lang w:val="ru-RU" w:eastAsia="en-US"/>
        </w:rPr>
        <w:t>09:</w:t>
      </w:r>
      <w:r>
        <w:rPr>
          <w:rFonts w:ascii="Arial" w:eastAsia="Calibri" w:hAnsi="Arial" w:cs="Arial"/>
          <w:lang w:val="ru-RU" w:eastAsia="en-US"/>
        </w:rPr>
        <w:t>3</w:t>
      </w:r>
      <w:r w:rsidRPr="00325435">
        <w:rPr>
          <w:rFonts w:ascii="Arial" w:eastAsia="Calibri" w:hAnsi="Arial" w:cs="Arial"/>
          <w:lang w:val="ru-RU" w:eastAsia="en-US"/>
        </w:rPr>
        <w:t>0-10:00</w:t>
      </w:r>
    </w:p>
    <w:p w:rsidR="0089458C" w:rsidRDefault="0089458C" w:rsidP="0089458C">
      <w:pPr>
        <w:tabs>
          <w:tab w:val="left" w:pos="1843"/>
        </w:tabs>
        <w:jc w:val="both"/>
        <w:rPr>
          <w:rFonts w:ascii="Arial" w:eastAsia="Calibri" w:hAnsi="Arial" w:cs="Arial"/>
          <w:color w:val="365F91"/>
          <w:sz w:val="12"/>
          <w:szCs w:val="12"/>
          <w:lang w:val="ru-RU" w:eastAsia="ar-SA"/>
        </w:rPr>
      </w:pPr>
    </w:p>
    <w:p w:rsidR="0089458C" w:rsidRPr="00CB4302" w:rsidRDefault="0089458C" w:rsidP="0089458C">
      <w:pPr>
        <w:tabs>
          <w:tab w:val="left" w:pos="1843"/>
        </w:tabs>
        <w:rPr>
          <w:rFonts w:ascii="Arial" w:eastAsia="Calibri" w:hAnsi="Arial" w:cs="Arial"/>
          <w:lang w:val="ru-RU" w:eastAsia="en-US"/>
        </w:rPr>
      </w:pPr>
      <w:r w:rsidRPr="00CB4302">
        <w:rPr>
          <w:rFonts w:ascii="Arial" w:eastAsia="Calibri" w:hAnsi="Arial" w:cs="Arial"/>
          <w:b/>
          <w:noProof/>
          <w:color w:val="365F91"/>
          <w:lang w:val="ru-RU" w:eastAsia="en-US"/>
        </w:rPr>
        <w:t>Начало:</w:t>
      </w:r>
      <w:r>
        <w:rPr>
          <w:rFonts w:ascii="Arial" w:eastAsia="Calibri" w:hAnsi="Arial" w:cs="Arial"/>
          <w:b/>
          <w:noProof/>
          <w:color w:val="365F91"/>
          <w:lang w:val="ru-RU" w:eastAsia="en-US"/>
        </w:rPr>
        <w:t xml:space="preserve"> </w:t>
      </w:r>
      <w:r>
        <w:rPr>
          <w:rFonts w:ascii="Arial" w:eastAsia="Calibri" w:hAnsi="Arial" w:cs="Arial"/>
          <w:b/>
          <w:noProof/>
          <w:color w:val="365F91"/>
          <w:lang w:val="ru-RU" w:eastAsia="en-US"/>
        </w:rPr>
        <w:tab/>
      </w:r>
      <w:r w:rsidRPr="00CB4302">
        <w:rPr>
          <w:rFonts w:ascii="Arial" w:eastAsia="Calibri" w:hAnsi="Arial" w:cs="Arial"/>
          <w:lang w:val="ru-RU" w:eastAsia="en-US"/>
        </w:rPr>
        <w:t>10.0</w:t>
      </w:r>
      <w:r>
        <w:rPr>
          <w:rFonts w:ascii="Arial" w:eastAsia="Calibri" w:hAnsi="Arial" w:cs="Arial"/>
          <w:lang w:val="ru-RU" w:eastAsia="en-US"/>
        </w:rPr>
        <w:t>0</w:t>
      </w:r>
      <w:r w:rsidRPr="00CB4302">
        <w:rPr>
          <w:rFonts w:ascii="Arial" w:eastAsia="Calibri" w:hAnsi="Arial" w:cs="Arial"/>
          <w:lang w:val="ru-RU" w:eastAsia="en-US"/>
        </w:rPr>
        <w:t xml:space="preserve"> </w:t>
      </w:r>
    </w:p>
    <w:p w:rsidR="0089458C" w:rsidRDefault="0089458C" w:rsidP="0089458C">
      <w:pPr>
        <w:tabs>
          <w:tab w:val="left" w:pos="1843"/>
        </w:tabs>
        <w:jc w:val="both"/>
        <w:rPr>
          <w:rFonts w:ascii="Arial" w:eastAsia="Calibri" w:hAnsi="Arial" w:cs="Arial"/>
          <w:color w:val="365F91"/>
          <w:sz w:val="12"/>
          <w:szCs w:val="12"/>
          <w:lang w:val="ru-RU" w:eastAsia="ar-SA"/>
        </w:rPr>
      </w:pPr>
    </w:p>
    <w:p w:rsidR="0089458C" w:rsidRPr="00325435" w:rsidRDefault="0089458C" w:rsidP="0089458C">
      <w:pPr>
        <w:tabs>
          <w:tab w:val="left" w:pos="1843"/>
          <w:tab w:val="left" w:pos="2268"/>
        </w:tabs>
        <w:rPr>
          <w:rFonts w:ascii="Arial" w:eastAsia="Calibri" w:hAnsi="Arial" w:cs="Arial"/>
          <w:b/>
          <w:noProof/>
          <w:color w:val="365F91"/>
          <w:lang w:val="ru-RU" w:eastAsia="en-US"/>
        </w:rPr>
      </w:pPr>
      <w:r w:rsidRPr="00325435">
        <w:rPr>
          <w:rFonts w:ascii="Arial" w:eastAsia="Calibri" w:hAnsi="Arial" w:cs="Arial"/>
          <w:b/>
          <w:noProof/>
          <w:color w:val="365F91"/>
          <w:lang w:val="ru-RU" w:eastAsia="en-US"/>
        </w:rPr>
        <w:t xml:space="preserve">Кофе-пауза: </w:t>
      </w:r>
      <w:r>
        <w:rPr>
          <w:rFonts w:ascii="Arial" w:eastAsia="Calibri" w:hAnsi="Arial" w:cs="Arial"/>
          <w:b/>
          <w:noProof/>
          <w:color w:val="365F91"/>
          <w:lang w:val="ru-RU" w:eastAsia="en-US"/>
        </w:rPr>
        <w:tab/>
      </w:r>
      <w:r w:rsidRPr="00325435">
        <w:rPr>
          <w:rFonts w:ascii="Arial" w:eastAsia="Calibri" w:hAnsi="Arial" w:cs="Arial"/>
          <w:lang w:val="ru-RU" w:eastAsia="en-US"/>
        </w:rPr>
        <w:t>11:00-11:30</w:t>
      </w:r>
    </w:p>
    <w:p w:rsidR="0089458C" w:rsidRPr="00325435" w:rsidRDefault="0089458C" w:rsidP="0089458C">
      <w:pPr>
        <w:tabs>
          <w:tab w:val="left" w:pos="1843"/>
          <w:tab w:val="left" w:pos="2268"/>
        </w:tabs>
        <w:jc w:val="both"/>
        <w:rPr>
          <w:rFonts w:ascii="Arial" w:eastAsia="Calibri" w:hAnsi="Arial" w:cs="Arial"/>
          <w:color w:val="365F91"/>
          <w:sz w:val="12"/>
          <w:szCs w:val="12"/>
          <w:lang w:val="ru-RU" w:eastAsia="ar-SA"/>
        </w:rPr>
      </w:pPr>
    </w:p>
    <w:p w:rsidR="0089458C" w:rsidRPr="00325435" w:rsidRDefault="0089458C" w:rsidP="0089458C">
      <w:pPr>
        <w:tabs>
          <w:tab w:val="left" w:pos="1843"/>
          <w:tab w:val="left" w:pos="2268"/>
        </w:tabs>
        <w:rPr>
          <w:rFonts w:ascii="Arial" w:eastAsia="Calibri" w:hAnsi="Arial" w:cs="Arial"/>
          <w:b/>
          <w:noProof/>
          <w:color w:val="365F91"/>
          <w:lang w:val="ru-RU" w:eastAsia="en-US"/>
        </w:rPr>
      </w:pPr>
      <w:r w:rsidRPr="00325435">
        <w:rPr>
          <w:rFonts w:ascii="Arial" w:eastAsia="Calibri" w:hAnsi="Arial" w:cs="Arial"/>
          <w:b/>
          <w:noProof/>
          <w:color w:val="365F91"/>
          <w:lang w:val="ru-RU" w:eastAsia="en-US"/>
        </w:rPr>
        <w:t xml:space="preserve">Обед: </w:t>
      </w:r>
      <w:r>
        <w:rPr>
          <w:rFonts w:ascii="Arial" w:eastAsia="Calibri" w:hAnsi="Arial" w:cs="Arial"/>
          <w:b/>
          <w:noProof/>
          <w:color w:val="365F91"/>
          <w:lang w:val="ru-RU" w:eastAsia="en-US"/>
        </w:rPr>
        <w:tab/>
      </w:r>
      <w:r w:rsidRPr="00325435">
        <w:rPr>
          <w:rFonts w:ascii="Arial" w:eastAsia="Calibri" w:hAnsi="Arial" w:cs="Arial"/>
          <w:lang w:val="ru-RU" w:eastAsia="en-US"/>
        </w:rPr>
        <w:t>14:00-15:00</w:t>
      </w:r>
    </w:p>
    <w:p w:rsidR="00AE0C3D" w:rsidRPr="00AE0C3D" w:rsidRDefault="00AE0C3D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Default="00F15452" w:rsidP="00AE0C3D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Times New Roman" w:hAnsi="Arial" w:cs="Arial"/>
          <w:color w:val="000000"/>
          <w:lang w:val="ru-RU"/>
        </w:rPr>
      </w:pPr>
      <w:r>
        <w:rPr>
          <w:rFonts w:ascii="Arial" w:eastAsia="Times New Roman" w:hAnsi="Arial" w:cs="Arial"/>
          <w:b/>
          <w:noProof/>
          <w:color w:val="365F91"/>
          <w:lang w:val="ru-RU"/>
        </w:rPr>
        <w:t>Стоимость участия</w:t>
      </w:r>
      <w:r>
        <w:rPr>
          <w:rFonts w:ascii="Arial" w:eastAsia="Calibri" w:hAnsi="Arial" w:cs="Arial"/>
          <w:lang w:val="ru-RU"/>
        </w:rPr>
        <w:t xml:space="preserve"> </w:t>
      </w:r>
      <w:r>
        <w:rPr>
          <w:rFonts w:ascii="Arial" w:eastAsia="Times New Roman" w:hAnsi="Arial" w:cs="Arial"/>
          <w:color w:val="000000"/>
          <w:lang w:val="ru-RU"/>
        </w:rPr>
        <w:t xml:space="preserve">составляет </w:t>
      </w:r>
      <w:r w:rsidR="0089458C">
        <w:rPr>
          <w:rFonts w:ascii="Arial" w:eastAsia="Times New Roman" w:hAnsi="Arial" w:cs="Arial"/>
          <w:b/>
          <w:bCs/>
          <w:iCs/>
          <w:color w:val="C00000"/>
          <w:lang w:val="ru-RU"/>
        </w:rPr>
        <w:t>46</w:t>
      </w:r>
      <w:r w:rsidR="008A34D0">
        <w:rPr>
          <w:rFonts w:ascii="Arial" w:eastAsia="Times New Roman" w:hAnsi="Arial" w:cs="Arial"/>
          <w:b/>
          <w:bCs/>
          <w:iCs/>
          <w:color w:val="C00000"/>
          <w:lang w:val="ru-RU"/>
        </w:rPr>
        <w:t>00</w:t>
      </w:r>
      <w:r>
        <w:rPr>
          <w:rFonts w:ascii="Arial" w:eastAsia="Times New Roman" w:hAnsi="Arial" w:cs="Arial"/>
          <w:b/>
          <w:bCs/>
          <w:iCs/>
          <w:color w:val="C00000"/>
          <w:lang w:val="ru-RU"/>
        </w:rPr>
        <w:t>,00 грн</w:t>
      </w:r>
      <w:r>
        <w:rPr>
          <w:rFonts w:ascii="Arial" w:eastAsia="Times New Roman" w:hAnsi="Arial" w:cs="Arial"/>
          <w:bCs/>
          <w:iCs/>
          <w:color w:val="000000"/>
          <w:lang w:val="ru-RU"/>
        </w:rPr>
        <w:t>. з</w:t>
      </w:r>
      <w:r>
        <w:rPr>
          <w:rFonts w:ascii="Arial" w:eastAsia="Times New Roman" w:hAnsi="Arial" w:cs="Arial"/>
          <w:color w:val="000000"/>
          <w:lang w:val="ru-RU"/>
        </w:rPr>
        <w:t xml:space="preserve">а одного участника без НДС. </w:t>
      </w:r>
    </w:p>
    <w:p w:rsidR="0089458C" w:rsidRPr="00AE0C3D" w:rsidRDefault="0089458C" w:rsidP="0089458C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89458C" w:rsidRDefault="00F15452" w:rsidP="0089458C">
      <w:pPr>
        <w:jc w:val="both"/>
        <w:rPr>
          <w:rFonts w:ascii="Arial" w:eastAsia="Calibri" w:hAnsi="Arial" w:cs="Arial"/>
          <w:b/>
          <w:noProof/>
          <w:color w:val="365F91"/>
          <w:lang w:val="ru-RU"/>
        </w:rPr>
      </w:pPr>
      <w:r w:rsidRPr="0089458C">
        <w:rPr>
          <w:rFonts w:ascii="Arial" w:eastAsia="Calibri" w:hAnsi="Arial" w:cs="Arial"/>
          <w:b/>
          <w:noProof/>
          <w:color w:val="365F91"/>
          <w:lang w:val="ru-RU"/>
        </w:rPr>
        <w:t>Скидки</w:t>
      </w:r>
      <w:r w:rsidR="0089458C" w:rsidRPr="0089458C">
        <w:rPr>
          <w:rFonts w:ascii="Arial" w:eastAsia="Calibri" w:hAnsi="Arial" w:cs="Arial"/>
          <w:b/>
          <w:noProof/>
          <w:color w:val="365F91"/>
          <w:lang w:val="ru-RU"/>
        </w:rPr>
        <w:t>:</w:t>
      </w:r>
    </w:p>
    <w:p w:rsidR="00F15452" w:rsidRDefault="00F15452" w:rsidP="0089458C">
      <w:pPr>
        <w:ind w:left="709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/>
          <w:bCs/>
          <w:iCs/>
          <w:color w:val="000000"/>
          <w:lang w:val="ru-RU"/>
        </w:rPr>
        <w:t>5%</w:t>
      </w:r>
      <w:r>
        <w:rPr>
          <w:rFonts w:ascii="Arial" w:eastAsia="Times New Roman" w:hAnsi="Arial" w:cs="Arial"/>
          <w:bCs/>
          <w:iCs/>
          <w:color w:val="000000"/>
          <w:lang w:val="ru-RU"/>
        </w:rPr>
        <w:t xml:space="preserve"> при ранней регистрации (до </w:t>
      </w:r>
      <w:r w:rsidR="0089458C">
        <w:rPr>
          <w:rFonts w:ascii="Arial" w:eastAsia="Times New Roman" w:hAnsi="Arial" w:cs="Arial"/>
          <w:bCs/>
          <w:iCs/>
          <w:color w:val="000000"/>
          <w:lang w:val="ru-RU"/>
        </w:rPr>
        <w:t>26</w:t>
      </w:r>
      <w:r>
        <w:rPr>
          <w:rFonts w:ascii="Arial" w:eastAsia="Times New Roman" w:hAnsi="Arial" w:cs="Arial"/>
          <w:bCs/>
          <w:iCs/>
          <w:color w:val="000000"/>
          <w:lang w:val="ru-RU"/>
        </w:rPr>
        <w:t>.0</w:t>
      </w:r>
      <w:r w:rsidR="0089458C">
        <w:rPr>
          <w:rFonts w:ascii="Arial" w:eastAsia="Times New Roman" w:hAnsi="Arial" w:cs="Arial"/>
          <w:bCs/>
          <w:iCs/>
          <w:color w:val="000000"/>
          <w:lang w:val="ru-RU"/>
        </w:rPr>
        <w:t>6</w:t>
      </w:r>
      <w:r>
        <w:rPr>
          <w:rFonts w:ascii="Arial" w:eastAsia="Times New Roman" w:hAnsi="Arial" w:cs="Arial"/>
          <w:bCs/>
          <w:iCs/>
          <w:color w:val="000000"/>
          <w:lang w:val="ru-RU"/>
        </w:rPr>
        <w:t xml:space="preserve">.2018 включительно) и оплате, а так же при заполнении регистрационной формы через сайт; </w:t>
      </w:r>
    </w:p>
    <w:p w:rsidR="00F15452" w:rsidRDefault="00F15452" w:rsidP="00AE0C3D">
      <w:pPr>
        <w:ind w:left="709"/>
        <w:jc w:val="both"/>
        <w:rPr>
          <w:rFonts w:ascii="Arial" w:eastAsia="Times New Roman" w:hAnsi="Arial" w:cs="Arial"/>
          <w:bCs/>
          <w:iCs/>
          <w:color w:val="000000"/>
          <w:lang w:val="ru-RU"/>
        </w:rPr>
      </w:pPr>
      <w:r>
        <w:rPr>
          <w:rFonts w:ascii="Arial" w:eastAsia="Times New Roman" w:hAnsi="Arial" w:cs="Arial"/>
          <w:b/>
          <w:bCs/>
          <w:iCs/>
          <w:color w:val="000000"/>
          <w:lang w:val="ru-RU"/>
        </w:rPr>
        <w:t>10%</w:t>
      </w:r>
      <w:r>
        <w:rPr>
          <w:rFonts w:ascii="Arial" w:eastAsia="Times New Roman" w:hAnsi="Arial" w:cs="Arial"/>
          <w:bCs/>
          <w:iCs/>
          <w:color w:val="000000"/>
          <w:lang w:val="ru-RU"/>
        </w:rPr>
        <w:t xml:space="preserve"> при участии 2-х </w:t>
      </w:r>
      <w:r>
        <w:rPr>
          <w:rFonts w:ascii="Arial" w:eastAsia="Times New Roman" w:hAnsi="Arial" w:cs="Arial"/>
          <w:bCs/>
          <w:iCs/>
          <w:color w:val="000000"/>
          <w:lang w:val="uk-UA"/>
        </w:rPr>
        <w:t xml:space="preserve">и </w:t>
      </w:r>
      <w:r>
        <w:rPr>
          <w:rFonts w:ascii="Arial" w:eastAsia="Times New Roman" w:hAnsi="Arial" w:cs="Arial"/>
          <w:bCs/>
          <w:iCs/>
          <w:color w:val="000000"/>
          <w:lang w:val="ru-RU"/>
        </w:rPr>
        <w:t>более</w:t>
      </w:r>
      <w:r>
        <w:rPr>
          <w:rFonts w:ascii="Arial" w:eastAsia="Times New Roman" w:hAnsi="Arial" w:cs="Arial"/>
          <w:bCs/>
          <w:iCs/>
          <w:color w:val="000000"/>
          <w:lang w:val="uk-UA"/>
        </w:rPr>
        <w:t xml:space="preserve"> </w:t>
      </w:r>
      <w:r>
        <w:rPr>
          <w:rFonts w:ascii="Arial" w:eastAsia="Times New Roman" w:hAnsi="Arial" w:cs="Arial"/>
          <w:bCs/>
          <w:iCs/>
          <w:color w:val="000000"/>
          <w:lang w:val="ru-RU"/>
        </w:rPr>
        <w:t>сотрудников от одного предприятия;</w:t>
      </w:r>
    </w:p>
    <w:p w:rsidR="00AE0C3D" w:rsidRDefault="00AE0C3D" w:rsidP="00AE0C3D">
      <w:pPr>
        <w:ind w:left="709"/>
        <w:jc w:val="both"/>
        <w:rPr>
          <w:rFonts w:ascii="Arial" w:eastAsia="Calibri" w:hAnsi="Arial" w:cs="Arial"/>
          <w:color w:val="000000"/>
          <w:lang w:val="ru-RU" w:eastAsia="en-US"/>
        </w:rPr>
      </w:pPr>
      <w:r>
        <w:rPr>
          <w:rFonts w:ascii="Arial" w:eastAsia="Times New Roman" w:hAnsi="Arial" w:cs="Arial"/>
          <w:b/>
          <w:bCs/>
          <w:iCs/>
          <w:color w:val="000000"/>
          <w:lang w:val="ru-RU"/>
        </w:rPr>
        <w:t>Скидки не суммируются.</w:t>
      </w:r>
    </w:p>
    <w:p w:rsidR="00AE0C3D" w:rsidRPr="00AE0C3D" w:rsidRDefault="00AE0C3D" w:rsidP="00AE0C3D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Default="00F15452" w:rsidP="00AE0C3D">
      <w:pPr>
        <w:ind w:left="709"/>
        <w:jc w:val="both"/>
        <w:rPr>
          <w:rFonts w:ascii="Arial" w:eastAsia="Calibri" w:hAnsi="Arial" w:cs="Arial"/>
          <w:color w:val="000000"/>
          <w:lang w:val="ru-RU"/>
        </w:rPr>
      </w:pPr>
      <w:r>
        <w:rPr>
          <w:rFonts w:ascii="Arial" w:eastAsia="Calibri" w:hAnsi="Arial" w:cs="Arial"/>
          <w:color w:val="000000"/>
          <w:lang w:val="ru-RU"/>
        </w:rPr>
        <w:t>В стоимость входит: информационное обслуживание, комплект учебных материалов, блокнот, ручка, кофе-брейки, обед.</w:t>
      </w:r>
    </w:p>
    <w:p w:rsidR="0089458C" w:rsidRPr="00AE0C3D" w:rsidRDefault="0089458C" w:rsidP="0089458C">
      <w:pPr>
        <w:ind w:left="709" w:hanging="709"/>
        <w:rPr>
          <w:rFonts w:ascii="Arial" w:eastAsia="Calibri" w:hAnsi="Arial" w:cs="Arial"/>
          <w:b/>
          <w:color w:val="365F91"/>
          <w:sz w:val="12"/>
          <w:szCs w:val="12"/>
          <w:u w:val="single"/>
          <w:lang w:val="ru-RU" w:eastAsia="ar-SA"/>
        </w:rPr>
      </w:pPr>
    </w:p>
    <w:p w:rsidR="00F15452" w:rsidRPr="00F15452" w:rsidRDefault="00F15452" w:rsidP="00AE0C3D">
      <w:pPr>
        <w:ind w:left="709" w:hanging="709"/>
        <w:jc w:val="both"/>
        <w:rPr>
          <w:rFonts w:ascii="Arial" w:eastAsia="Calibri" w:hAnsi="Arial" w:cs="Arial"/>
          <w:color w:val="000000"/>
          <w:lang w:val="ru-RU"/>
        </w:rPr>
      </w:pPr>
      <w:r w:rsidRPr="0012360F">
        <w:rPr>
          <w:rFonts w:ascii="Arial" w:eastAsia="Times New Roman" w:hAnsi="Arial" w:cs="Arial"/>
          <w:b/>
          <w:noProof/>
          <w:color w:val="365F91"/>
          <w:lang w:val="ru-RU"/>
        </w:rPr>
        <w:t>Место проведения</w:t>
      </w:r>
      <w:r w:rsidRPr="00411406">
        <w:rPr>
          <w:rFonts w:ascii="Arial" w:eastAsia="Times New Roman" w:hAnsi="Arial" w:cs="Arial"/>
          <w:b/>
          <w:noProof/>
          <w:color w:val="365F91"/>
          <w:lang w:val="ru-RU"/>
        </w:rPr>
        <w:t>:</w:t>
      </w:r>
      <w:r w:rsidRPr="00411406">
        <w:rPr>
          <w:rFonts w:ascii="Arial" w:eastAsia="Times New Roman" w:hAnsi="Arial" w:cs="Arial"/>
          <w:bCs/>
          <w:iCs/>
          <w:lang w:val="x-none"/>
        </w:rPr>
        <w:t xml:space="preserve"> </w:t>
      </w:r>
      <w:r w:rsidRPr="00F15452">
        <w:rPr>
          <w:rFonts w:ascii="Arial" w:eastAsia="Calibri" w:hAnsi="Arial" w:cs="Arial"/>
          <w:color w:val="000000"/>
          <w:lang w:val="ru-RU"/>
        </w:rPr>
        <w:t>г. Киев, Столичное шоссе, 103, Отель «</w:t>
      </w:r>
      <w:proofErr w:type="spellStart"/>
      <w:r w:rsidRPr="00F15452">
        <w:rPr>
          <w:rFonts w:ascii="Arial" w:eastAsia="Calibri" w:hAnsi="Arial" w:cs="Arial"/>
          <w:color w:val="000000"/>
          <w:lang w:val="ru-RU"/>
        </w:rPr>
        <w:t>Ramada</w:t>
      </w:r>
      <w:proofErr w:type="spellEnd"/>
      <w:r w:rsidRPr="00F15452">
        <w:rPr>
          <w:rFonts w:ascii="Arial" w:eastAsia="Calibri" w:hAnsi="Arial" w:cs="Arial"/>
          <w:color w:val="000000"/>
          <w:lang w:val="ru-RU"/>
        </w:rPr>
        <w:t xml:space="preserve"> </w:t>
      </w:r>
      <w:proofErr w:type="spellStart"/>
      <w:r w:rsidRPr="00F15452">
        <w:rPr>
          <w:rFonts w:ascii="Arial" w:eastAsia="Calibri" w:hAnsi="Arial" w:cs="Arial"/>
          <w:color w:val="000000"/>
          <w:lang w:val="ru-RU"/>
        </w:rPr>
        <w:t>Encore</w:t>
      </w:r>
      <w:proofErr w:type="spellEnd"/>
      <w:r w:rsidRPr="00F15452">
        <w:rPr>
          <w:rFonts w:ascii="Arial" w:eastAsia="Calibri" w:hAnsi="Arial" w:cs="Arial"/>
          <w:color w:val="000000"/>
          <w:lang w:val="ru-RU"/>
        </w:rPr>
        <w:t xml:space="preserve"> </w:t>
      </w:r>
      <w:proofErr w:type="spellStart"/>
      <w:r w:rsidRPr="00F15452">
        <w:rPr>
          <w:rFonts w:ascii="Arial" w:eastAsia="Calibri" w:hAnsi="Arial" w:cs="Arial"/>
          <w:color w:val="000000"/>
          <w:lang w:val="ru-RU"/>
        </w:rPr>
        <w:t>Kiev</w:t>
      </w:r>
      <w:proofErr w:type="spellEnd"/>
      <w:r w:rsidRPr="00F15452">
        <w:rPr>
          <w:rFonts w:ascii="Arial" w:eastAsia="Calibri" w:hAnsi="Arial" w:cs="Arial"/>
          <w:color w:val="000000"/>
          <w:lang w:val="ru-RU"/>
        </w:rPr>
        <w:t>»</w:t>
      </w:r>
    </w:p>
    <w:p w:rsidR="0089458C" w:rsidRDefault="0089458C" w:rsidP="00AE0C3D">
      <w:pPr>
        <w:ind w:left="709" w:hanging="709"/>
        <w:jc w:val="both"/>
        <w:rPr>
          <w:rFonts w:ascii="Arial" w:eastAsia="Calibri" w:hAnsi="Arial" w:cs="Arial"/>
          <w:b/>
          <w:color w:val="C00000"/>
          <w:lang w:val="ru-RU"/>
        </w:rPr>
      </w:pPr>
    </w:p>
    <w:p w:rsidR="00F15452" w:rsidRPr="006A6602" w:rsidRDefault="00F15452" w:rsidP="00AE0C3D">
      <w:pPr>
        <w:ind w:left="709" w:hanging="709"/>
        <w:jc w:val="both"/>
        <w:rPr>
          <w:rFonts w:ascii="Arial" w:eastAsia="Calibri" w:hAnsi="Arial" w:cs="Arial"/>
          <w:b/>
          <w:color w:val="C00000"/>
          <w:lang w:val="ru-RU"/>
        </w:rPr>
      </w:pPr>
      <w:r w:rsidRPr="00202579">
        <w:rPr>
          <w:rFonts w:ascii="Arial" w:eastAsia="Calibri" w:hAnsi="Arial" w:cs="Arial"/>
          <w:b/>
          <w:color w:val="C00000"/>
          <w:lang w:val="ru-RU"/>
        </w:rPr>
        <w:t xml:space="preserve">ПО </w:t>
      </w:r>
      <w:r>
        <w:rPr>
          <w:rFonts w:ascii="Arial" w:eastAsia="Calibri" w:hAnsi="Arial" w:cs="Arial"/>
          <w:b/>
          <w:color w:val="C00000"/>
          <w:lang w:val="ru-RU"/>
        </w:rPr>
        <w:t>ЗАВЕРШЕНИИ</w:t>
      </w:r>
      <w:r w:rsidRPr="00202579">
        <w:rPr>
          <w:rFonts w:ascii="Arial" w:eastAsia="Calibri" w:hAnsi="Arial" w:cs="Arial"/>
          <w:b/>
          <w:color w:val="C00000"/>
          <w:lang w:val="ru-RU"/>
        </w:rPr>
        <w:t xml:space="preserve"> СЕМИНАРА УЧАСТНИКИ ПОЛУЧАЮТ СЕРТИФИКАТЫ</w:t>
      </w:r>
    </w:p>
    <w:p w:rsidR="00F15452" w:rsidRDefault="00F15452" w:rsidP="00AE0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both"/>
        <w:rPr>
          <w:rFonts w:ascii="Arial" w:eastAsia="Calibri" w:hAnsi="Arial" w:cs="Arial"/>
          <w:b/>
          <w:u w:val="single"/>
          <w:lang w:val="ru-RU"/>
        </w:rPr>
      </w:pPr>
    </w:p>
    <w:p w:rsidR="00F15452" w:rsidRPr="0012360F" w:rsidRDefault="00F15452" w:rsidP="00AE0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both"/>
        <w:rPr>
          <w:rFonts w:ascii="Arial" w:eastAsia="Times New Roman" w:hAnsi="Arial" w:cs="Arial"/>
          <w:b/>
          <w:noProof/>
          <w:u w:val="single"/>
          <w:lang w:val="ru-RU"/>
        </w:rPr>
      </w:pPr>
      <w:r w:rsidRPr="0012360F">
        <w:rPr>
          <w:rFonts w:ascii="Arial" w:eastAsia="Calibri" w:hAnsi="Arial" w:cs="Arial"/>
          <w:b/>
          <w:u w:val="single"/>
          <w:lang w:val="ru-RU"/>
        </w:rPr>
        <w:t>Для участия просим заполнить регистрационную форму.</w:t>
      </w:r>
    </w:p>
    <w:p w:rsidR="00F15452" w:rsidRDefault="00F15452" w:rsidP="00AE0C3D">
      <w:pPr>
        <w:ind w:left="709" w:hanging="709"/>
        <w:jc w:val="both"/>
        <w:rPr>
          <w:rFonts w:ascii="Arial" w:eastAsia="Times New Roman" w:hAnsi="Arial" w:cs="Arial"/>
          <w:lang w:val="ru-RU"/>
        </w:rPr>
      </w:pPr>
    </w:p>
    <w:p w:rsidR="00695505" w:rsidRPr="00390699" w:rsidRDefault="00695505" w:rsidP="00AE0C3D">
      <w:pPr>
        <w:rPr>
          <w:rFonts w:ascii="Arial" w:hAnsi="Arial" w:cs="Arial"/>
          <w:lang w:val="ru-RU"/>
        </w:rPr>
      </w:pPr>
      <w:r w:rsidRPr="00390699">
        <w:rPr>
          <w:rFonts w:ascii="Arial" w:hAnsi="Arial" w:cs="Arial"/>
          <w:lang w:val="ru-RU"/>
        </w:rPr>
        <w:t>По вопросам регистрации и оплаты обращаться:</w:t>
      </w:r>
    </w:p>
    <w:p w:rsidR="00695505" w:rsidRDefault="00695505" w:rsidP="00AE0C3D">
      <w:pPr>
        <w:ind w:left="709"/>
        <w:jc w:val="both"/>
        <w:rPr>
          <w:rFonts w:ascii="Arial" w:eastAsia="Times New Roman" w:hAnsi="Arial" w:cs="Arial"/>
          <w:lang w:val="ru-RU"/>
        </w:rPr>
      </w:pPr>
    </w:p>
    <w:p w:rsidR="00695505" w:rsidRPr="00390699" w:rsidRDefault="00695505" w:rsidP="00AE0C3D">
      <w:pPr>
        <w:ind w:left="709"/>
        <w:jc w:val="both"/>
        <w:rPr>
          <w:rFonts w:ascii="Arial" w:eastAsia="Times New Roman" w:hAnsi="Arial" w:cs="Arial"/>
          <w:lang w:val="ru-RU"/>
        </w:rPr>
      </w:pPr>
      <w:r w:rsidRPr="00390699">
        <w:rPr>
          <w:rFonts w:ascii="Arial" w:eastAsia="Times New Roman" w:hAnsi="Arial" w:cs="Arial"/>
          <w:lang w:val="ru-RU"/>
        </w:rPr>
        <w:t>Якимчук Марина</w:t>
      </w:r>
    </w:p>
    <w:p w:rsidR="00695505" w:rsidRPr="00390699" w:rsidRDefault="00695505" w:rsidP="00AE0C3D">
      <w:pPr>
        <w:ind w:left="709"/>
        <w:jc w:val="both"/>
        <w:rPr>
          <w:rFonts w:ascii="Arial" w:hAnsi="Arial" w:cs="Arial"/>
          <w:lang w:val="ru-RU"/>
        </w:rPr>
      </w:pPr>
      <w:r w:rsidRPr="00390699">
        <w:rPr>
          <w:rFonts w:ascii="Arial" w:eastAsia="Times New Roman" w:hAnsi="Arial" w:cs="Arial"/>
          <w:lang w:val="ru-RU"/>
        </w:rPr>
        <w:t xml:space="preserve">тел.: +38 (044) 587-84-79, </w:t>
      </w:r>
    </w:p>
    <w:p w:rsidR="00695505" w:rsidRPr="00390699" w:rsidRDefault="00695505" w:rsidP="00AE0C3D">
      <w:pPr>
        <w:ind w:left="709"/>
        <w:jc w:val="both"/>
        <w:rPr>
          <w:rFonts w:ascii="Arial" w:eastAsia="Times New Roman" w:hAnsi="Arial" w:cs="Arial"/>
          <w:lang w:val="ru-RU"/>
        </w:rPr>
      </w:pPr>
      <w:r w:rsidRPr="00390699">
        <w:rPr>
          <w:rFonts w:ascii="Arial" w:eastAsia="Times New Roman" w:hAnsi="Arial" w:cs="Arial"/>
          <w:lang w:val="ru-RU"/>
        </w:rPr>
        <w:t xml:space="preserve">моб. тел.: +38 (067) 549-61-64 </w:t>
      </w:r>
    </w:p>
    <w:p w:rsidR="00695505" w:rsidRPr="00334273" w:rsidRDefault="00695505" w:rsidP="00AE0C3D">
      <w:pPr>
        <w:ind w:left="709"/>
        <w:jc w:val="both"/>
        <w:rPr>
          <w:rFonts w:ascii="Arial" w:eastAsia="Times New Roman" w:hAnsi="Arial" w:cs="Arial"/>
          <w:b/>
          <w:snapToGrid w:val="0"/>
          <w:color w:val="000000"/>
          <w:lang w:val="de-DE"/>
        </w:rPr>
      </w:pPr>
      <w:proofErr w:type="spellStart"/>
      <w:r w:rsidRPr="00334273">
        <w:rPr>
          <w:rFonts w:ascii="Arial" w:eastAsia="Times New Roman" w:hAnsi="Arial" w:cs="Arial"/>
          <w:lang w:val="de-DE"/>
        </w:rPr>
        <w:t>E-mail</w:t>
      </w:r>
      <w:proofErr w:type="spellEnd"/>
      <w:r w:rsidRPr="00334273">
        <w:rPr>
          <w:rFonts w:ascii="Arial" w:eastAsia="Times New Roman" w:hAnsi="Arial" w:cs="Arial"/>
          <w:lang w:val="de-DE"/>
        </w:rPr>
        <w:t xml:space="preserve">: </w:t>
      </w:r>
      <w:hyperlink r:id="rId9" w:history="1">
        <w:r w:rsidRPr="00334273">
          <w:rPr>
            <w:rStyle w:val="a9"/>
            <w:rFonts w:ascii="Arial" w:eastAsia="Times New Roman" w:hAnsi="Arial" w:cs="Arial"/>
            <w:lang w:val="de-DE"/>
          </w:rPr>
          <w:t>manager@ukrmedcert.org.ua</w:t>
        </w:r>
      </w:hyperlink>
      <w:r w:rsidRPr="00334273">
        <w:rPr>
          <w:rFonts w:ascii="Arial" w:eastAsia="Times New Roman" w:hAnsi="Arial" w:cs="Arial"/>
          <w:lang w:val="de-DE"/>
        </w:rPr>
        <w:t xml:space="preserve"> </w:t>
      </w:r>
    </w:p>
    <w:p w:rsidR="00F15452" w:rsidRPr="00334273" w:rsidRDefault="00F15452" w:rsidP="00AE0C3D">
      <w:pPr>
        <w:ind w:left="709" w:hanging="709"/>
        <w:jc w:val="both"/>
        <w:rPr>
          <w:rFonts w:ascii="Arial" w:eastAsia="Calibri" w:hAnsi="Arial" w:cs="Arial"/>
          <w:lang w:val="de-DE"/>
        </w:rPr>
      </w:pPr>
    </w:p>
    <w:sectPr w:rsidR="00F15452" w:rsidRPr="00334273" w:rsidSect="00F15452">
      <w:headerReference w:type="default" r:id="rId10"/>
      <w:pgSz w:w="11900" w:h="16840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83" w:rsidRDefault="00A10D83" w:rsidP="00BF22FA">
      <w:r>
        <w:separator/>
      </w:r>
    </w:p>
  </w:endnote>
  <w:endnote w:type="continuationSeparator" w:id="0">
    <w:p w:rsidR="00A10D83" w:rsidRDefault="00A10D83" w:rsidP="00BF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83" w:rsidRDefault="00A10D83" w:rsidP="00BF22FA">
      <w:r>
        <w:separator/>
      </w:r>
    </w:p>
  </w:footnote>
  <w:footnote w:type="continuationSeparator" w:id="0">
    <w:p w:rsidR="00A10D83" w:rsidRDefault="00A10D83" w:rsidP="00BF2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83" w:rsidRDefault="00A10D83">
    <w:pPr>
      <w:pStyle w:val="a5"/>
    </w:pPr>
    <w:r>
      <w:rPr>
        <w:noProof/>
        <w:lang w:val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-434340</wp:posOffset>
          </wp:positionV>
          <wp:extent cx="7539355" cy="10660380"/>
          <wp:effectExtent l="0" t="0" r="4445" b="7620"/>
          <wp:wrapNone/>
          <wp:docPr id="2" name="Рисунок 2" descr="2017-10-03 Бланк УК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7-10-03 Бланк УК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66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2670"/>
    <w:multiLevelType w:val="hybridMultilevel"/>
    <w:tmpl w:val="91C48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96F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C2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5E0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C8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08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7C7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04E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548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2533765"/>
    <w:multiLevelType w:val="hybridMultilevel"/>
    <w:tmpl w:val="C1DEE962"/>
    <w:lvl w:ilvl="0" w:tplc="11C41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6F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C2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5E0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C8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08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7C7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04E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548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FE"/>
    <w:rsid w:val="00066BB7"/>
    <w:rsid w:val="00115F0A"/>
    <w:rsid w:val="001C5423"/>
    <w:rsid w:val="002B4D90"/>
    <w:rsid w:val="00312057"/>
    <w:rsid w:val="00315BE1"/>
    <w:rsid w:val="00334273"/>
    <w:rsid w:val="003A22DE"/>
    <w:rsid w:val="00425A52"/>
    <w:rsid w:val="00484E81"/>
    <w:rsid w:val="005933BA"/>
    <w:rsid w:val="00695505"/>
    <w:rsid w:val="00794518"/>
    <w:rsid w:val="007D3B71"/>
    <w:rsid w:val="007F6094"/>
    <w:rsid w:val="0080673A"/>
    <w:rsid w:val="008756FE"/>
    <w:rsid w:val="0089458C"/>
    <w:rsid w:val="008A34D0"/>
    <w:rsid w:val="00931C98"/>
    <w:rsid w:val="00952153"/>
    <w:rsid w:val="009D04A0"/>
    <w:rsid w:val="00A10D83"/>
    <w:rsid w:val="00A37F65"/>
    <w:rsid w:val="00AE0C3D"/>
    <w:rsid w:val="00B5791F"/>
    <w:rsid w:val="00BE3780"/>
    <w:rsid w:val="00BF22FA"/>
    <w:rsid w:val="00C7630F"/>
    <w:rsid w:val="00D1121E"/>
    <w:rsid w:val="00E42CB7"/>
    <w:rsid w:val="00E914F7"/>
    <w:rsid w:val="00F004E4"/>
    <w:rsid w:val="00F15452"/>
    <w:rsid w:val="00F27E4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15452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6FE"/>
    <w:rPr>
      <w:rFonts w:ascii="Lucida Grande" w:hAnsi="Lucida Grande" w:cs="Lucida Grande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756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22F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BF22FA"/>
    <w:rPr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BF22F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BF22FA"/>
    <w:rPr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F15452"/>
    <w:rPr>
      <w:rFonts w:eastAsia="Times New Roman"/>
      <w:b/>
      <w:bCs/>
      <w:color w:val="4F81BD"/>
      <w:sz w:val="26"/>
      <w:szCs w:val="26"/>
      <w:lang w:val="en-US"/>
    </w:rPr>
  </w:style>
  <w:style w:type="paragraph" w:customStyle="1" w:styleId="xfmc1">
    <w:name w:val="xfmc1"/>
    <w:basedOn w:val="a"/>
    <w:rsid w:val="00F15452"/>
    <w:pPr>
      <w:spacing w:before="100" w:beforeAutospacing="1" w:after="100" w:afterAutospacing="1"/>
    </w:pPr>
    <w:rPr>
      <w:rFonts w:ascii="Times New Roman" w:eastAsia="Calibri" w:hAnsi="Times New Roman"/>
      <w:lang w:val="ru-RU"/>
    </w:rPr>
  </w:style>
  <w:style w:type="character" w:styleId="a9">
    <w:name w:val="Hyperlink"/>
    <w:uiPriority w:val="99"/>
    <w:semiHidden/>
    <w:unhideWhenUsed/>
    <w:rsid w:val="00695505"/>
    <w:rPr>
      <w:color w:val="0000FF"/>
      <w:u w:val="single"/>
    </w:rPr>
  </w:style>
  <w:style w:type="paragraph" w:styleId="aa">
    <w:name w:val="List Paragraph"/>
    <w:basedOn w:val="a"/>
    <w:uiPriority w:val="72"/>
    <w:qFormat/>
    <w:rsid w:val="00C76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15452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6FE"/>
    <w:rPr>
      <w:rFonts w:ascii="Lucida Grande" w:hAnsi="Lucida Grande" w:cs="Lucida Grande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756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22F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BF22FA"/>
    <w:rPr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BF22F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BF22FA"/>
    <w:rPr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F15452"/>
    <w:rPr>
      <w:rFonts w:eastAsia="Times New Roman"/>
      <w:b/>
      <w:bCs/>
      <w:color w:val="4F81BD"/>
      <w:sz w:val="26"/>
      <w:szCs w:val="26"/>
      <w:lang w:val="en-US"/>
    </w:rPr>
  </w:style>
  <w:style w:type="paragraph" w:customStyle="1" w:styleId="xfmc1">
    <w:name w:val="xfmc1"/>
    <w:basedOn w:val="a"/>
    <w:rsid w:val="00F15452"/>
    <w:pPr>
      <w:spacing w:before="100" w:beforeAutospacing="1" w:after="100" w:afterAutospacing="1"/>
    </w:pPr>
    <w:rPr>
      <w:rFonts w:ascii="Times New Roman" w:eastAsia="Calibri" w:hAnsi="Times New Roman"/>
      <w:lang w:val="ru-RU"/>
    </w:rPr>
  </w:style>
  <w:style w:type="character" w:styleId="a9">
    <w:name w:val="Hyperlink"/>
    <w:uiPriority w:val="99"/>
    <w:semiHidden/>
    <w:unhideWhenUsed/>
    <w:rsid w:val="00695505"/>
    <w:rPr>
      <w:color w:val="0000FF"/>
      <w:u w:val="single"/>
    </w:rPr>
  </w:style>
  <w:style w:type="paragraph" w:styleId="aa">
    <w:name w:val="List Paragraph"/>
    <w:basedOn w:val="a"/>
    <w:uiPriority w:val="72"/>
    <w:qFormat/>
    <w:rsid w:val="00C7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0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9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45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4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9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nager@ukrmedcert.org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EE102B-ABEE-442B-9418-BAE97C22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-=-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-=- -=-</dc:creator>
  <cp:lastModifiedBy>Manager1</cp:lastModifiedBy>
  <cp:revision>5</cp:revision>
  <dcterms:created xsi:type="dcterms:W3CDTF">2018-04-20T07:16:00Z</dcterms:created>
  <dcterms:modified xsi:type="dcterms:W3CDTF">2018-06-26T09:31:00Z</dcterms:modified>
</cp:coreProperties>
</file>