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D2" w:rsidRDefault="008030D2" w:rsidP="008030D2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SWOT </w:t>
      </w:r>
      <w:r>
        <w:rPr>
          <w:rFonts w:ascii="Sylfaen" w:hAnsi="Sylfaen"/>
          <w:lang w:val="ka-GE"/>
        </w:rPr>
        <w:t>ანალიზი</w:t>
      </w:r>
    </w:p>
    <w:p w:rsidR="008030D2" w:rsidRDefault="008030D2" w:rsidP="006B2E60">
      <w:pPr>
        <w:jc w:val="both"/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 xml:space="preserve">S - </w:t>
      </w:r>
      <w:proofErr w:type="gramStart"/>
      <w:r w:rsidRPr="00FF0400">
        <w:rPr>
          <w:rFonts w:ascii="Sylfaen" w:hAnsi="Sylfaen"/>
          <w:b/>
          <w:lang w:val="ka-GE"/>
        </w:rPr>
        <w:t>სიძლიერე</w:t>
      </w:r>
      <w:proofErr w:type="gramEnd"/>
    </w:p>
    <w:p w:rsidR="00147D2C" w:rsidRDefault="00F80383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</w:t>
      </w:r>
      <w:r w:rsidR="00550A14">
        <w:rPr>
          <w:rFonts w:ascii="Sylfaen" w:hAnsi="Sylfaen"/>
          <w:lang w:val="ka-GE"/>
        </w:rPr>
        <w:t xml:space="preserve">ნუსხის </w:t>
      </w:r>
      <w:r w:rsidR="008030D2">
        <w:rPr>
          <w:rFonts w:ascii="Sylfaen" w:hAnsi="Sylfaen"/>
          <w:lang w:val="ka-GE"/>
        </w:rPr>
        <w:t>შესაბამისობაში მოყვანა სხვა ქვეყნების ნუსხებთან</w:t>
      </w:r>
    </w:p>
    <w:p w:rsidR="008030D2" w:rsidRPr="008030D2" w:rsidRDefault="008030D2" w:rsidP="006B2E6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E35A41">
        <w:rPr>
          <w:rFonts w:ascii="Sylfaen" w:hAnsi="Sylfaen"/>
          <w:lang w:val="ka-GE"/>
        </w:rPr>
        <w:t>განმარტება:</w:t>
      </w:r>
      <w:r>
        <w:rPr>
          <w:rFonts w:ascii="Sylfaen" w:hAnsi="Sylfaen"/>
          <w:lang w:val="ka-GE"/>
        </w:rPr>
        <w:t xml:space="preserve"> რეპროდუქტოლოგია - </w:t>
      </w:r>
      <w:r w:rsidRPr="008030D2">
        <w:rPr>
          <w:rFonts w:ascii="Sylfaen" w:hAnsi="Sylfaen"/>
          <w:lang w:val="ka-GE"/>
        </w:rPr>
        <w:t>აშშ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>
        <w:rPr>
          <w:rFonts w:ascii="Sylfaen" w:hAnsi="Sylfaen"/>
          <w:lang w:val="ka-GE"/>
        </w:rPr>
        <w:t>,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გაერთიანებული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სამეფო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>
        <w:rPr>
          <w:rFonts w:ascii="Sylfaen" w:hAnsi="Sylfaen"/>
          <w:lang w:val="ka-GE"/>
        </w:rPr>
        <w:t>,</w:t>
      </w:r>
      <w:r w:rsidR="00E35A41">
        <w:rPr>
          <w:rFonts w:ascii="Sylfaen" w:hAnsi="Sylfaen"/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გერმანია</w:t>
      </w:r>
      <w:r w:rsidRPr="008030D2">
        <w:rPr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საფრანგეთი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Pr="008030D2">
        <w:rPr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8030D2">
        <w:rPr>
          <w:lang w:val="ka-GE"/>
        </w:rPr>
        <w:t>„</w:t>
      </w:r>
      <w:r w:rsidRPr="008030D2">
        <w:rPr>
          <w:rFonts w:ascii="Sylfaen" w:hAnsi="Sylfaen"/>
          <w:lang w:val="ka-GE"/>
        </w:rPr>
        <w:t>გინეკოლოგიური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ენდოკრინოლოგია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და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რეპროდუქციული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მედიცინა</w:t>
      </w:r>
      <w:r w:rsidRPr="008030D2">
        <w:rPr>
          <w:lang w:val="ka-GE"/>
        </w:rPr>
        <w:t>“</w:t>
      </w:r>
      <w:r>
        <w:rPr>
          <w:rFonts w:ascii="Sylfaen" w:hAnsi="Sylfaen"/>
          <w:lang w:val="ka-GE"/>
        </w:rPr>
        <w:t xml:space="preserve">); პროქტოლოგია - </w:t>
      </w:r>
      <w:r w:rsidRPr="008030D2">
        <w:rPr>
          <w:rFonts w:ascii="Sylfaen" w:hAnsi="Sylfaen"/>
          <w:lang w:val="ka-GE"/>
        </w:rPr>
        <w:t>აშშ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დამოუკიდებელი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საბჭო</w:t>
      </w:r>
      <w:r w:rsidR="006B2E60">
        <w:rPr>
          <w:rFonts w:ascii="Sylfaen" w:hAnsi="Sylfaen"/>
          <w:lang w:val="ka-GE"/>
        </w:rPr>
        <w:t xml:space="preserve"> (</w:t>
      </w:r>
      <w:r w:rsidR="006B2E60" w:rsidRPr="006B2E60">
        <w:rPr>
          <w:rFonts w:ascii="Sylfaen" w:hAnsi="Sylfaen"/>
          <w:lang w:val="ka-GE"/>
        </w:rPr>
        <w:t>American Board of Colon and Rectal Surgery</w:t>
      </w:r>
      <w:r w:rsidR="006B2E60">
        <w:rPr>
          <w:rFonts w:ascii="Sylfaen" w:hAnsi="Sylfaen"/>
          <w:lang w:val="ka-GE"/>
        </w:rPr>
        <w:t>)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და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სპეციალობა</w:t>
      </w:r>
      <w:r w:rsidRPr="008030D2">
        <w:rPr>
          <w:lang w:val="ka-GE"/>
        </w:rPr>
        <w:t xml:space="preserve"> </w:t>
      </w:r>
      <w:r w:rsidR="00E35A41">
        <w:rPr>
          <w:rFonts w:ascii="Sylfaen" w:hAnsi="Sylfaen"/>
          <w:lang w:val="ka-GE"/>
        </w:rPr>
        <w:t xml:space="preserve"> - </w:t>
      </w:r>
      <w:r w:rsidR="006B2E60" w:rsidRPr="006B2E60">
        <w:rPr>
          <w:lang w:val="ka-GE"/>
        </w:rPr>
        <w:t>„</w:t>
      </w:r>
      <w:r w:rsidR="006B2E60" w:rsidRPr="006B2E60">
        <w:rPr>
          <w:rFonts w:ascii="Sylfaen" w:hAnsi="Sylfaen" w:cs="Sylfaen"/>
          <w:lang w:val="ka-GE"/>
        </w:rPr>
        <w:t>კოლორექტალური</w:t>
      </w:r>
      <w:r w:rsidR="006B2E60" w:rsidRPr="006B2E60">
        <w:rPr>
          <w:lang w:val="ka-GE"/>
        </w:rPr>
        <w:t xml:space="preserve"> </w:t>
      </w:r>
      <w:r w:rsidR="006B2E60" w:rsidRPr="006B2E60">
        <w:rPr>
          <w:rFonts w:ascii="Sylfaen" w:hAnsi="Sylfaen" w:cs="Sylfaen"/>
          <w:lang w:val="ka-GE"/>
        </w:rPr>
        <w:t>ქირურუგია</w:t>
      </w:r>
      <w:r w:rsidR="006B2E60" w:rsidRPr="006B2E60">
        <w:rPr>
          <w:lang w:val="ka-GE"/>
        </w:rPr>
        <w:t>“)</w:t>
      </w:r>
      <w:r w:rsidR="006B2E60">
        <w:rPr>
          <w:rFonts w:ascii="Sylfaen" w:hAnsi="Sylfaen"/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გაერთიანებული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სამეფო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ზოგადი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ქირურგიის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="006B2E60">
        <w:rPr>
          <w:rFonts w:ascii="Sylfaen" w:hAnsi="Sylfaen"/>
          <w:lang w:val="ka-GE"/>
        </w:rPr>
        <w:t xml:space="preserve"> („კოლორექტალური ქირურუგია“), </w:t>
      </w:r>
      <w:r w:rsidRPr="008030D2">
        <w:rPr>
          <w:rFonts w:ascii="Sylfaen" w:hAnsi="Sylfaen"/>
          <w:lang w:val="ka-GE"/>
        </w:rPr>
        <w:t>გერმანია</w:t>
      </w:r>
      <w:r w:rsidRPr="008030D2">
        <w:rPr>
          <w:lang w:val="ka-GE"/>
        </w:rPr>
        <w:t xml:space="preserve">  - </w:t>
      </w:r>
      <w:r w:rsidRPr="008030D2">
        <w:rPr>
          <w:rFonts w:ascii="Sylfaen" w:hAnsi="Sylfaen"/>
          <w:lang w:val="ka-GE"/>
        </w:rPr>
        <w:t>ზოგადი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ქირურგიის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="006B2E60">
        <w:rPr>
          <w:rFonts w:ascii="Sylfaen" w:hAnsi="Sylfaen"/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ირლანდია</w:t>
      </w:r>
      <w:r w:rsidRPr="008030D2">
        <w:rPr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ავსტრალია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არ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არის</w:t>
      </w:r>
      <w:r w:rsidR="00E35A41">
        <w:rPr>
          <w:rFonts w:ascii="Sylfaen" w:hAnsi="Sylfaen"/>
          <w:lang w:val="ka-GE"/>
        </w:rPr>
        <w:t xml:space="preserve"> არც სუბსპეციალობის სტატუსით)</w:t>
      </w:r>
    </w:p>
    <w:p w:rsidR="008030D2" w:rsidRDefault="00F80383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მომავალში აღნიშნული </w:t>
      </w:r>
      <w:r w:rsidR="00E35A41">
        <w:rPr>
          <w:rFonts w:ascii="Sylfaen" w:hAnsi="Sylfaen"/>
          <w:lang w:val="ka-GE"/>
        </w:rPr>
        <w:t xml:space="preserve">სპეციალისტების ცოდნის არეალის გაფართოება და, შესაბამისად, </w:t>
      </w:r>
      <w:r>
        <w:rPr>
          <w:rFonts w:ascii="Sylfaen" w:hAnsi="Sylfaen"/>
          <w:lang w:val="ka-GE"/>
        </w:rPr>
        <w:t xml:space="preserve">მათ მიერ მიწოდებული </w:t>
      </w:r>
      <w:r w:rsidR="00E35A41">
        <w:rPr>
          <w:rFonts w:ascii="Sylfaen" w:hAnsi="Sylfaen"/>
          <w:lang w:val="ka-GE"/>
        </w:rPr>
        <w:t>სამედიცინო მომსახურების ხარისხის ამაღლება</w:t>
      </w:r>
    </w:p>
    <w:p w:rsidR="00E35A41" w:rsidRDefault="00550A14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მომავალში </w:t>
      </w:r>
      <w:r w:rsidR="00E35A41">
        <w:rPr>
          <w:rFonts w:ascii="Sylfaen" w:hAnsi="Sylfaen"/>
          <w:lang w:val="ka-GE"/>
        </w:rPr>
        <w:t>გაუთვალისწინებელი შემთხვევების (როცა საჭირო ხდება საბაზისო სპეციალსტის ჩართვა) პრევენცია</w:t>
      </w:r>
    </w:p>
    <w:p w:rsidR="00876848" w:rsidRDefault="00550A14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მომავალში აღნიშნული </w:t>
      </w:r>
      <w:r w:rsidR="00876848">
        <w:rPr>
          <w:rFonts w:ascii="Sylfaen" w:hAnsi="Sylfaen"/>
          <w:lang w:val="ka-GE"/>
        </w:rPr>
        <w:t>სპეციალისტების დასაქმების არეალის გაფართოება</w:t>
      </w:r>
    </w:p>
    <w:p w:rsidR="00876848" w:rsidRDefault="00876848" w:rsidP="00876848">
      <w:pPr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>W</w:t>
      </w:r>
      <w:r w:rsidRPr="00FF0400">
        <w:rPr>
          <w:rFonts w:ascii="Sylfaen" w:hAnsi="Sylfaen"/>
          <w:b/>
          <w:lang w:val="ka-GE"/>
        </w:rPr>
        <w:t xml:space="preserve"> - </w:t>
      </w:r>
      <w:proofErr w:type="gramStart"/>
      <w:r w:rsidRPr="00FF0400">
        <w:rPr>
          <w:rFonts w:ascii="Sylfaen" w:hAnsi="Sylfaen"/>
          <w:b/>
          <w:lang w:val="ka-GE"/>
        </w:rPr>
        <w:t>სისუსტე</w:t>
      </w:r>
      <w:proofErr w:type="gramEnd"/>
    </w:p>
    <w:p w:rsidR="00876848" w:rsidRPr="00876848" w:rsidRDefault="00876848" w:rsidP="00876848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რეპროდუქტოლოგთა და პროქტოლოგთა ასოციაციის მხრიდან საპროტესტო ტალღის აგორება</w:t>
      </w:r>
    </w:p>
    <w:p w:rsidR="00876848" w:rsidRPr="00876848" w:rsidRDefault="00876848" w:rsidP="00876848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გარდამავალი ეტაპის პრობლემა (ნორმატიული აქტით გარდამავალი ეტაპის დარეგულირების </w:t>
      </w:r>
      <w:r>
        <w:rPr>
          <w:rFonts w:ascii="Sylfaen" w:hAnsi="Sylfaen"/>
          <w:lang w:val="ka-GE"/>
        </w:rPr>
        <w:t>მიუხედავად</w:t>
      </w:r>
      <w:r>
        <w:rPr>
          <w:rFonts w:ascii="Sylfaen" w:hAnsi="Sylfaen"/>
          <w:lang w:val="ka-GE"/>
        </w:rPr>
        <w:t>, ცალკეულ შემთხვევებში, შესაძლებელია, ვერ ავიცილოთ რისკები)</w:t>
      </w:r>
    </w:p>
    <w:p w:rsidR="00876848" w:rsidRDefault="00F80383" w:rsidP="0087684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რეპროდუქტოლოგიასთან მიმართებით, </w:t>
      </w:r>
      <w:r w:rsidR="00876848" w:rsidRPr="00826E85">
        <w:rPr>
          <w:rFonts w:ascii="Sylfaen" w:hAnsi="Sylfaen"/>
          <w:lang w:val="ka-GE"/>
        </w:rPr>
        <w:t>ისტორიული კონტექსტის (</w:t>
      </w:r>
      <w:r w:rsidR="00826E85" w:rsidRPr="00826E85">
        <w:rPr>
          <w:rFonts w:ascii="Sylfaen" w:hAnsi="Sylfaen"/>
          <w:lang w:val="ka-GE"/>
        </w:rPr>
        <w:t>ი. ჟორდანიას სახელთან დაკავშირებული ინსტიტუტი და მასთან დაკავშირებული მიღწევები)</w:t>
      </w:r>
      <w:r w:rsidR="00826E85">
        <w:rPr>
          <w:rFonts w:ascii="Sylfaen" w:hAnsi="Sylfaen"/>
          <w:lang w:val="ka-GE"/>
        </w:rPr>
        <w:t xml:space="preserve"> უგულებელყოფა</w:t>
      </w:r>
    </w:p>
    <w:p w:rsidR="006A22FF" w:rsidRDefault="006A22FF" w:rsidP="0087684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რეპროდუქტოლოგიასა და პროქტოლოგიაში მზადების ხანგრძლივობის გაზრდა (ამ ეტაპზე რეპროდუქტოლოგიაში მზადება გრძელდება 3 წელი, პროქტოლოგიაში - 4 წელი, მაშინ როცა მომავალში მაძ</w:t>
      </w:r>
      <w:bookmarkStart w:id="0" w:name="_GoBack"/>
      <w:bookmarkEnd w:id="0"/>
      <w:r>
        <w:rPr>
          <w:rFonts w:ascii="Sylfaen" w:hAnsi="Sylfaen"/>
          <w:lang w:val="ka-GE"/>
        </w:rPr>
        <w:t>იებლებს მოუწევთ პირველ რიგში გაიარონ „მეანობა-გინეკოლოგიის“ (4 წელი) და „ზოგადი ქირურგიის“ (4 წელი) პროგრამა და შემდეგ დაეუფლონ სუბსპეციალობას)</w:t>
      </w:r>
    </w:p>
    <w:p w:rsidR="00826E85" w:rsidRDefault="00826E85" w:rsidP="00826E85">
      <w:pPr>
        <w:rPr>
          <w:rFonts w:ascii="Sylfaen" w:hAnsi="Sylfaen"/>
          <w:b/>
          <w:lang w:val="ka-GE"/>
        </w:rPr>
      </w:pPr>
      <w:r w:rsidRPr="00826E85">
        <w:rPr>
          <w:rFonts w:ascii="Sylfaen" w:hAnsi="Sylfaen"/>
          <w:b/>
        </w:rPr>
        <w:t>O</w:t>
      </w:r>
      <w:r w:rsidRPr="00826E85">
        <w:rPr>
          <w:rFonts w:ascii="Sylfaen" w:hAnsi="Sylfaen"/>
          <w:b/>
          <w:lang w:val="ka-GE"/>
        </w:rPr>
        <w:t xml:space="preserve"> - </w:t>
      </w:r>
      <w:proofErr w:type="gramStart"/>
      <w:r w:rsidRPr="00826E85">
        <w:rPr>
          <w:rFonts w:ascii="Sylfaen" w:hAnsi="Sylfaen"/>
          <w:b/>
          <w:lang w:val="ka-GE"/>
        </w:rPr>
        <w:t>შესაძლებლობები</w:t>
      </w:r>
      <w:proofErr w:type="gramEnd"/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ქართველი სპეციალისტების სხვა ქვეყნებში (მ.შ. ევროკავშირი, აშშ, კანადა) მობილობის ხელშეწყობა</w:t>
      </w:r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მომავალში ამ დარგის სპეციალისტების ევროკავშირის ქვეყნებში აღიარების გამარტივება</w:t>
      </w:r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ახალიგაზრდა სპეციალისტების მიერ საკუთარი კარიერის უკეთ დაგეგმვის შესაძლებლობა</w:t>
      </w:r>
      <w:r>
        <w:rPr>
          <w:rFonts w:ascii="Sylfaen" w:hAnsi="Sylfaen"/>
          <w:lang w:val="ka-GE"/>
        </w:rPr>
        <w:t xml:space="preserve"> (საბაზისო სპეციალობაში - „მეანობა-გინეკოლოგია“ სერტიფიკატი მათ მისცემს საშუალებას, გაიარონ ვიწრო სპეციალიზაცია გაცილებით მეტი მიმართულებით) </w:t>
      </w:r>
    </w:p>
    <w:p w:rsidR="00826E85" w:rsidRPr="00826E85" w:rsidRDefault="00826E85" w:rsidP="00826E85">
      <w:pPr>
        <w:ind w:left="360"/>
        <w:rPr>
          <w:rFonts w:ascii="Sylfaen" w:hAnsi="Sylfaen"/>
          <w:b/>
          <w:lang w:val="ka-GE"/>
        </w:rPr>
      </w:pPr>
      <w:r w:rsidRPr="00826E85">
        <w:rPr>
          <w:rFonts w:ascii="Sylfaen" w:hAnsi="Sylfaen"/>
          <w:b/>
        </w:rPr>
        <w:lastRenderedPageBreak/>
        <w:t>T</w:t>
      </w:r>
      <w:r w:rsidRPr="00826E85">
        <w:rPr>
          <w:rFonts w:ascii="Sylfaen" w:hAnsi="Sylfaen"/>
          <w:b/>
          <w:lang w:val="ka-GE"/>
        </w:rPr>
        <w:t xml:space="preserve"> - </w:t>
      </w:r>
      <w:proofErr w:type="gramStart"/>
      <w:r w:rsidRPr="00826E85">
        <w:rPr>
          <w:rFonts w:ascii="Sylfaen" w:hAnsi="Sylfaen"/>
          <w:b/>
          <w:lang w:val="ka-GE"/>
        </w:rPr>
        <w:t>საფრთხეები</w:t>
      </w:r>
      <w:proofErr w:type="gramEnd"/>
    </w:p>
    <w:p w:rsidR="00826E85" w:rsidRPr="00F80383" w:rsidRDefault="00826E85" w:rsidP="00826E8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გარკვეული ჯგუფების </w:t>
      </w:r>
      <w:r w:rsidR="00F80383">
        <w:rPr>
          <w:rFonts w:ascii="Sylfaen" w:hAnsi="Sylfaen"/>
          <w:lang w:val="ka-GE"/>
        </w:rPr>
        <w:t>დაინტერესება და ამ პრობლემით ა</w:t>
      </w:r>
      <w:r>
        <w:rPr>
          <w:rFonts w:ascii="Sylfaen" w:hAnsi="Sylfaen"/>
          <w:lang w:val="ka-GE"/>
        </w:rPr>
        <w:t>პელირება</w:t>
      </w:r>
    </w:p>
    <w:p w:rsidR="00876848" w:rsidRPr="00876848" w:rsidRDefault="00876848" w:rsidP="00876848">
      <w:pPr>
        <w:jc w:val="both"/>
        <w:rPr>
          <w:rFonts w:ascii="Sylfaen" w:hAnsi="Sylfaen"/>
          <w:lang w:val="ka-GE"/>
        </w:rPr>
      </w:pPr>
    </w:p>
    <w:sectPr w:rsidR="00876848" w:rsidRPr="00876848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515A"/>
    <w:multiLevelType w:val="hybridMultilevel"/>
    <w:tmpl w:val="7532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679DF"/>
    <w:multiLevelType w:val="hybridMultilevel"/>
    <w:tmpl w:val="583E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B5CBB"/>
    <w:multiLevelType w:val="hybridMultilevel"/>
    <w:tmpl w:val="9D54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C68DF"/>
    <w:multiLevelType w:val="hybridMultilevel"/>
    <w:tmpl w:val="F738B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77"/>
    <w:rsid w:val="00550A14"/>
    <w:rsid w:val="00623270"/>
    <w:rsid w:val="006A22FF"/>
    <w:rsid w:val="006B2E60"/>
    <w:rsid w:val="006E3D41"/>
    <w:rsid w:val="00702277"/>
    <w:rsid w:val="0078328D"/>
    <w:rsid w:val="008030D2"/>
    <w:rsid w:val="00826E85"/>
    <w:rsid w:val="00876848"/>
    <w:rsid w:val="00B36DB6"/>
    <w:rsid w:val="00D95AF0"/>
    <w:rsid w:val="00E35A41"/>
    <w:rsid w:val="00E361D9"/>
    <w:rsid w:val="00F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2</cp:revision>
  <dcterms:created xsi:type="dcterms:W3CDTF">2018-06-01T07:52:00Z</dcterms:created>
  <dcterms:modified xsi:type="dcterms:W3CDTF">2018-06-01T07:52:00Z</dcterms:modified>
</cp:coreProperties>
</file>