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C6" w:rsidRPr="00455C3E" w:rsidRDefault="00BF42C6" w:rsidP="009C7C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a-GE"/>
        </w:rPr>
      </w:pPr>
      <w:r w:rsidRPr="00455C3E">
        <w:rPr>
          <w:rFonts w:ascii="Sylfaen" w:hAnsi="Sylfaen" w:cs="Sylfaen"/>
          <w:b/>
          <w:sz w:val="24"/>
          <w:szCs w:val="24"/>
          <w:lang w:val="ka-GE"/>
        </w:rPr>
        <w:t>საქართველოში</w:t>
      </w:r>
      <w:r w:rsidRPr="00455C3E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455C3E">
        <w:rPr>
          <w:rFonts w:ascii="Sylfaen" w:hAnsi="Sylfaen" w:cs="Sylfaen"/>
          <w:b/>
          <w:sz w:val="24"/>
          <w:szCs w:val="24"/>
          <w:lang w:val="ka-GE"/>
        </w:rPr>
        <w:t>აივ</w:t>
      </w:r>
      <w:r w:rsidRPr="00455C3E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455C3E">
        <w:rPr>
          <w:rFonts w:ascii="Sylfaen" w:hAnsi="Sylfaen" w:cs="Sylfaen"/>
          <w:b/>
          <w:sz w:val="24"/>
          <w:szCs w:val="24"/>
          <w:lang w:val="ka-GE"/>
        </w:rPr>
        <w:t>ინფექციის</w:t>
      </w:r>
      <w:r w:rsidRPr="00455C3E">
        <w:rPr>
          <w:rFonts w:ascii="Times New Roman" w:hAnsi="Times New Roman" w:cs="Times New Roman"/>
          <w:b/>
          <w:sz w:val="24"/>
          <w:szCs w:val="24"/>
          <w:lang w:val="ka-GE"/>
        </w:rPr>
        <w:t>/</w:t>
      </w:r>
      <w:r w:rsidRPr="00455C3E">
        <w:rPr>
          <w:rFonts w:ascii="Sylfaen" w:hAnsi="Sylfaen" w:cs="Sylfaen"/>
          <w:b/>
          <w:sz w:val="24"/>
          <w:szCs w:val="24"/>
          <w:lang w:val="ka-GE"/>
        </w:rPr>
        <w:t>შიდსის</w:t>
      </w:r>
      <w:r w:rsidRPr="00455C3E">
        <w:rPr>
          <w:rFonts w:ascii="Times New Roman" w:hAnsi="Times New Roman" w:cs="Times New Roman"/>
          <w:b/>
          <w:sz w:val="24"/>
          <w:szCs w:val="24"/>
          <w:lang w:val="ka-GE"/>
        </w:rPr>
        <w:t xml:space="preserve">, </w:t>
      </w:r>
      <w:r w:rsidRPr="00455C3E">
        <w:rPr>
          <w:rFonts w:ascii="Sylfaen" w:hAnsi="Sylfaen" w:cs="Sylfaen"/>
          <w:b/>
          <w:sz w:val="24"/>
          <w:szCs w:val="24"/>
          <w:lang w:val="ka-GE"/>
        </w:rPr>
        <w:t>ტუბერკულოზისა</w:t>
      </w:r>
      <w:r w:rsidRPr="00455C3E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455C3E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455C3E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455C3E">
        <w:rPr>
          <w:rFonts w:ascii="Sylfaen" w:hAnsi="Sylfaen" w:cs="Sylfaen"/>
          <w:b/>
          <w:sz w:val="24"/>
          <w:szCs w:val="24"/>
          <w:lang w:val="ka-GE"/>
        </w:rPr>
        <w:t>მალარიის</w:t>
      </w:r>
      <w:r w:rsidRPr="00455C3E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455C3E">
        <w:rPr>
          <w:rFonts w:ascii="Sylfaen" w:hAnsi="Sylfaen" w:cs="Sylfaen"/>
          <w:b/>
          <w:sz w:val="24"/>
          <w:szCs w:val="24"/>
          <w:lang w:val="ka-GE"/>
        </w:rPr>
        <w:t>წინააღმდეგ</w:t>
      </w:r>
      <w:r w:rsidRPr="00455C3E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455C3E">
        <w:rPr>
          <w:rFonts w:ascii="Sylfaen" w:hAnsi="Sylfaen" w:cs="Sylfaen"/>
          <w:b/>
          <w:sz w:val="24"/>
          <w:szCs w:val="24"/>
          <w:lang w:val="ka-GE"/>
        </w:rPr>
        <w:t>მიმართულ</w:t>
      </w:r>
      <w:r w:rsidRPr="00455C3E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455C3E">
        <w:rPr>
          <w:rFonts w:ascii="Sylfaen" w:hAnsi="Sylfaen" w:cs="Sylfaen"/>
          <w:b/>
          <w:sz w:val="24"/>
          <w:szCs w:val="24"/>
          <w:lang w:val="ka-GE"/>
        </w:rPr>
        <w:t>ღონისძიებათა</w:t>
      </w:r>
      <w:r w:rsidRPr="00455C3E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455C3E">
        <w:rPr>
          <w:rFonts w:ascii="Sylfaen" w:hAnsi="Sylfaen" w:cs="Sylfaen"/>
          <w:b/>
          <w:sz w:val="24"/>
          <w:szCs w:val="24"/>
          <w:lang w:val="ka-GE"/>
        </w:rPr>
        <w:t>ქვეყნის</w:t>
      </w:r>
      <w:r w:rsidRPr="00455C3E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455C3E">
        <w:rPr>
          <w:rFonts w:ascii="Sylfaen" w:hAnsi="Sylfaen" w:cs="Sylfaen"/>
          <w:b/>
          <w:sz w:val="24"/>
          <w:szCs w:val="24"/>
          <w:lang w:val="ka-GE"/>
        </w:rPr>
        <w:t>ერთიანი</w:t>
      </w:r>
      <w:r w:rsidRPr="00455C3E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455C3E">
        <w:rPr>
          <w:rFonts w:ascii="Sylfaen" w:hAnsi="Sylfaen" w:cs="Sylfaen"/>
          <w:b/>
          <w:sz w:val="24"/>
          <w:szCs w:val="24"/>
          <w:lang w:val="ka-GE"/>
        </w:rPr>
        <w:t>საკოორდინაციო</w:t>
      </w:r>
      <w:r w:rsidRPr="00455C3E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455C3E">
        <w:rPr>
          <w:rFonts w:ascii="Sylfaen" w:hAnsi="Sylfaen" w:cs="Sylfaen"/>
          <w:b/>
          <w:sz w:val="24"/>
          <w:szCs w:val="24"/>
          <w:lang w:val="ka-GE"/>
        </w:rPr>
        <w:t>საბჭოს</w:t>
      </w:r>
    </w:p>
    <w:p w:rsidR="00BF42C6" w:rsidRPr="00455C3E" w:rsidRDefault="00BF42C6" w:rsidP="009E7F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a-GE"/>
        </w:rPr>
      </w:pPr>
    </w:p>
    <w:p w:rsidR="00BF42C6" w:rsidRPr="00455C3E" w:rsidRDefault="00BF42C6" w:rsidP="009E7F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a-GE"/>
        </w:rPr>
      </w:pPr>
      <w:r w:rsidRPr="00455C3E">
        <w:rPr>
          <w:rFonts w:ascii="Sylfaen" w:hAnsi="Sylfaen" w:cs="Sylfaen"/>
          <w:b/>
          <w:sz w:val="24"/>
          <w:szCs w:val="24"/>
          <w:lang w:val="ka-GE"/>
        </w:rPr>
        <w:t>ტუბერკულოზის</w:t>
      </w:r>
      <w:r w:rsidRPr="00455C3E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455C3E">
        <w:rPr>
          <w:rFonts w:ascii="Sylfaen" w:hAnsi="Sylfaen" w:cs="Sylfaen"/>
          <w:b/>
          <w:sz w:val="24"/>
          <w:szCs w:val="24"/>
          <w:lang w:val="ka-GE"/>
        </w:rPr>
        <w:t>სფეროში</w:t>
      </w:r>
      <w:r w:rsidRPr="00455C3E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455C3E">
        <w:rPr>
          <w:rFonts w:ascii="Sylfaen" w:hAnsi="Sylfaen" w:cs="Sylfaen"/>
          <w:b/>
          <w:sz w:val="24"/>
          <w:szCs w:val="24"/>
          <w:lang w:val="ka-GE"/>
        </w:rPr>
        <w:t>კვლევების</w:t>
      </w:r>
      <w:r w:rsidRPr="00455C3E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455C3E">
        <w:rPr>
          <w:rFonts w:ascii="Sylfaen" w:hAnsi="Sylfaen" w:cs="Sylfaen"/>
          <w:b/>
          <w:sz w:val="24"/>
          <w:szCs w:val="24"/>
          <w:lang w:val="ka-GE"/>
        </w:rPr>
        <w:t>კოორდინაციის</w:t>
      </w:r>
      <w:r w:rsidRPr="00455C3E">
        <w:rPr>
          <w:rFonts w:ascii="Times New Roman" w:hAnsi="Times New Roman" w:cs="Times New Roman"/>
          <w:b/>
          <w:sz w:val="24"/>
          <w:szCs w:val="24"/>
          <w:lang w:val="ka-GE"/>
        </w:rPr>
        <w:t xml:space="preserve">  </w:t>
      </w:r>
      <w:r w:rsidRPr="00455C3E">
        <w:rPr>
          <w:rFonts w:ascii="Sylfaen" w:hAnsi="Sylfaen" w:cs="Sylfaen"/>
          <w:b/>
          <w:sz w:val="24"/>
          <w:szCs w:val="24"/>
          <w:lang w:val="ka-GE"/>
        </w:rPr>
        <w:t>ჯგუფის</w:t>
      </w:r>
    </w:p>
    <w:p w:rsidR="00BF42C6" w:rsidRPr="00455C3E" w:rsidRDefault="00BF42C6" w:rsidP="009E7F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a-GE"/>
        </w:rPr>
      </w:pPr>
    </w:p>
    <w:p w:rsidR="00BF42C6" w:rsidRPr="00455C3E" w:rsidRDefault="00BF42C6" w:rsidP="009E7FDF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sz w:val="24"/>
          <w:szCs w:val="24"/>
        </w:rPr>
      </w:pPr>
      <w:r w:rsidRPr="00455C3E">
        <w:rPr>
          <w:rFonts w:ascii="Sylfaen" w:hAnsi="Sylfaen" w:cs="Sylfaen"/>
          <w:b/>
          <w:sz w:val="24"/>
          <w:szCs w:val="24"/>
          <w:lang w:val="ka-GE"/>
        </w:rPr>
        <w:t>სხდომა #</w:t>
      </w:r>
      <w:r w:rsidR="0090370D" w:rsidRPr="00455C3E">
        <w:rPr>
          <w:rFonts w:ascii="Sylfaen" w:hAnsi="Sylfaen" w:cs="Sylfaen"/>
          <w:b/>
          <w:sz w:val="24"/>
          <w:szCs w:val="24"/>
        </w:rPr>
        <w:t>8</w:t>
      </w:r>
    </w:p>
    <w:p w:rsidR="00BF42C6" w:rsidRPr="00455C3E" w:rsidRDefault="006E6EFF" w:rsidP="009E7FDF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455C3E">
        <w:rPr>
          <w:rFonts w:ascii="Sylfaen" w:hAnsi="Sylfaen" w:cs="Sylfaen"/>
          <w:b/>
          <w:sz w:val="24"/>
          <w:szCs w:val="24"/>
          <w:lang w:val="ka-GE"/>
        </w:rPr>
        <w:t>201</w:t>
      </w:r>
      <w:r w:rsidR="00F47F65" w:rsidRPr="00455C3E">
        <w:rPr>
          <w:rFonts w:ascii="Sylfaen" w:hAnsi="Sylfaen" w:cs="Sylfaen"/>
          <w:b/>
          <w:sz w:val="24"/>
          <w:szCs w:val="24"/>
        </w:rPr>
        <w:t>8</w:t>
      </w:r>
      <w:r w:rsidRPr="00455C3E">
        <w:rPr>
          <w:rFonts w:ascii="Sylfaen" w:hAnsi="Sylfaen" w:cs="Sylfaen"/>
          <w:b/>
          <w:sz w:val="24"/>
          <w:szCs w:val="24"/>
        </w:rPr>
        <w:t xml:space="preserve"> </w:t>
      </w:r>
      <w:r w:rsidR="00BF42C6" w:rsidRPr="00455C3E">
        <w:rPr>
          <w:rFonts w:ascii="Sylfaen" w:hAnsi="Sylfaen" w:cs="Sylfaen"/>
          <w:b/>
          <w:sz w:val="24"/>
          <w:szCs w:val="24"/>
          <w:lang w:val="ka-GE"/>
        </w:rPr>
        <w:t xml:space="preserve">წლის </w:t>
      </w:r>
      <w:r w:rsidR="0090370D" w:rsidRPr="00455C3E">
        <w:rPr>
          <w:rFonts w:ascii="Sylfaen" w:hAnsi="Sylfaen" w:cs="Sylfaen"/>
          <w:b/>
          <w:sz w:val="24"/>
          <w:szCs w:val="24"/>
        </w:rPr>
        <w:t>13</w:t>
      </w:r>
      <w:r w:rsidR="00F47F65" w:rsidRPr="00455C3E">
        <w:rPr>
          <w:rFonts w:ascii="Sylfaen" w:hAnsi="Sylfaen" w:cs="Sylfaen"/>
          <w:b/>
          <w:sz w:val="24"/>
          <w:szCs w:val="24"/>
        </w:rPr>
        <w:t xml:space="preserve"> </w:t>
      </w:r>
      <w:r w:rsidR="0090370D" w:rsidRPr="00455C3E">
        <w:rPr>
          <w:rFonts w:ascii="Sylfaen" w:hAnsi="Sylfaen" w:cs="Sylfaen"/>
          <w:b/>
          <w:sz w:val="24"/>
          <w:szCs w:val="24"/>
          <w:lang w:val="ka-GE"/>
        </w:rPr>
        <w:t>აპრილი</w:t>
      </w:r>
      <w:r w:rsidRPr="00455C3E">
        <w:rPr>
          <w:rFonts w:ascii="Sylfaen" w:hAnsi="Sylfaen" w:cs="Sylfaen"/>
          <w:b/>
          <w:sz w:val="24"/>
          <w:szCs w:val="24"/>
          <w:lang w:val="ka-GE"/>
        </w:rPr>
        <w:t>,</w:t>
      </w:r>
      <w:r w:rsidR="00F47F65" w:rsidRPr="00455C3E">
        <w:rPr>
          <w:rFonts w:ascii="Sylfaen" w:hAnsi="Sylfaen" w:cs="Sylfaen"/>
          <w:b/>
          <w:sz w:val="24"/>
          <w:szCs w:val="24"/>
          <w:lang w:val="ka-GE"/>
        </w:rPr>
        <w:t xml:space="preserve"> 15:00</w:t>
      </w:r>
    </w:p>
    <w:p w:rsidR="00BF42C6" w:rsidRPr="00455C3E" w:rsidRDefault="00BF42C6" w:rsidP="009E7FDF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sz w:val="24"/>
          <w:szCs w:val="24"/>
        </w:rPr>
      </w:pPr>
      <w:r w:rsidRPr="00455C3E">
        <w:rPr>
          <w:rFonts w:ascii="Sylfaen" w:hAnsi="Sylfaen" w:cs="Sylfaen"/>
          <w:b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:rsidR="00BF42C6" w:rsidRPr="00455C3E" w:rsidRDefault="00BF42C6" w:rsidP="009E7FDF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455C3E">
        <w:rPr>
          <w:rFonts w:ascii="Sylfaen" w:hAnsi="Sylfaen" w:cs="Sylfaen"/>
          <w:b/>
          <w:sz w:val="24"/>
          <w:szCs w:val="24"/>
          <w:lang w:val="ka-GE"/>
        </w:rPr>
        <w:t>მე</w:t>
      </w:r>
      <w:r w:rsidR="0090370D" w:rsidRPr="00455C3E">
        <w:rPr>
          <w:rFonts w:ascii="Sylfaen" w:hAnsi="Sylfaen" w:cs="Sylfaen"/>
          <w:b/>
          <w:sz w:val="24"/>
          <w:szCs w:val="24"/>
          <w:lang w:val="ka-GE"/>
        </w:rPr>
        <w:t>-8</w:t>
      </w:r>
      <w:r w:rsidRPr="00455C3E">
        <w:rPr>
          <w:rFonts w:ascii="Sylfaen" w:hAnsi="Sylfaen" w:cs="Sylfaen"/>
          <w:b/>
          <w:sz w:val="24"/>
          <w:szCs w:val="24"/>
          <w:lang w:val="ka-GE"/>
        </w:rPr>
        <w:t xml:space="preserve"> სართული, სათათბირო</w:t>
      </w:r>
      <w:r w:rsidR="0090370D" w:rsidRPr="00455C3E">
        <w:rPr>
          <w:rFonts w:ascii="Sylfaen" w:hAnsi="Sylfaen" w:cs="Sylfaen"/>
          <w:b/>
          <w:sz w:val="24"/>
          <w:szCs w:val="24"/>
          <w:lang w:val="ka-GE"/>
        </w:rPr>
        <w:t xml:space="preserve"> დარბაზი</w:t>
      </w:r>
    </w:p>
    <w:p w:rsidR="00BF42C6" w:rsidRPr="00455C3E" w:rsidRDefault="00BF42C6" w:rsidP="009E7FDF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BF42C6" w:rsidRPr="00455C3E" w:rsidRDefault="00BF42C6" w:rsidP="009E7FDF">
      <w:pPr>
        <w:autoSpaceDE w:val="0"/>
        <w:autoSpaceDN w:val="0"/>
        <w:adjustRightInd w:val="0"/>
        <w:spacing w:after="0" w:line="276" w:lineRule="auto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 w:rsidRPr="00455C3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მონაწილეები:</w:t>
      </w:r>
    </w:p>
    <w:p w:rsidR="00C9088A" w:rsidRPr="00455C3E" w:rsidRDefault="00BF42C6" w:rsidP="009E7FDF">
      <w:pPr>
        <w:pStyle w:val="NormalWeb"/>
        <w:spacing w:line="276" w:lineRule="auto"/>
        <w:jc w:val="both"/>
        <w:rPr>
          <w:rFonts w:ascii="Sylfaen" w:hAnsi="Sylfaen"/>
          <w:lang w:val="ka-GE"/>
        </w:rPr>
      </w:pPr>
      <w:r w:rsidRPr="00455C3E">
        <w:rPr>
          <w:rFonts w:ascii="Sylfaen" w:hAnsi="Sylfaen" w:cs="Sylfaen"/>
          <w:b/>
          <w:lang w:val="ka-GE"/>
        </w:rPr>
        <w:t>თამარ გაბუნია</w:t>
      </w:r>
      <w:r w:rsidRPr="00455C3E">
        <w:rPr>
          <w:rFonts w:ascii="Sylfaen" w:hAnsi="Sylfaen" w:cs="Sylfaen"/>
          <w:lang w:val="ka-GE"/>
        </w:rPr>
        <w:t xml:space="preserve"> - ქვეყნის საკოორდინაციო </w:t>
      </w:r>
      <w:proofErr w:type="spellStart"/>
      <w:r w:rsidRPr="00455C3E">
        <w:rPr>
          <w:rFonts w:ascii="Sylfaen" w:hAnsi="Sylfaen" w:cs="Sylfaen"/>
        </w:rPr>
        <w:t>საბჭოს</w:t>
      </w:r>
      <w:proofErr w:type="spellEnd"/>
      <w:r w:rsidRPr="00455C3E">
        <w:t xml:space="preserve"> </w:t>
      </w:r>
      <w:proofErr w:type="spellStart"/>
      <w:r w:rsidRPr="00455C3E">
        <w:rPr>
          <w:rFonts w:ascii="Sylfaen" w:hAnsi="Sylfaen" w:cs="Sylfaen"/>
        </w:rPr>
        <w:t>თავმჯდომარის</w:t>
      </w:r>
      <w:proofErr w:type="spellEnd"/>
      <w:r w:rsidRPr="00455C3E">
        <w:t xml:space="preserve"> </w:t>
      </w:r>
      <w:proofErr w:type="spellStart"/>
      <w:r w:rsidRPr="00455C3E">
        <w:rPr>
          <w:rFonts w:ascii="Sylfaen" w:hAnsi="Sylfaen" w:cs="Sylfaen"/>
        </w:rPr>
        <w:t>მოადგილე</w:t>
      </w:r>
      <w:proofErr w:type="spellEnd"/>
      <w:r w:rsidR="00C9088A" w:rsidRPr="00455C3E">
        <w:rPr>
          <w:rFonts w:ascii="Sylfaen" w:hAnsi="Sylfaen"/>
        </w:rPr>
        <w:t>;</w:t>
      </w:r>
    </w:p>
    <w:p w:rsidR="0090370D" w:rsidRPr="00455C3E" w:rsidRDefault="0090370D" w:rsidP="0090370D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</w:rPr>
      </w:pPr>
      <w:r w:rsidRPr="00455C3E">
        <w:rPr>
          <w:rFonts w:ascii="Sylfaen" w:hAnsi="Sylfaen" w:cs="Sylfaen"/>
          <w:b/>
          <w:sz w:val="24"/>
          <w:szCs w:val="24"/>
          <w:lang w:val="ka-GE"/>
        </w:rPr>
        <w:t xml:space="preserve">ზაზა ავალიანი - </w:t>
      </w:r>
      <w:proofErr w:type="spellStart"/>
      <w:r w:rsidRPr="00455C3E">
        <w:rPr>
          <w:rFonts w:ascii="Sylfaen" w:hAnsi="Sylfaen" w:cs="Sylfaen"/>
          <w:sz w:val="24"/>
          <w:szCs w:val="24"/>
        </w:rPr>
        <w:t>ტუბერკულოზისა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და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ფილტვის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455C3E">
        <w:rPr>
          <w:rFonts w:ascii="Sylfaen" w:hAnsi="Sylfaen" w:cs="Sylfaen"/>
          <w:sz w:val="24"/>
          <w:szCs w:val="24"/>
          <w:lang w:val="ka-GE"/>
        </w:rPr>
        <w:t>, დირექტორი</w:t>
      </w:r>
      <w:r w:rsidRPr="00455C3E">
        <w:rPr>
          <w:rFonts w:ascii="Sylfaen" w:hAnsi="Sylfaen" w:cs="Sylfaen"/>
          <w:sz w:val="24"/>
          <w:szCs w:val="24"/>
        </w:rPr>
        <w:t>;</w:t>
      </w:r>
    </w:p>
    <w:p w:rsidR="00A23979" w:rsidRPr="00455C3E" w:rsidRDefault="00A23979" w:rsidP="0090370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90370D" w:rsidRPr="00455C3E" w:rsidRDefault="0090370D" w:rsidP="0090370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455C3E">
        <w:rPr>
          <w:rFonts w:ascii="Sylfaen" w:hAnsi="Sylfaen" w:cs="Sylfaen"/>
          <w:b/>
          <w:sz w:val="24"/>
          <w:szCs w:val="24"/>
          <w:lang w:val="ka-GE"/>
        </w:rPr>
        <w:t>ნანა ქირია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- </w:t>
      </w:r>
      <w:proofErr w:type="spellStart"/>
      <w:r w:rsidRPr="00455C3E">
        <w:rPr>
          <w:rFonts w:ascii="Sylfaen" w:hAnsi="Sylfaen" w:cs="Sylfaen"/>
          <w:sz w:val="24"/>
          <w:szCs w:val="24"/>
        </w:rPr>
        <w:t>ტუბერკულოზისა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და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ფილტვის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455C3E">
        <w:rPr>
          <w:rFonts w:ascii="Sylfaen" w:hAnsi="Sylfaen" w:cs="Sylfaen"/>
          <w:sz w:val="24"/>
          <w:szCs w:val="24"/>
          <w:lang w:val="ka-GE"/>
        </w:rPr>
        <w:t>, დირექტორის მოადგილე</w:t>
      </w:r>
      <w:r w:rsidRPr="00455C3E">
        <w:rPr>
          <w:rFonts w:ascii="Sylfaen" w:hAnsi="Sylfaen" w:cs="Sylfaen"/>
          <w:sz w:val="24"/>
          <w:szCs w:val="24"/>
        </w:rPr>
        <w:t>;</w:t>
      </w:r>
    </w:p>
    <w:p w:rsidR="00A23979" w:rsidRPr="00455C3E" w:rsidRDefault="00A23979" w:rsidP="0090370D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90370D" w:rsidRPr="00455C3E" w:rsidRDefault="0090370D" w:rsidP="0090370D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55C3E">
        <w:rPr>
          <w:rFonts w:ascii="Sylfaen" w:hAnsi="Sylfaen" w:cs="Sylfaen"/>
          <w:b/>
          <w:sz w:val="24"/>
          <w:szCs w:val="24"/>
          <w:lang w:val="ka-GE"/>
        </w:rPr>
        <w:t>ნესტან ტუკვაძე</w:t>
      </w:r>
      <w:r w:rsidRPr="00455C3E">
        <w:rPr>
          <w:rFonts w:ascii="Sylfaen" w:hAnsi="Sylfaen" w:cs="Sylfaen"/>
          <w:sz w:val="24"/>
          <w:szCs w:val="24"/>
        </w:rPr>
        <w:t xml:space="preserve"> 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- </w:t>
      </w:r>
      <w:proofErr w:type="spellStart"/>
      <w:r w:rsidRPr="00455C3E">
        <w:rPr>
          <w:rFonts w:ascii="Sylfaen" w:hAnsi="Sylfaen" w:cs="Sylfaen"/>
          <w:sz w:val="24"/>
          <w:szCs w:val="24"/>
        </w:rPr>
        <w:t>ტუბერკულოზისა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და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ფილტვის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ცენტრის</w:t>
      </w:r>
      <w:proofErr w:type="spellEnd"/>
      <w:r w:rsidRPr="00455C3E">
        <w:rPr>
          <w:sz w:val="24"/>
          <w:szCs w:val="24"/>
        </w:rPr>
        <w:t xml:space="preserve"> </w:t>
      </w:r>
      <w:r w:rsidRPr="00455C3E">
        <w:rPr>
          <w:rFonts w:ascii="Sylfaen" w:hAnsi="Sylfaen" w:cs="Sylfaen"/>
          <w:sz w:val="24"/>
          <w:szCs w:val="24"/>
          <w:lang w:val="ka-GE"/>
        </w:rPr>
        <w:t>კლინიკური კვლევების საკოორდინაციო ჯგუფის ხელმძღვანელი</w:t>
      </w:r>
      <w:r w:rsidRPr="00455C3E">
        <w:rPr>
          <w:rFonts w:ascii="Sylfaen" w:hAnsi="Sylfaen" w:cs="Sylfaen"/>
          <w:sz w:val="24"/>
          <w:szCs w:val="24"/>
        </w:rPr>
        <w:t>;</w:t>
      </w:r>
    </w:p>
    <w:p w:rsidR="00A23979" w:rsidRPr="00455C3E" w:rsidRDefault="00A23979" w:rsidP="0090370D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90370D" w:rsidRPr="00455C3E" w:rsidRDefault="0090370D" w:rsidP="0090370D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55C3E">
        <w:rPr>
          <w:rFonts w:ascii="Sylfaen" w:hAnsi="Sylfaen" w:cs="Sylfaen"/>
          <w:b/>
          <w:sz w:val="24"/>
          <w:szCs w:val="24"/>
          <w:lang w:val="ka-GE"/>
        </w:rPr>
        <w:t>მაია ყიფიანი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- </w:t>
      </w:r>
      <w:proofErr w:type="spellStart"/>
      <w:r w:rsidRPr="00455C3E">
        <w:rPr>
          <w:rFonts w:ascii="Sylfaen" w:hAnsi="Sylfaen" w:cs="Sylfaen"/>
          <w:sz w:val="24"/>
          <w:szCs w:val="24"/>
        </w:rPr>
        <w:t>ტუბერკულოზისა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და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ფილტვის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455C3E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455C3E">
        <w:rPr>
          <w:rFonts w:ascii="Sylfaen" w:hAnsi="Sylfaen" w:cs="Sylfaen"/>
          <w:sz w:val="24"/>
          <w:szCs w:val="24"/>
        </w:rPr>
        <w:t xml:space="preserve">STREAM </w:t>
      </w:r>
      <w:r w:rsidRPr="00455C3E">
        <w:rPr>
          <w:rFonts w:ascii="Sylfaen" w:hAnsi="Sylfaen" w:cs="Sylfaen"/>
          <w:sz w:val="24"/>
          <w:szCs w:val="24"/>
          <w:lang w:val="ka-GE"/>
        </w:rPr>
        <w:t>კვლევის კოორდინატორი;</w:t>
      </w:r>
    </w:p>
    <w:p w:rsidR="00A23979" w:rsidRPr="00455C3E" w:rsidRDefault="00A23979" w:rsidP="0090370D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90370D" w:rsidRPr="00455C3E" w:rsidRDefault="0090370D" w:rsidP="0090370D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55C3E">
        <w:rPr>
          <w:rFonts w:ascii="Sylfaen" w:hAnsi="Sylfaen" w:cs="Sylfaen"/>
          <w:b/>
          <w:sz w:val="24"/>
          <w:szCs w:val="24"/>
          <w:lang w:val="ka-GE"/>
        </w:rPr>
        <w:t xml:space="preserve">ნატალია ადამაშვილი - </w:t>
      </w:r>
      <w:proofErr w:type="spellStart"/>
      <w:r w:rsidRPr="00455C3E">
        <w:rPr>
          <w:rFonts w:ascii="Sylfaen" w:hAnsi="Sylfaen" w:cs="Sylfaen"/>
          <w:sz w:val="24"/>
          <w:szCs w:val="24"/>
        </w:rPr>
        <w:t>ტუბერკულოზისა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და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ფილტვის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455C3E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455C3E">
        <w:rPr>
          <w:rFonts w:ascii="Sylfaen" w:hAnsi="Sylfaen" w:cs="Sylfaen"/>
          <w:sz w:val="24"/>
          <w:szCs w:val="24"/>
        </w:rPr>
        <w:t xml:space="preserve">STREAM </w:t>
      </w:r>
      <w:r w:rsidRPr="00455C3E">
        <w:rPr>
          <w:rFonts w:ascii="Sylfaen" w:hAnsi="Sylfaen" w:cs="Sylfaen"/>
          <w:sz w:val="24"/>
          <w:szCs w:val="24"/>
          <w:lang w:val="ka-GE"/>
        </w:rPr>
        <w:t>კვლევის მენეჯერი;</w:t>
      </w:r>
    </w:p>
    <w:p w:rsidR="00A23979" w:rsidRPr="00455C3E" w:rsidRDefault="00A23979" w:rsidP="0090370D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90370D" w:rsidRPr="00455C3E" w:rsidRDefault="0090370D" w:rsidP="0090370D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55C3E">
        <w:rPr>
          <w:rFonts w:ascii="Sylfaen" w:hAnsi="Sylfaen" w:cs="Sylfaen"/>
          <w:b/>
          <w:sz w:val="24"/>
          <w:szCs w:val="24"/>
          <w:lang w:val="ka-GE"/>
        </w:rPr>
        <w:t>მარიანა ბუზიაშვილი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- </w:t>
      </w:r>
      <w:proofErr w:type="spellStart"/>
      <w:r w:rsidRPr="00455C3E">
        <w:rPr>
          <w:rFonts w:ascii="Sylfaen" w:hAnsi="Sylfaen" w:cs="Sylfaen"/>
          <w:sz w:val="24"/>
          <w:szCs w:val="24"/>
        </w:rPr>
        <w:t>ტუბერკულოზისა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და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ფილტვის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455C3E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455C3E">
        <w:rPr>
          <w:rFonts w:ascii="Sylfaen" w:hAnsi="Sylfaen" w:cs="Sylfaen"/>
          <w:sz w:val="24"/>
          <w:szCs w:val="24"/>
        </w:rPr>
        <w:t xml:space="preserve">STREAM </w:t>
      </w:r>
      <w:r w:rsidRPr="00455C3E">
        <w:rPr>
          <w:rFonts w:ascii="Sylfaen" w:hAnsi="Sylfaen" w:cs="Sylfaen"/>
          <w:sz w:val="24"/>
          <w:szCs w:val="24"/>
          <w:lang w:val="ka-GE"/>
        </w:rPr>
        <w:t>კვლევის კოორდინატორი;</w:t>
      </w:r>
    </w:p>
    <w:p w:rsidR="00A23979" w:rsidRPr="00455C3E" w:rsidRDefault="00A23979" w:rsidP="0090370D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90370D" w:rsidRPr="00455C3E" w:rsidRDefault="0090370D" w:rsidP="0090370D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55C3E">
        <w:rPr>
          <w:rFonts w:ascii="Sylfaen" w:hAnsi="Sylfaen" w:cs="Sylfaen"/>
          <w:b/>
          <w:sz w:val="24"/>
          <w:szCs w:val="24"/>
          <w:lang w:val="ka-GE"/>
        </w:rPr>
        <w:t>დავით ჯიქია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- </w:t>
      </w:r>
      <w:r w:rsidRPr="00455C3E">
        <w:rPr>
          <w:rFonts w:ascii="Sylfaen" w:hAnsi="Sylfaen" w:cs="Sylfaen"/>
          <w:sz w:val="24"/>
          <w:szCs w:val="24"/>
        </w:rPr>
        <w:t xml:space="preserve">STREAM 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კვლევის </w:t>
      </w:r>
      <w:r w:rsidR="00A23979" w:rsidRPr="00455C3E">
        <w:rPr>
          <w:rFonts w:ascii="Sylfaen" w:hAnsi="Sylfaen" w:cs="Sylfaen"/>
          <w:sz w:val="24"/>
          <w:szCs w:val="24"/>
          <w:lang w:val="ka-GE"/>
        </w:rPr>
        <w:t>საზოგადოების მრჩეველთა საბჭოს კოორდინატორი;</w:t>
      </w:r>
    </w:p>
    <w:p w:rsidR="00A23979" w:rsidRPr="00455C3E" w:rsidRDefault="00A23979" w:rsidP="0090370D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A23979" w:rsidRPr="00455C3E" w:rsidRDefault="00A23979" w:rsidP="0090370D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55C3E">
        <w:rPr>
          <w:rFonts w:ascii="Sylfaen" w:hAnsi="Sylfaen" w:cs="Sylfaen"/>
          <w:b/>
          <w:sz w:val="24"/>
          <w:szCs w:val="24"/>
          <w:lang w:val="ka-GE"/>
        </w:rPr>
        <w:t>თეა შენგელია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- </w:t>
      </w:r>
      <w:proofErr w:type="spellStart"/>
      <w:r w:rsidRPr="00455C3E">
        <w:rPr>
          <w:rFonts w:ascii="Sylfaen" w:hAnsi="Sylfaen" w:cs="Sylfaen"/>
          <w:sz w:val="24"/>
          <w:szCs w:val="24"/>
        </w:rPr>
        <w:t>ტუბერკულოზისა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და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ფილტვის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455C3E">
        <w:rPr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455C3E">
        <w:rPr>
          <w:rFonts w:ascii="Sylfaen" w:hAnsi="Sylfaen" w:cs="Sylfaen"/>
          <w:sz w:val="24"/>
          <w:szCs w:val="24"/>
          <w:lang w:val="ka-GE"/>
        </w:rPr>
        <w:t xml:space="preserve">, საზოგადოებასთან </w:t>
      </w:r>
      <w:r w:rsidR="00B61034" w:rsidRPr="00455C3E">
        <w:rPr>
          <w:rFonts w:ascii="Sylfaen" w:hAnsi="Sylfaen" w:cs="Sylfaen"/>
          <w:sz w:val="24"/>
          <w:szCs w:val="24"/>
          <w:lang w:val="ka-GE"/>
        </w:rPr>
        <w:t>ურთიე</w:t>
      </w:r>
      <w:r w:rsidRPr="00455C3E">
        <w:rPr>
          <w:rFonts w:ascii="Sylfaen" w:hAnsi="Sylfaen" w:cs="Sylfaen"/>
          <w:sz w:val="24"/>
          <w:szCs w:val="24"/>
          <w:lang w:val="ka-GE"/>
        </w:rPr>
        <w:t>რთობის სპეციალისტი;</w:t>
      </w:r>
    </w:p>
    <w:p w:rsidR="00A23979" w:rsidRPr="00455C3E" w:rsidRDefault="00A23979" w:rsidP="00A23979">
      <w:pPr>
        <w:pStyle w:val="NoSpacing"/>
        <w:rPr>
          <w:b/>
          <w:sz w:val="24"/>
          <w:szCs w:val="24"/>
          <w:lang w:val="ka-GE"/>
        </w:rPr>
      </w:pPr>
    </w:p>
    <w:p w:rsidR="00A23979" w:rsidRPr="00455C3E" w:rsidRDefault="00A23979" w:rsidP="00A23979">
      <w:pPr>
        <w:pStyle w:val="NoSpacing"/>
        <w:rPr>
          <w:sz w:val="24"/>
          <w:szCs w:val="24"/>
          <w:lang w:val="ka-GE"/>
        </w:rPr>
      </w:pPr>
      <w:r w:rsidRPr="00455C3E">
        <w:rPr>
          <w:b/>
          <w:sz w:val="24"/>
          <w:szCs w:val="24"/>
          <w:lang w:val="ka-GE"/>
        </w:rPr>
        <w:t>დავით ჯაფარიძე</w:t>
      </w:r>
      <w:r w:rsidRPr="00455C3E">
        <w:rPr>
          <w:sz w:val="24"/>
          <w:szCs w:val="24"/>
          <w:lang w:val="ka-GE"/>
        </w:rPr>
        <w:t xml:space="preserve"> - საქართველოს შრომის, ჯანმრთელობისა და სოციალური დაცვის სამინისტრო, ფარმაცევტული  დეპარტამენტის  ნებართვების  სამმართველოს  უფროსი;</w:t>
      </w:r>
    </w:p>
    <w:p w:rsidR="0090370D" w:rsidRPr="00455C3E" w:rsidRDefault="0090370D" w:rsidP="0090370D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90370D" w:rsidRPr="00455C3E" w:rsidRDefault="0090370D" w:rsidP="0090370D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0370D" w:rsidRPr="00455C3E" w:rsidRDefault="0090370D" w:rsidP="0090370D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ru-RU"/>
        </w:rPr>
      </w:pPr>
    </w:p>
    <w:p w:rsidR="00A4795D" w:rsidRPr="00455C3E" w:rsidRDefault="00A23979" w:rsidP="00A4795D">
      <w:pPr>
        <w:autoSpaceDE w:val="0"/>
        <w:autoSpaceDN w:val="0"/>
        <w:adjustRightInd w:val="0"/>
        <w:rPr>
          <w:rFonts w:ascii="Sylfaen" w:hAnsi="Sylfaen" w:cs="Sylfaen"/>
          <w:sz w:val="24"/>
          <w:szCs w:val="24"/>
          <w:lang w:val="ka-GE"/>
        </w:rPr>
      </w:pPr>
      <w:r w:rsidRPr="00455C3E">
        <w:rPr>
          <w:rFonts w:ascii="Sylfaen" w:hAnsi="Sylfaen"/>
          <w:b/>
          <w:sz w:val="24"/>
          <w:szCs w:val="24"/>
          <w:lang w:val="ka-GE"/>
        </w:rPr>
        <w:t xml:space="preserve">ია ყამარაული </w:t>
      </w:r>
      <w:r w:rsidR="00F47F65" w:rsidRPr="00455C3E">
        <w:rPr>
          <w:rFonts w:ascii="Sylfaen" w:hAnsi="Sylfaen"/>
          <w:sz w:val="24"/>
          <w:szCs w:val="24"/>
          <w:lang w:val="ka-GE"/>
        </w:rPr>
        <w:t xml:space="preserve"> - </w:t>
      </w:r>
      <w:r w:rsidR="00A4795D" w:rsidRPr="00455C3E">
        <w:rPr>
          <w:rFonts w:ascii="Sylfaen" w:hAnsi="Sylfaen" w:cs="Sylfaen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</w:t>
      </w:r>
      <w:r w:rsidRPr="00455C3E">
        <w:rPr>
          <w:rFonts w:ascii="Sylfaen" w:hAnsi="Sylfaen" w:cs="Sylfaen"/>
          <w:sz w:val="24"/>
          <w:szCs w:val="24"/>
          <w:lang w:val="ka-GE"/>
        </w:rPr>
        <w:t>სამინისტრო, მთავარი სპეციალისტი;</w:t>
      </w:r>
    </w:p>
    <w:p w:rsidR="0005707D" w:rsidRPr="00455C3E" w:rsidRDefault="0005707D" w:rsidP="009E7FDF">
      <w:pPr>
        <w:spacing w:line="276" w:lineRule="auto"/>
        <w:jc w:val="both"/>
        <w:rPr>
          <w:b/>
          <w:sz w:val="24"/>
          <w:szCs w:val="24"/>
          <w:lang w:val="ka-GE"/>
        </w:rPr>
      </w:pPr>
      <w:r w:rsidRPr="00455C3E">
        <w:rPr>
          <w:b/>
          <w:sz w:val="24"/>
          <w:szCs w:val="24"/>
          <w:lang w:val="ka-GE"/>
        </w:rPr>
        <w:t>ნიკოლოზ მირზაშვილი</w:t>
      </w:r>
      <w:r w:rsidRPr="00455C3E">
        <w:rPr>
          <w:sz w:val="24"/>
          <w:szCs w:val="24"/>
          <w:lang w:val="ka-GE"/>
        </w:rPr>
        <w:t xml:space="preserve"> - პაციენტთა კავშირი, ყოფილი ტბ პაციენტი;</w:t>
      </w:r>
    </w:p>
    <w:p w:rsidR="008831DB" w:rsidRPr="00455C3E" w:rsidRDefault="00A4795D" w:rsidP="009E7FDF">
      <w:pPr>
        <w:spacing w:line="276" w:lineRule="auto"/>
        <w:jc w:val="both"/>
        <w:rPr>
          <w:rFonts w:ascii="Georgia" w:hAnsi="Georgia"/>
          <w:color w:val="0000FF"/>
          <w:sz w:val="24"/>
          <w:szCs w:val="24"/>
        </w:rPr>
      </w:pPr>
      <w:r w:rsidRPr="00455C3E">
        <w:rPr>
          <w:b/>
          <w:sz w:val="24"/>
          <w:szCs w:val="24"/>
          <w:lang w:val="ka-GE"/>
        </w:rPr>
        <w:t>თინათინ კოტრიკაძე</w:t>
      </w:r>
      <w:r w:rsidRPr="00455C3E">
        <w:rPr>
          <w:sz w:val="24"/>
          <w:szCs w:val="24"/>
          <w:lang w:val="ka-GE"/>
        </w:rPr>
        <w:t xml:space="preserve"> </w:t>
      </w:r>
      <w:r w:rsidR="008831DB" w:rsidRPr="00455C3E">
        <w:rPr>
          <w:sz w:val="24"/>
          <w:szCs w:val="24"/>
          <w:lang w:val="ka-GE"/>
        </w:rPr>
        <w:t xml:space="preserve">- </w:t>
      </w:r>
      <w:proofErr w:type="spellStart"/>
      <w:r w:rsidR="008831DB" w:rsidRPr="00455C3E">
        <w:rPr>
          <w:rFonts w:ascii="Sylfaen" w:hAnsi="Sylfaen" w:cs="Sylfaen"/>
          <w:sz w:val="24"/>
          <w:szCs w:val="24"/>
        </w:rPr>
        <w:t>MSF</w:t>
      </w:r>
      <w:proofErr w:type="spellEnd"/>
      <w:r w:rsidR="008831DB" w:rsidRPr="00455C3E">
        <w:rPr>
          <w:rFonts w:ascii="Sylfaen" w:hAnsi="Sylfaen" w:cs="Sylfaen"/>
          <w:sz w:val="24"/>
          <w:szCs w:val="24"/>
        </w:rPr>
        <w:t>-</w:t>
      </w:r>
      <w:r w:rsidR="008831DB" w:rsidRPr="00455C3E">
        <w:rPr>
          <w:rFonts w:ascii="Sylfaen" w:hAnsi="Sylfaen" w:cs="Sylfaen"/>
          <w:sz w:val="24"/>
          <w:szCs w:val="24"/>
          <w:lang w:val="ka-GE"/>
        </w:rPr>
        <w:t>საფრანგეთის მისია საქართველოში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6E6EFF" w:rsidRPr="00455C3E" w:rsidRDefault="008831DB" w:rsidP="009E7FDF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55C3E">
        <w:rPr>
          <w:rFonts w:ascii="Sylfaen" w:hAnsi="Sylfaen" w:cs="Sylfaen"/>
          <w:b/>
          <w:sz w:val="24"/>
          <w:szCs w:val="24"/>
          <w:lang w:val="ka-GE"/>
        </w:rPr>
        <w:t>მაკა დანელია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- დაავადებათა კონტროლის და საზოგადოებრივი ჯანმრთელობის ეროვნული ცენტრი, გლობალური ფონდის ტუბერკულოზის პროექტის შეფასებისა და მონიტორინგის ოფიცერი</w:t>
      </w:r>
      <w:r w:rsidR="006E6EFF" w:rsidRPr="00455C3E">
        <w:rPr>
          <w:rFonts w:ascii="Sylfaen" w:hAnsi="Sylfaen" w:cs="Sylfaen"/>
          <w:sz w:val="24"/>
          <w:szCs w:val="24"/>
          <w:lang w:val="ka-GE"/>
        </w:rPr>
        <w:t>;</w:t>
      </w:r>
    </w:p>
    <w:p w:rsidR="006E6EFF" w:rsidRPr="00455C3E" w:rsidRDefault="006E6EFF" w:rsidP="009E7FDF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F42C6" w:rsidRPr="00455C3E" w:rsidRDefault="00BF42C6" w:rsidP="009E7FDF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55C3E">
        <w:rPr>
          <w:rFonts w:ascii="Sylfaen" w:hAnsi="Sylfaen" w:cs="Sylfaen"/>
          <w:b/>
          <w:sz w:val="24"/>
          <w:szCs w:val="24"/>
          <w:lang w:val="ka-GE"/>
        </w:rPr>
        <w:t>ნათია ხონელიძე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- ქვეყნის საკოორდინაციო საბჭოს ადმინისტრაციული ასისტენტი</w:t>
      </w:r>
    </w:p>
    <w:p w:rsidR="008831DB" w:rsidRPr="00455C3E" w:rsidRDefault="008831DB" w:rsidP="009E7FDF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6E6EFF" w:rsidRPr="00455C3E" w:rsidRDefault="006E6EFF" w:rsidP="009E7FDF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90370D" w:rsidRPr="00455C3E" w:rsidRDefault="00DA5FD3" w:rsidP="0090370D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b/>
          <w:sz w:val="24"/>
          <w:szCs w:val="24"/>
          <w:lang w:val="ka-GE"/>
        </w:rPr>
      </w:pPr>
      <w:r w:rsidRPr="00455C3E">
        <w:rPr>
          <w:rFonts w:ascii="Sylfaen" w:hAnsi="Sylfaen" w:cs="Times New Roman"/>
          <w:b/>
          <w:sz w:val="24"/>
          <w:szCs w:val="24"/>
          <w:lang w:val="ka-GE"/>
        </w:rPr>
        <w:t>შეხვ</w:t>
      </w:r>
      <w:r w:rsidR="006E0912">
        <w:rPr>
          <w:rFonts w:ascii="Sylfaen" w:hAnsi="Sylfaen" w:cs="Times New Roman"/>
          <w:b/>
          <w:sz w:val="24"/>
          <w:szCs w:val="24"/>
          <w:lang w:val="ka-GE"/>
        </w:rPr>
        <w:t>ე</w:t>
      </w:r>
      <w:r w:rsidRPr="00455C3E">
        <w:rPr>
          <w:rFonts w:ascii="Sylfaen" w:hAnsi="Sylfaen" w:cs="Times New Roman"/>
          <w:b/>
          <w:sz w:val="24"/>
          <w:szCs w:val="24"/>
          <w:lang w:val="ka-GE"/>
        </w:rPr>
        <w:t>დრის მიზანი</w:t>
      </w:r>
      <w:r w:rsidRPr="00455C3E">
        <w:rPr>
          <w:rFonts w:ascii="Sylfaen" w:hAnsi="Sylfaen" w:cs="Times New Roman"/>
          <w:sz w:val="24"/>
          <w:szCs w:val="24"/>
          <w:lang w:val="ka-GE"/>
        </w:rPr>
        <w:t xml:space="preserve"> - </w:t>
      </w:r>
      <w:r w:rsidR="0090370D" w:rsidRPr="00455C3E">
        <w:rPr>
          <w:rFonts w:ascii="Sylfaen" w:hAnsi="Sylfaen" w:cs="Sylfaen"/>
          <w:b/>
          <w:sz w:val="24"/>
          <w:szCs w:val="24"/>
          <w:lang w:val="ka-GE"/>
        </w:rPr>
        <w:t>STREAM სტადია1 -ს წინასწარი შედეგების წარდგენა</w:t>
      </w:r>
    </w:p>
    <w:p w:rsidR="0090370D" w:rsidRPr="00455C3E" w:rsidRDefault="0090370D" w:rsidP="0090370D">
      <w:pPr>
        <w:autoSpaceDE w:val="0"/>
        <w:autoSpaceDN w:val="0"/>
        <w:adjustRightInd w:val="0"/>
        <w:spacing w:after="0" w:line="276" w:lineRule="auto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</w:p>
    <w:p w:rsidR="006E6EFF" w:rsidRPr="00455C3E" w:rsidRDefault="006E6EFF" w:rsidP="0090370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387DD1" w:rsidRPr="00455C3E" w:rsidRDefault="001F291E" w:rsidP="0050114F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55C3E">
        <w:rPr>
          <w:rFonts w:ascii="Sylfaen" w:hAnsi="Sylfaen"/>
          <w:b/>
          <w:sz w:val="24"/>
          <w:szCs w:val="24"/>
          <w:lang w:val="ka-GE"/>
        </w:rPr>
        <w:t>თამარ გაბუნია</w:t>
      </w:r>
      <w:r w:rsidR="00F028E2" w:rsidRPr="00455C3E">
        <w:rPr>
          <w:rFonts w:ascii="Sylfaen" w:hAnsi="Sylfaen"/>
          <w:sz w:val="24"/>
          <w:szCs w:val="24"/>
          <w:lang w:val="ka-GE"/>
        </w:rPr>
        <w:t xml:space="preserve"> - </w:t>
      </w:r>
      <w:r w:rsidR="00185F28" w:rsidRPr="00455C3E">
        <w:rPr>
          <w:rFonts w:ascii="Sylfaen" w:hAnsi="Sylfaen" w:cs="Sylfaen"/>
          <w:sz w:val="24"/>
          <w:szCs w:val="24"/>
          <w:lang w:val="ka-GE"/>
        </w:rPr>
        <w:t xml:space="preserve">მიესალმა დამსწრე საზოგადოებას და მადლობა მოახსენა </w:t>
      </w:r>
      <w:r w:rsidR="009E4134" w:rsidRPr="00455C3E">
        <w:rPr>
          <w:rFonts w:ascii="Sylfaen" w:hAnsi="Sylfaen" w:cs="Sylfaen"/>
          <w:sz w:val="24"/>
          <w:szCs w:val="24"/>
          <w:lang w:val="ka-GE"/>
        </w:rPr>
        <w:t>მობრძანების</w:t>
      </w:r>
      <w:r w:rsidR="00185F28" w:rsidRPr="00455C3E">
        <w:rPr>
          <w:rFonts w:ascii="Sylfaen" w:hAnsi="Sylfaen" w:cs="Sylfaen"/>
          <w:sz w:val="24"/>
          <w:szCs w:val="24"/>
          <w:lang w:val="ka-GE"/>
        </w:rPr>
        <w:t xml:space="preserve">თვის. </w:t>
      </w:r>
      <w:r w:rsidR="00425632" w:rsidRPr="00455C3E">
        <w:rPr>
          <w:rFonts w:ascii="Sylfaen" w:hAnsi="Sylfaen" w:cs="Sylfaen"/>
          <w:sz w:val="24"/>
          <w:szCs w:val="24"/>
          <w:lang w:val="ka-GE"/>
        </w:rPr>
        <w:t>ქალბატონმა თამარმა განსაკუთრებული მად</w:t>
      </w:r>
      <w:r w:rsidR="0049765D">
        <w:rPr>
          <w:rFonts w:ascii="Sylfaen" w:hAnsi="Sylfaen" w:cs="Sylfaen"/>
          <w:sz w:val="24"/>
          <w:szCs w:val="24"/>
          <w:lang w:val="ka-GE"/>
        </w:rPr>
        <w:t>ლ</w:t>
      </w:r>
      <w:r w:rsidR="00425632" w:rsidRPr="00455C3E">
        <w:rPr>
          <w:rFonts w:ascii="Sylfaen" w:hAnsi="Sylfaen" w:cs="Sylfaen"/>
          <w:sz w:val="24"/>
          <w:szCs w:val="24"/>
          <w:lang w:val="ka-GE"/>
        </w:rPr>
        <w:t>ობა მოახსენა სამოქალაქო საზოგადოების წარმომადგენლებს აქტიური ჩართულობისათვის და სთხოვა ქ-ნ ნანა ქირიას წარედგინა STREAM სტადია1 -ს წინასწარი შედეგები აუდიტორიისათვის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. </w:t>
      </w:r>
    </w:p>
    <w:p w:rsidR="001F5B07" w:rsidRPr="00455C3E" w:rsidRDefault="001F5B07" w:rsidP="009E7FDF">
      <w:pPr>
        <w:spacing w:line="276" w:lineRule="auto"/>
        <w:jc w:val="both"/>
        <w:rPr>
          <w:rFonts w:ascii="Sylfaen" w:hAnsi="Sylfaen"/>
          <w:sz w:val="24"/>
          <w:szCs w:val="24"/>
        </w:rPr>
      </w:pPr>
    </w:p>
    <w:p w:rsidR="00093F0D" w:rsidRPr="00455C3E" w:rsidRDefault="00425632" w:rsidP="0061584B">
      <w:pPr>
        <w:spacing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55C3E">
        <w:rPr>
          <w:rFonts w:ascii="Sylfaen" w:hAnsi="Sylfaen"/>
          <w:b/>
          <w:sz w:val="24"/>
          <w:szCs w:val="24"/>
          <w:lang w:val="ka-GE"/>
        </w:rPr>
        <w:t>ნანა ქირია</w:t>
      </w:r>
      <w:r w:rsidR="001F291E" w:rsidRPr="00455C3E">
        <w:rPr>
          <w:rFonts w:ascii="Sylfaen" w:hAnsi="Sylfaen"/>
          <w:sz w:val="24"/>
          <w:szCs w:val="24"/>
          <w:lang w:val="ka-GE"/>
        </w:rPr>
        <w:t xml:space="preserve"> </w:t>
      </w:r>
      <w:r w:rsidR="0061584B" w:rsidRPr="00455C3E">
        <w:rPr>
          <w:rFonts w:ascii="Sylfaen" w:hAnsi="Sylfaen" w:cs="Sylfaen"/>
          <w:b/>
          <w:bCs/>
          <w:i/>
          <w:color w:val="000000"/>
          <w:sz w:val="24"/>
          <w:szCs w:val="24"/>
        </w:rPr>
        <w:t xml:space="preserve">- </w:t>
      </w:r>
      <w:r w:rsidR="0061584B" w:rsidRPr="00455C3E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აღნიშნა, რომ </w:t>
      </w:r>
      <w:r w:rsidR="0061584B" w:rsidRPr="00455C3E">
        <w:rPr>
          <w:rFonts w:ascii="Sylfaen" w:hAnsi="Sylfaen" w:cs="Sylfaen"/>
          <w:sz w:val="24"/>
          <w:szCs w:val="24"/>
          <w:lang w:val="ka-GE"/>
        </w:rPr>
        <w:t>STREAM წარმოადგენს მულტიცენტრულ კვლევას, საქართველო ჩაერთო კვლევის მე-2 სტადიაში. კვლევის ცენტრალურ მკვლევართა ჯგუფის თხოვნით დ</w:t>
      </w:r>
      <w:r w:rsidR="00A35FE0" w:rsidRPr="00455C3E">
        <w:rPr>
          <w:rFonts w:ascii="Sylfaen" w:hAnsi="Sylfaen" w:cs="Sylfaen"/>
          <w:sz w:val="24"/>
          <w:szCs w:val="24"/>
          <w:lang w:val="ka-GE"/>
        </w:rPr>
        <w:t>ღ</w:t>
      </w:r>
      <w:r w:rsidR="0061584B" w:rsidRPr="00455C3E">
        <w:rPr>
          <w:rFonts w:ascii="Sylfaen" w:hAnsi="Sylfaen" w:cs="Sylfaen"/>
          <w:sz w:val="24"/>
          <w:szCs w:val="24"/>
          <w:lang w:val="ka-GE"/>
        </w:rPr>
        <w:t>ეს მოხდება 1-სტადიის წინასწარი შედ</w:t>
      </w:r>
      <w:r w:rsidR="005F672D">
        <w:rPr>
          <w:rFonts w:ascii="Sylfaen" w:hAnsi="Sylfaen" w:cs="Sylfaen"/>
          <w:sz w:val="24"/>
          <w:szCs w:val="24"/>
          <w:lang w:val="ka-GE"/>
        </w:rPr>
        <w:t>ეგებ</w:t>
      </w:r>
      <w:r w:rsidR="0061584B" w:rsidRPr="00455C3E">
        <w:rPr>
          <w:rFonts w:ascii="Sylfaen" w:hAnsi="Sylfaen" w:cs="Sylfaen"/>
          <w:sz w:val="24"/>
          <w:szCs w:val="24"/>
          <w:lang w:val="ka-GE"/>
        </w:rPr>
        <w:t>ის წარდგენა</w:t>
      </w:r>
      <w:r w:rsidR="00D95B0D">
        <w:rPr>
          <w:rFonts w:ascii="Sylfaen" w:hAnsi="Sylfaen" w:cs="Sylfaen"/>
          <w:sz w:val="24"/>
          <w:szCs w:val="24"/>
        </w:rPr>
        <w:t xml:space="preserve"> </w:t>
      </w:r>
      <w:r w:rsidR="00D95B0D" w:rsidRPr="00455C3E">
        <w:rPr>
          <w:rFonts w:ascii="Sylfaen" w:hAnsi="Sylfaen" w:cs="Sylfaen"/>
          <w:sz w:val="24"/>
          <w:szCs w:val="24"/>
          <w:lang w:val="ka-GE"/>
        </w:rPr>
        <w:t>(</w:t>
      </w:r>
      <w:r w:rsidR="00D95B0D">
        <w:rPr>
          <w:rFonts w:ascii="Sylfaen" w:hAnsi="Sylfaen" w:cs="Sylfaen"/>
          <w:sz w:val="24"/>
          <w:szCs w:val="24"/>
          <w:lang w:val="ka-GE"/>
        </w:rPr>
        <w:t>პრეზენტ</w:t>
      </w:r>
      <w:r w:rsidR="00D95B0D" w:rsidRPr="00455C3E">
        <w:rPr>
          <w:rFonts w:ascii="Sylfaen" w:hAnsi="Sylfaen" w:cs="Sylfaen"/>
          <w:sz w:val="24"/>
          <w:szCs w:val="24"/>
          <w:lang w:val="ka-GE"/>
        </w:rPr>
        <w:t>აცია თანდართულია).</w:t>
      </w:r>
      <w:r w:rsidR="00E22585" w:rsidRPr="00455C3E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61584B" w:rsidRPr="00455C3E">
        <w:rPr>
          <w:rFonts w:ascii="Sylfaen" w:hAnsi="Sylfaen" w:cs="Sylfaen"/>
          <w:sz w:val="24"/>
          <w:szCs w:val="24"/>
          <w:lang w:val="ka-GE"/>
        </w:rPr>
        <w:t xml:space="preserve">მექსიკაში </w:t>
      </w:r>
      <w:r w:rsidR="0061584B" w:rsidRPr="00455C3E">
        <w:rPr>
          <w:rFonts w:ascii="Sylfaen" w:hAnsi="Sylfaen" w:cs="Sylfaen"/>
          <w:sz w:val="24"/>
          <w:szCs w:val="24"/>
        </w:rPr>
        <w:t>UNION-</w:t>
      </w:r>
      <w:r w:rsidR="0061584B" w:rsidRPr="00455C3E">
        <w:rPr>
          <w:rFonts w:ascii="Sylfaen" w:hAnsi="Sylfaen" w:cs="Sylfaen"/>
          <w:sz w:val="24"/>
          <w:szCs w:val="24"/>
          <w:lang w:val="ka-GE"/>
        </w:rPr>
        <w:t xml:space="preserve">ის </w:t>
      </w:r>
      <w:r w:rsidR="0061584B" w:rsidRPr="00455C3E">
        <w:rPr>
          <w:rFonts w:ascii="Sylfaen" w:hAnsi="Sylfaen" w:cs="Sylfaen"/>
          <w:sz w:val="24"/>
          <w:szCs w:val="24"/>
        </w:rPr>
        <w:t>48-</w:t>
      </w:r>
      <w:r w:rsidR="0061584B" w:rsidRPr="00455C3E">
        <w:rPr>
          <w:rFonts w:ascii="Sylfaen" w:hAnsi="Sylfaen" w:cs="Sylfaen"/>
          <w:sz w:val="24"/>
          <w:szCs w:val="24"/>
          <w:lang w:val="ka-GE"/>
        </w:rPr>
        <w:t>ე კონფერენციაზე</w:t>
      </w:r>
      <w:r w:rsidR="00E22585" w:rsidRPr="00455C3E">
        <w:rPr>
          <w:rFonts w:ascii="Sylfaen" w:hAnsi="Sylfaen" w:cs="Sylfaen"/>
          <w:sz w:val="24"/>
          <w:szCs w:val="24"/>
          <w:lang w:val="ka-GE"/>
        </w:rPr>
        <w:t xml:space="preserve"> ასევე წარდგენილ იქნა კვლევის პირველი სტადიის წინასწარი შედეგები</w:t>
      </w:r>
      <w:r w:rsidR="00A35FE0" w:rsidRPr="00455C3E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53694F" w:rsidRPr="00455C3E" w:rsidRDefault="00E22585" w:rsidP="0053694F">
      <w:pPr>
        <w:spacing w:line="276" w:lineRule="auto"/>
        <w:jc w:val="both"/>
        <w:rPr>
          <w:rFonts w:ascii="Sylfaen" w:hAnsi="Sylfaen" w:cs="Sylfaen"/>
          <w:iCs/>
          <w:sz w:val="24"/>
          <w:szCs w:val="24"/>
          <w:lang w:val="ka-GE"/>
        </w:rPr>
      </w:pPr>
      <w:r w:rsidRPr="00455C3E">
        <w:rPr>
          <w:rFonts w:ascii="Sylfaen" w:hAnsi="Sylfaen" w:cs="Sylfaen"/>
          <w:sz w:val="24"/>
          <w:szCs w:val="24"/>
          <w:lang w:val="ka-GE"/>
        </w:rPr>
        <w:t xml:space="preserve">ქ-ნმა ნანამ წარადგინა ტუბერკულოზის ეპიდემიოლოგიური მონაცემები და აღნიშნა, რომ ინფექციურ დაავადებათა შორის ტბ-ს </w:t>
      </w:r>
      <w:r w:rsidR="009E260D" w:rsidRPr="00455C3E">
        <w:rPr>
          <w:rFonts w:ascii="Sylfaen" w:hAnsi="Sylfaen" w:cs="Sylfaen"/>
          <w:sz w:val="24"/>
          <w:szCs w:val="24"/>
          <w:lang w:val="ka-GE"/>
        </w:rPr>
        <w:t>სიკვდილობის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ყველაზე მაღალი მაჩვენებელი ახასიათებს. </w:t>
      </w:r>
      <w:r w:rsidR="00093FEC">
        <w:rPr>
          <w:rFonts w:ascii="Sylfaen" w:hAnsi="Sylfaen" w:cs="Sylfaen"/>
          <w:sz w:val="24"/>
          <w:szCs w:val="24"/>
          <w:lang w:val="ka-GE"/>
        </w:rPr>
        <w:t>მულტირეზისტენტ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ული ტუბერკულოზის მართვა დასახელებულ  </w:t>
      </w:r>
      <w:r w:rsidR="009E260D" w:rsidRPr="00455C3E">
        <w:rPr>
          <w:rFonts w:ascii="Sylfaen" w:hAnsi="Sylfaen" w:cs="Sylfaen"/>
          <w:sz w:val="24"/>
          <w:szCs w:val="24"/>
          <w:lang w:val="ka-GE"/>
        </w:rPr>
        <w:t xml:space="preserve">იქნა 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ტუბერკულოზის მართვის ერთ-ერთ </w:t>
      </w:r>
      <w:r w:rsidR="00093FEC">
        <w:rPr>
          <w:rFonts w:ascii="Sylfaen" w:hAnsi="Sylfaen" w:cs="Sylfaen"/>
          <w:sz w:val="24"/>
          <w:szCs w:val="24"/>
          <w:lang w:val="ka-GE"/>
        </w:rPr>
        <w:t>სერიო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ზულ გამოწვევად. შემდეგ </w:t>
      </w:r>
      <w:r w:rsidR="009E260D" w:rsidRPr="00455C3E">
        <w:rPr>
          <w:rFonts w:ascii="Sylfaen" w:hAnsi="Sylfaen" w:cs="Sylfaen"/>
          <w:sz w:val="24"/>
          <w:szCs w:val="24"/>
          <w:lang w:val="ka-GE"/>
        </w:rPr>
        <w:t xml:space="preserve">მან დაწვრილებით განიხილა ტუბერკულოზის </w:t>
      </w:r>
      <w:r w:rsidR="009E260D" w:rsidRPr="00455C3E">
        <w:rPr>
          <w:rFonts w:ascii="Sylfaen" w:hAnsi="Sylfaen" w:cs="Sylfaen"/>
          <w:sz w:val="24"/>
          <w:szCs w:val="24"/>
        </w:rPr>
        <w:t xml:space="preserve"> (</w:t>
      </w:r>
      <w:r w:rsidR="009E260D" w:rsidRPr="00455C3E">
        <w:rPr>
          <w:rFonts w:ascii="Sylfaen" w:hAnsi="Sylfaen" w:cs="Sylfaen"/>
          <w:sz w:val="24"/>
          <w:szCs w:val="24"/>
          <w:lang w:val="ka-GE"/>
        </w:rPr>
        <w:t xml:space="preserve">მათ შორის </w:t>
      </w:r>
      <w:r w:rsidR="009E260D" w:rsidRPr="00455C3E">
        <w:rPr>
          <w:rFonts w:ascii="Sylfaen" w:hAnsi="Sylfaen" w:cs="Sylfaen"/>
          <w:sz w:val="24"/>
          <w:szCs w:val="24"/>
        </w:rPr>
        <w:t>Pre-</w:t>
      </w:r>
      <w:proofErr w:type="spellStart"/>
      <w:r w:rsidR="009E260D" w:rsidRPr="00455C3E">
        <w:rPr>
          <w:rFonts w:ascii="Sylfaen" w:hAnsi="Sylfaen" w:cs="Sylfaen"/>
          <w:sz w:val="24"/>
          <w:szCs w:val="24"/>
        </w:rPr>
        <w:t>XDR</w:t>
      </w:r>
      <w:proofErr w:type="spellEnd"/>
      <w:r w:rsidR="009E260D" w:rsidRPr="00455C3E">
        <w:rPr>
          <w:rFonts w:ascii="Sylfaen" w:hAnsi="Sylfaen" w:cs="Sylfaen"/>
          <w:sz w:val="24"/>
          <w:szCs w:val="24"/>
          <w:lang w:val="ka-GE"/>
        </w:rPr>
        <w:t xml:space="preserve"> და ზემდგრადი </w:t>
      </w:r>
      <w:r w:rsidR="006E0912">
        <w:rPr>
          <w:rFonts w:ascii="Sylfaen" w:hAnsi="Sylfaen" w:cs="Sylfaen"/>
          <w:sz w:val="24"/>
          <w:szCs w:val="24"/>
          <w:lang w:val="ka-GE"/>
        </w:rPr>
        <w:t>ფორმის</w:t>
      </w:r>
      <w:r w:rsidR="009E260D" w:rsidRPr="00455C3E">
        <w:rPr>
          <w:rFonts w:ascii="Sylfaen" w:hAnsi="Sylfaen" w:cs="Sylfaen"/>
          <w:sz w:val="24"/>
          <w:szCs w:val="24"/>
        </w:rPr>
        <w:t>)</w:t>
      </w:r>
      <w:r w:rsidR="009E260D" w:rsidRPr="00455C3E">
        <w:rPr>
          <w:rFonts w:ascii="Sylfaen" w:hAnsi="Sylfaen" w:cs="Sylfaen"/>
          <w:sz w:val="24"/>
          <w:szCs w:val="24"/>
          <w:lang w:val="ka-GE"/>
        </w:rPr>
        <w:t xml:space="preserve">  სამკურნალო მედიკამენტების მიმართ რეზისტენტობის განსაზღვრებები. გამომსვლელმა ისაუბრა სენსიტიური ტუბერკულოზის მკურნალობის სქემებსა და </w:t>
      </w:r>
      <w:r w:rsidR="00093FEC">
        <w:rPr>
          <w:rFonts w:ascii="Sylfaen" w:hAnsi="Sylfaen" w:cs="Sylfaen"/>
          <w:sz w:val="24"/>
          <w:szCs w:val="24"/>
          <w:lang w:val="ka-GE"/>
        </w:rPr>
        <w:t>ხანგრძლი</w:t>
      </w:r>
      <w:r w:rsidR="009E260D" w:rsidRPr="00455C3E">
        <w:rPr>
          <w:rFonts w:ascii="Sylfaen" w:hAnsi="Sylfaen" w:cs="Sylfaen"/>
          <w:sz w:val="24"/>
          <w:szCs w:val="24"/>
          <w:lang w:val="ka-GE"/>
        </w:rPr>
        <w:t xml:space="preserve">ვობაზე. ქ-ნმა ნანამ </w:t>
      </w:r>
      <w:r w:rsidR="00471C01" w:rsidRPr="00455C3E">
        <w:rPr>
          <w:rFonts w:ascii="Sylfaen" w:hAnsi="Sylfaen" w:cs="Sylfaen"/>
          <w:sz w:val="24"/>
          <w:szCs w:val="24"/>
          <w:lang w:val="ka-GE"/>
        </w:rPr>
        <w:t xml:space="preserve">დეტალურად განმარტა რეზისტენტული ტუბერკულოზის განვითარების </w:t>
      </w:r>
      <w:r w:rsidR="006E0912">
        <w:rPr>
          <w:rFonts w:ascii="Sylfaen" w:hAnsi="Sylfaen" w:cs="Sylfaen"/>
          <w:sz w:val="24"/>
          <w:szCs w:val="24"/>
          <w:lang w:val="ka-GE"/>
        </w:rPr>
        <w:t>მექანიზმ</w:t>
      </w:r>
      <w:r w:rsidR="009B641D" w:rsidRPr="00455C3E">
        <w:rPr>
          <w:rFonts w:ascii="Sylfaen" w:hAnsi="Sylfaen" w:cs="Sylfaen"/>
          <w:sz w:val="24"/>
          <w:szCs w:val="24"/>
          <w:lang w:val="ka-GE"/>
        </w:rPr>
        <w:t xml:space="preserve">ი და წარადგინა  </w:t>
      </w:r>
      <w:r w:rsidR="009B641D" w:rsidRPr="00455C3E">
        <w:rPr>
          <w:rFonts w:ascii="Sylfaen" w:hAnsi="Sylfaen" w:cs="Sylfaen"/>
          <w:sz w:val="24"/>
          <w:szCs w:val="24"/>
          <w:lang w:val="ka-GE"/>
        </w:rPr>
        <w:lastRenderedPageBreak/>
        <w:t xml:space="preserve">მულტირეზისტენტული ტუბერკულოზის მსოფლიოში გავრცელების მონაცემები, დაავადების ტვირთი, მკურნალობის გამოსავალები, მკურნალობის დანერგილი რეჟიმები და რეკომენდაციები. </w:t>
      </w:r>
      <w:r w:rsidR="00801C51" w:rsidRPr="00455C3E">
        <w:rPr>
          <w:rFonts w:ascii="Sylfaen" w:hAnsi="Sylfaen" w:cs="Sylfaen"/>
          <w:sz w:val="24"/>
          <w:szCs w:val="24"/>
          <w:lang w:val="ka-GE"/>
        </w:rPr>
        <w:t xml:space="preserve">ქ-ნმა ნანამ ხაზგასმით აღნიშნა, რომ საქართველოში არსებობს უნივერსალური ხელმისაწვდომობა </w:t>
      </w:r>
      <w:r w:rsidR="00093FEC">
        <w:rPr>
          <w:rFonts w:ascii="Sylfaen" w:hAnsi="Sylfaen" w:cs="Sylfaen"/>
          <w:sz w:val="24"/>
          <w:szCs w:val="24"/>
          <w:lang w:val="ka-GE"/>
        </w:rPr>
        <w:t>ანტიტუბერკულოზურ</w:t>
      </w:r>
      <w:r w:rsidR="00801C51" w:rsidRPr="00455C3E">
        <w:rPr>
          <w:rFonts w:ascii="Sylfaen" w:hAnsi="Sylfaen" w:cs="Sylfaen"/>
          <w:sz w:val="24"/>
          <w:szCs w:val="24"/>
          <w:lang w:val="ka-GE"/>
        </w:rPr>
        <w:t xml:space="preserve"> მკურნალობაზე, მათ შორის ახალ მედიკამენტებზე. ასევე გამომსვლელმა ხაზი გაუსვა მსოფლიოში მულტირეზისტენტული ტუბერკულოზის წარმატებული მკურნალობის დაბალ მაჩვენებელზე</w:t>
      </w:r>
      <w:r w:rsidR="007943B0">
        <w:rPr>
          <w:rFonts w:ascii="Sylfaen" w:hAnsi="Sylfaen" w:cs="Sylfaen"/>
          <w:sz w:val="24"/>
          <w:szCs w:val="24"/>
        </w:rPr>
        <w:t xml:space="preserve">. </w:t>
      </w:r>
      <w:r w:rsidR="00AA04F3">
        <w:rPr>
          <w:rFonts w:ascii="Sylfaen" w:hAnsi="Sylfaen" w:cs="Sylfaen"/>
          <w:sz w:val="24"/>
          <w:szCs w:val="24"/>
          <w:lang w:val="ka-GE"/>
        </w:rPr>
        <w:t>გამომსვლელმ</w:t>
      </w:r>
      <w:r w:rsidR="00B7705D" w:rsidRPr="00455C3E">
        <w:rPr>
          <w:rFonts w:ascii="Sylfaen" w:hAnsi="Sylfaen" w:cs="Sylfaen"/>
          <w:sz w:val="24"/>
          <w:szCs w:val="24"/>
          <w:lang w:val="ka-GE"/>
        </w:rPr>
        <w:t xml:space="preserve">ა წარადგინა მულტირეზისტენტული ტუბერკულოზის ტრადიციული </w:t>
      </w:r>
      <w:r w:rsidR="000B39C0" w:rsidRPr="00455C3E">
        <w:rPr>
          <w:rFonts w:ascii="Sylfaen" w:hAnsi="Sylfaen" w:cs="Sylfaen"/>
          <w:sz w:val="24"/>
          <w:szCs w:val="24"/>
          <w:lang w:val="ka-GE"/>
        </w:rPr>
        <w:t>რეჟი</w:t>
      </w:r>
      <w:r w:rsidR="00B7705D" w:rsidRPr="00455C3E">
        <w:rPr>
          <w:rFonts w:ascii="Sylfaen" w:hAnsi="Sylfaen" w:cs="Sylfaen"/>
          <w:sz w:val="24"/>
          <w:szCs w:val="24"/>
          <w:lang w:val="ka-GE"/>
        </w:rPr>
        <w:t xml:space="preserve">მები, და ყურადღება გაამახვილა </w:t>
      </w:r>
      <w:r w:rsidR="00AA04F3">
        <w:rPr>
          <w:rFonts w:ascii="Sylfaen" w:hAnsi="Sylfaen" w:cs="Sylfaen"/>
          <w:sz w:val="24"/>
          <w:szCs w:val="24"/>
          <w:lang w:val="ka-GE"/>
        </w:rPr>
        <w:t>მედიკა</w:t>
      </w:r>
      <w:r w:rsidR="00B7705D" w:rsidRPr="00455C3E">
        <w:rPr>
          <w:rFonts w:ascii="Sylfaen" w:hAnsi="Sylfaen" w:cs="Sylfaen"/>
          <w:sz w:val="24"/>
          <w:szCs w:val="24"/>
          <w:lang w:val="ka-GE"/>
        </w:rPr>
        <w:t xml:space="preserve">მენტების </w:t>
      </w:r>
      <w:r w:rsidR="004C79D7" w:rsidRPr="00455C3E">
        <w:rPr>
          <w:rFonts w:ascii="Sylfaen" w:hAnsi="Sylfaen" w:cs="Sylfaen"/>
          <w:sz w:val="24"/>
          <w:szCs w:val="24"/>
          <w:lang w:val="ka-GE"/>
        </w:rPr>
        <w:t>სი</w:t>
      </w:r>
      <w:r w:rsidR="00B7705D" w:rsidRPr="00455C3E">
        <w:rPr>
          <w:rFonts w:ascii="Sylfaen" w:hAnsi="Sylfaen" w:cs="Sylfaen"/>
          <w:sz w:val="24"/>
          <w:szCs w:val="24"/>
          <w:lang w:val="ka-GE"/>
        </w:rPr>
        <w:t xml:space="preserve">ჭარბეზე და სქემის </w:t>
      </w:r>
      <w:r w:rsidR="001457EC">
        <w:rPr>
          <w:rFonts w:ascii="Sylfaen" w:hAnsi="Sylfaen" w:cs="Sylfaen"/>
          <w:sz w:val="24"/>
          <w:szCs w:val="24"/>
          <w:lang w:val="ka-GE"/>
        </w:rPr>
        <w:t>ხანგრძლი</w:t>
      </w:r>
      <w:r w:rsidR="00B7705D" w:rsidRPr="00455C3E">
        <w:rPr>
          <w:rFonts w:ascii="Sylfaen" w:hAnsi="Sylfaen" w:cs="Sylfaen"/>
          <w:sz w:val="24"/>
          <w:szCs w:val="24"/>
          <w:lang w:val="ka-GE"/>
        </w:rPr>
        <w:t>ვობაზე</w:t>
      </w:r>
      <w:r w:rsidR="003B7525" w:rsidRPr="00455C3E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947036" w:rsidRPr="00455C3E">
        <w:rPr>
          <w:rFonts w:ascii="Sylfaen" w:hAnsi="Sylfaen" w:cs="Sylfaen"/>
          <w:sz w:val="24"/>
          <w:szCs w:val="24"/>
          <w:lang w:val="ka-GE"/>
        </w:rPr>
        <w:t xml:space="preserve">შემდეგ გამომსვლელმა განიხილა ბანგლადეშში 2005-2011 წწ ჩატარებული კვლევა, რომელმაც ცხადყო </w:t>
      </w:r>
      <w:r w:rsidR="00A20049" w:rsidRPr="00455C3E">
        <w:rPr>
          <w:rFonts w:ascii="Sylfaen" w:hAnsi="Sylfaen" w:cs="Sylfaen"/>
          <w:sz w:val="24"/>
          <w:szCs w:val="24"/>
          <w:lang w:val="ka-GE"/>
        </w:rPr>
        <w:t>მულტირეზისტენტული ტბ-ის მკურნალობის უკეთესი ალტერნატიული ვარიანტები</w:t>
      </w:r>
      <w:r w:rsidR="00947036" w:rsidRPr="00455C3E">
        <w:rPr>
          <w:rFonts w:ascii="Sylfaen" w:hAnsi="Sylfaen" w:cs="Sylfaen"/>
          <w:sz w:val="24"/>
          <w:szCs w:val="24"/>
          <w:lang w:val="ka-GE"/>
        </w:rPr>
        <w:t>ს</w:t>
      </w:r>
      <w:r w:rsidR="00ED1FE0">
        <w:rPr>
          <w:rFonts w:ascii="Sylfaen" w:hAnsi="Sylfaen" w:cs="Sylfaen"/>
          <w:sz w:val="24"/>
          <w:szCs w:val="24"/>
          <w:lang w:val="ka-GE"/>
        </w:rPr>
        <w:t xml:space="preserve"> (</w:t>
      </w:r>
      <w:r w:rsidR="00A20049" w:rsidRPr="00455C3E">
        <w:rPr>
          <w:rFonts w:ascii="Sylfaen" w:hAnsi="Sylfaen" w:cs="Sylfaen"/>
          <w:sz w:val="24"/>
          <w:szCs w:val="24"/>
          <w:lang w:val="ka-GE"/>
        </w:rPr>
        <w:t xml:space="preserve">ახალი მედიკამენტების </w:t>
      </w:r>
      <w:r w:rsidR="00947036" w:rsidRPr="00455C3E">
        <w:rPr>
          <w:rFonts w:ascii="Sylfaen" w:hAnsi="Sylfaen" w:cs="Sylfaen"/>
          <w:sz w:val="24"/>
          <w:szCs w:val="24"/>
          <w:lang w:val="ka-GE"/>
        </w:rPr>
        <w:t>გარეშეც</w:t>
      </w:r>
      <w:r w:rsidR="00ED1FE0">
        <w:rPr>
          <w:rFonts w:ascii="Sylfaen" w:hAnsi="Sylfaen" w:cs="Sylfaen"/>
          <w:sz w:val="24"/>
          <w:szCs w:val="24"/>
          <w:lang w:val="ka-GE"/>
        </w:rPr>
        <w:t>)</w:t>
      </w:r>
      <w:r w:rsidR="00947036" w:rsidRPr="00455C3E">
        <w:rPr>
          <w:rFonts w:ascii="Sylfaen" w:hAnsi="Sylfaen" w:cs="Sylfaen"/>
          <w:sz w:val="24"/>
          <w:szCs w:val="24"/>
          <w:lang w:val="ka-GE"/>
        </w:rPr>
        <w:t xml:space="preserve"> არსებობის ალბათობა. </w:t>
      </w:r>
      <w:r w:rsidR="00792E10" w:rsidRPr="00455C3E">
        <w:rPr>
          <w:rFonts w:ascii="Sylfaen" w:hAnsi="Sylfaen" w:cs="Sylfaen"/>
          <w:sz w:val="24"/>
          <w:szCs w:val="24"/>
          <w:lang w:val="ka-GE"/>
        </w:rPr>
        <w:t xml:space="preserve">წარდგენილ იქნა </w:t>
      </w:r>
      <w:r w:rsidR="00947036" w:rsidRPr="00455C3E">
        <w:rPr>
          <w:rFonts w:ascii="Sylfaen" w:hAnsi="Sylfaen" w:cs="Sylfaen"/>
          <w:sz w:val="24"/>
          <w:szCs w:val="24"/>
          <w:lang w:val="ka-GE"/>
        </w:rPr>
        <w:t>ჯანდაცვის მსოფლიო ორგანიზაციის 2016 წლის რეკომენდაცი</w:t>
      </w:r>
      <w:r w:rsidR="00792E10" w:rsidRPr="00455C3E">
        <w:rPr>
          <w:rFonts w:ascii="Sylfaen" w:hAnsi="Sylfaen" w:cs="Sylfaen"/>
          <w:sz w:val="24"/>
          <w:szCs w:val="24"/>
          <w:lang w:val="ka-GE"/>
        </w:rPr>
        <w:t>ა</w:t>
      </w:r>
      <w:r w:rsidR="00F55C01" w:rsidRPr="00455C3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92E10" w:rsidRPr="00455C3E">
        <w:rPr>
          <w:rFonts w:ascii="Sylfaen" w:hAnsi="Sylfaen" w:cs="Sylfaen"/>
          <w:sz w:val="24"/>
          <w:szCs w:val="24"/>
          <w:lang w:val="ka-GE"/>
        </w:rPr>
        <w:t>მკუ</w:t>
      </w:r>
      <w:r w:rsidR="00185AEB">
        <w:rPr>
          <w:rFonts w:ascii="Sylfaen" w:hAnsi="Sylfaen" w:cs="Sylfaen"/>
          <w:sz w:val="24"/>
          <w:szCs w:val="24"/>
          <w:lang w:val="ka-GE"/>
        </w:rPr>
        <w:t>რ</w:t>
      </w:r>
      <w:r w:rsidR="00792E10" w:rsidRPr="00455C3E">
        <w:rPr>
          <w:rFonts w:ascii="Sylfaen" w:hAnsi="Sylfaen" w:cs="Sylfaen"/>
          <w:sz w:val="24"/>
          <w:szCs w:val="24"/>
          <w:lang w:val="ka-GE"/>
        </w:rPr>
        <w:t>ნალობის ხანმოკლე რეჟიმის შესახებ</w:t>
      </w:r>
      <w:r w:rsidR="00ED1FE0">
        <w:rPr>
          <w:rFonts w:ascii="Sylfaen" w:hAnsi="Sylfaen" w:cs="Sylfaen"/>
          <w:sz w:val="24"/>
          <w:szCs w:val="24"/>
          <w:lang w:val="ka-GE"/>
        </w:rPr>
        <w:t>.</w:t>
      </w:r>
      <w:r w:rsidR="00792E10" w:rsidRPr="00455C3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47036" w:rsidRPr="00455C3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92E10" w:rsidRPr="00455C3E">
        <w:rPr>
          <w:rFonts w:ascii="Sylfaen" w:hAnsi="Sylfaen" w:cs="Sylfaen"/>
          <w:sz w:val="24"/>
          <w:szCs w:val="24"/>
          <w:lang w:val="ka-GE"/>
        </w:rPr>
        <w:t>აღინიშნა, რომ რეკომენდაციაში აღიარებულია</w:t>
      </w:r>
      <w:r w:rsidR="00C442B5">
        <w:rPr>
          <w:rFonts w:ascii="Sylfaen" w:hAnsi="Sylfaen" w:cs="Sylfaen"/>
          <w:sz w:val="24"/>
          <w:szCs w:val="24"/>
        </w:rPr>
        <w:t xml:space="preserve"> </w:t>
      </w:r>
      <w:r w:rsidR="00792E10" w:rsidRPr="00455C3E">
        <w:rPr>
          <w:rFonts w:ascii="Sylfaen" w:hAnsi="Sylfaen" w:cs="Sylfaen"/>
          <w:sz w:val="24"/>
          <w:szCs w:val="24"/>
          <w:lang w:val="ka-GE"/>
        </w:rPr>
        <w:t xml:space="preserve">დამატებითი მტკიცებულების არსებობის საჭიროება. </w:t>
      </w:r>
      <w:r w:rsidR="003B7525" w:rsidRPr="00455C3E">
        <w:rPr>
          <w:rFonts w:ascii="Sylfaen" w:hAnsi="Sylfaen" w:cs="Sylfaen"/>
          <w:sz w:val="24"/>
          <w:szCs w:val="24"/>
          <w:lang w:val="ka-GE"/>
        </w:rPr>
        <w:t>აუდიტორია</w:t>
      </w:r>
      <w:r w:rsidR="00C442B5">
        <w:rPr>
          <w:rFonts w:ascii="Sylfaen" w:hAnsi="Sylfaen" w:cs="Sylfaen"/>
          <w:sz w:val="24"/>
          <w:szCs w:val="24"/>
          <w:lang w:val="ka-GE"/>
        </w:rPr>
        <w:t>ს</w:t>
      </w:r>
      <w:r w:rsidR="003B7525" w:rsidRPr="00455C3E">
        <w:rPr>
          <w:rFonts w:ascii="Sylfaen" w:hAnsi="Sylfaen" w:cs="Sylfaen"/>
          <w:sz w:val="24"/>
          <w:szCs w:val="24"/>
          <w:lang w:val="ka-GE"/>
        </w:rPr>
        <w:t xml:space="preserve"> წარედგინა MDR ტუბერკულოზის მკურნალობის უკეთესი რეჟიმების მტკიცებულების ჩამოყალიბების მიზნით წამოწყებული რადნომიზირებული </w:t>
      </w:r>
      <w:r w:rsidR="003B7525" w:rsidRPr="00455C3E">
        <w:rPr>
          <w:rFonts w:ascii="Sylfaen" w:hAnsi="Sylfaen" w:cs="Sylfaen"/>
          <w:sz w:val="24"/>
          <w:szCs w:val="24"/>
        </w:rPr>
        <w:t xml:space="preserve">STREAM </w:t>
      </w:r>
      <w:r w:rsidR="003B7525" w:rsidRPr="00455C3E">
        <w:rPr>
          <w:rFonts w:ascii="Sylfaen" w:hAnsi="Sylfaen" w:cs="Sylfaen"/>
          <w:sz w:val="24"/>
          <w:szCs w:val="24"/>
          <w:lang w:val="ka-GE"/>
        </w:rPr>
        <w:t>კვლევა. აღ</w:t>
      </w:r>
      <w:r w:rsidR="000B39C0" w:rsidRPr="00455C3E">
        <w:rPr>
          <w:rFonts w:ascii="Sylfaen" w:hAnsi="Sylfaen" w:cs="Sylfaen"/>
          <w:sz w:val="24"/>
          <w:szCs w:val="24"/>
          <w:lang w:val="ka-GE"/>
        </w:rPr>
        <w:t>ი</w:t>
      </w:r>
      <w:r w:rsidR="003B7525" w:rsidRPr="00455C3E">
        <w:rPr>
          <w:rFonts w:ascii="Sylfaen" w:hAnsi="Sylfaen" w:cs="Sylfaen"/>
          <w:sz w:val="24"/>
          <w:szCs w:val="24"/>
          <w:lang w:val="ka-GE"/>
        </w:rPr>
        <w:t xml:space="preserve">ნიშნა, რომ განსხვავებით ბანგლადეშის კვლევისა, სადაც შედარდა მხოლოდ </w:t>
      </w:r>
      <w:r w:rsidR="00C442B5" w:rsidRPr="00455C3E">
        <w:rPr>
          <w:rFonts w:ascii="Sylfaen" w:hAnsi="Sylfaen" w:cs="Sylfaen"/>
          <w:sz w:val="24"/>
          <w:szCs w:val="24"/>
          <w:lang w:val="ka-GE"/>
        </w:rPr>
        <w:t xml:space="preserve">მკურნალობის გამოსავალი </w:t>
      </w:r>
      <w:r w:rsidR="00C442B5" w:rsidRPr="00455C3E">
        <w:rPr>
          <w:rFonts w:ascii="Sylfaen" w:hAnsi="Sylfaen" w:cs="Sylfaen"/>
          <w:sz w:val="24"/>
          <w:szCs w:val="24"/>
        </w:rPr>
        <w:t xml:space="preserve">STREAM </w:t>
      </w:r>
      <w:r w:rsidR="00C442B5" w:rsidRPr="00455C3E">
        <w:rPr>
          <w:rFonts w:ascii="Sylfaen" w:hAnsi="Sylfaen" w:cs="Sylfaen"/>
          <w:sz w:val="24"/>
          <w:szCs w:val="24"/>
          <w:lang w:val="ka-GE"/>
        </w:rPr>
        <w:t xml:space="preserve">კვლევის 1 სტადიის ამოცანა იყო რეჟიმების ყველა პარამეტრის შედარება. </w:t>
      </w:r>
      <w:r w:rsidR="00A35FE0" w:rsidRPr="00455C3E">
        <w:rPr>
          <w:rFonts w:ascii="Sylfaen" w:hAnsi="Sylfaen" w:cs="Sylfaen"/>
          <w:sz w:val="24"/>
          <w:szCs w:val="24"/>
          <w:lang w:val="ka-GE"/>
        </w:rPr>
        <w:t xml:space="preserve">ქ-ნმა ნანამ </w:t>
      </w:r>
      <w:r w:rsidR="00ED1FE0">
        <w:rPr>
          <w:rFonts w:ascii="Sylfaen" w:hAnsi="Sylfaen" w:cs="Sylfaen"/>
          <w:sz w:val="24"/>
          <w:szCs w:val="24"/>
          <w:lang w:val="ka-GE"/>
        </w:rPr>
        <w:t>განაცხადა</w:t>
      </w:r>
      <w:r w:rsidR="00A35FE0" w:rsidRPr="00455C3E">
        <w:rPr>
          <w:rFonts w:ascii="Sylfaen" w:hAnsi="Sylfaen" w:cs="Sylfaen"/>
          <w:sz w:val="24"/>
          <w:szCs w:val="24"/>
          <w:lang w:val="ka-GE"/>
        </w:rPr>
        <w:t xml:space="preserve">, რომ პრეზენტაცია </w:t>
      </w:r>
      <w:r w:rsidR="00A35FE0" w:rsidRPr="00455C3E">
        <w:rPr>
          <w:rFonts w:ascii="Sylfaen" w:hAnsi="Sylfaen" w:cs="Sylfaen"/>
          <w:sz w:val="24"/>
          <w:szCs w:val="24"/>
        </w:rPr>
        <w:t xml:space="preserve">STREAM </w:t>
      </w:r>
      <w:r w:rsidR="00A35FE0" w:rsidRPr="00455C3E">
        <w:rPr>
          <w:rFonts w:ascii="Sylfaen" w:hAnsi="Sylfaen" w:cs="Sylfaen"/>
          <w:sz w:val="24"/>
          <w:szCs w:val="24"/>
          <w:lang w:val="ka-GE"/>
        </w:rPr>
        <w:t xml:space="preserve">კვლევის 1 სტადიის შესახებ მომზადებული მკვლევართა ცენტრალური გუნდის მიერ. </w:t>
      </w:r>
      <w:r w:rsidR="003B7525" w:rsidRPr="00455C3E">
        <w:rPr>
          <w:rFonts w:ascii="Sylfaen" w:hAnsi="Sylfaen" w:cs="Sylfaen"/>
          <w:sz w:val="24"/>
          <w:szCs w:val="24"/>
          <w:lang w:val="ka-GE"/>
        </w:rPr>
        <w:t xml:space="preserve">კვლევის 1 სტადია დასრულებულია, გაკეთებულია კვლევის პირველადი ანალიზი და მიმდინარეობს კვლევის მე-2 </w:t>
      </w:r>
      <w:r w:rsidR="000B39C0" w:rsidRPr="00455C3E">
        <w:rPr>
          <w:rFonts w:ascii="Sylfaen" w:hAnsi="Sylfaen" w:cs="Sylfaen"/>
          <w:sz w:val="24"/>
          <w:szCs w:val="24"/>
          <w:lang w:val="ka-GE"/>
        </w:rPr>
        <w:t>ფაზა,</w:t>
      </w:r>
      <w:r w:rsidR="003B7525" w:rsidRPr="00455C3E">
        <w:rPr>
          <w:rFonts w:ascii="Sylfaen" w:hAnsi="Sylfaen" w:cs="Sylfaen"/>
          <w:sz w:val="24"/>
          <w:szCs w:val="24"/>
          <w:lang w:val="ka-GE"/>
        </w:rPr>
        <w:t xml:space="preserve"> სადაც საქართველოც არის ჩართული. წარდგენილ იქნა  სტადიის კვლევის რეჟიმები (საკონტროლო </w:t>
      </w:r>
      <w:r w:rsidR="003B7525" w:rsidRPr="00455C3E">
        <w:rPr>
          <w:rFonts w:ascii="Sylfaen" w:hAnsi="Sylfaen" w:cs="Sylfaen"/>
          <w:sz w:val="24"/>
          <w:szCs w:val="24"/>
        </w:rPr>
        <w:t xml:space="preserve">A </w:t>
      </w:r>
      <w:r w:rsidR="003B7525" w:rsidRPr="00455C3E">
        <w:rPr>
          <w:rFonts w:ascii="Sylfaen" w:hAnsi="Sylfaen" w:cs="Sylfaen"/>
          <w:sz w:val="24"/>
          <w:szCs w:val="24"/>
          <w:lang w:val="ka-GE"/>
        </w:rPr>
        <w:t xml:space="preserve">და საკვლევი </w:t>
      </w:r>
      <w:r w:rsidR="003B7525" w:rsidRPr="00455C3E">
        <w:rPr>
          <w:rFonts w:ascii="Sylfaen" w:hAnsi="Sylfaen" w:cs="Sylfaen"/>
          <w:sz w:val="24"/>
          <w:szCs w:val="24"/>
        </w:rPr>
        <w:t>B</w:t>
      </w:r>
      <w:r w:rsidR="003B7525" w:rsidRPr="00455C3E">
        <w:rPr>
          <w:rFonts w:ascii="Sylfaen" w:hAnsi="Sylfaen" w:cs="Sylfaen"/>
          <w:sz w:val="24"/>
          <w:szCs w:val="24"/>
          <w:lang w:val="ka-GE"/>
        </w:rPr>
        <w:t>)</w:t>
      </w:r>
      <w:r w:rsidR="00695126" w:rsidRPr="00455C3E">
        <w:rPr>
          <w:rFonts w:ascii="Sylfaen" w:hAnsi="Sylfaen" w:cs="Sylfaen"/>
          <w:sz w:val="24"/>
          <w:szCs w:val="24"/>
          <w:lang w:val="ka-GE"/>
        </w:rPr>
        <w:t xml:space="preserve">, საიტები, კვლევის პოპულაცია (აღინიშნა </w:t>
      </w:r>
      <w:r w:rsidR="00185AEB">
        <w:rPr>
          <w:rFonts w:ascii="Sylfaen" w:hAnsi="Sylfaen" w:cs="Sylfaen"/>
          <w:sz w:val="24"/>
          <w:szCs w:val="24"/>
          <w:lang w:val="ka-GE"/>
        </w:rPr>
        <w:t>იზინი</w:t>
      </w:r>
      <w:r w:rsidR="00695126" w:rsidRPr="00455C3E">
        <w:rPr>
          <w:rFonts w:ascii="Sylfaen" w:hAnsi="Sylfaen" w:cs="Sylfaen"/>
          <w:sz w:val="24"/>
          <w:szCs w:val="24"/>
          <w:lang w:val="ka-GE"/>
        </w:rPr>
        <w:t xml:space="preserve">აზიდის მიმართ მგრძნობელობის განსაზღვრის კრიტერიუმის დაცვის აქტუალურობა). კვლევის </w:t>
      </w:r>
      <w:r w:rsidR="00ED1FE0">
        <w:rPr>
          <w:rFonts w:ascii="Sylfaen" w:hAnsi="Sylfaen" w:cs="Sylfaen"/>
          <w:sz w:val="24"/>
          <w:szCs w:val="24"/>
          <w:lang w:val="ka-GE"/>
        </w:rPr>
        <w:t>სტატუსზე</w:t>
      </w:r>
      <w:r w:rsidR="00695126" w:rsidRPr="00455C3E">
        <w:rPr>
          <w:rFonts w:ascii="Sylfaen" w:hAnsi="Sylfaen" w:cs="Sylfaen"/>
          <w:sz w:val="24"/>
          <w:szCs w:val="24"/>
          <w:lang w:val="ka-GE"/>
        </w:rPr>
        <w:t xml:space="preserve"> საუბრისას აღინიშნა პაციენტების შენარჩუნების მაღალი კოეფიციენტი და ჩართულ</w:t>
      </w:r>
      <w:r w:rsidR="00ED1FE0">
        <w:rPr>
          <w:rFonts w:ascii="Sylfaen" w:hAnsi="Sylfaen" w:cs="Sylfaen"/>
          <w:sz w:val="24"/>
          <w:szCs w:val="24"/>
          <w:lang w:val="ka-GE"/>
        </w:rPr>
        <w:t>ი</w:t>
      </w:r>
      <w:r w:rsidR="00695126" w:rsidRPr="00455C3E">
        <w:rPr>
          <w:rFonts w:ascii="Sylfaen" w:hAnsi="Sylfaen" w:cs="Sylfaen"/>
          <w:sz w:val="24"/>
          <w:szCs w:val="24"/>
          <w:lang w:val="ka-GE"/>
        </w:rPr>
        <w:t xml:space="preserve"> პაციენტების დაგეგმილზე დიდი რაოდენობა. </w:t>
      </w:r>
      <w:r w:rsidR="000B39C0" w:rsidRPr="00455C3E">
        <w:rPr>
          <w:rFonts w:ascii="Sylfaen" w:hAnsi="Sylfaen" w:cs="Sylfaen"/>
          <w:sz w:val="24"/>
          <w:szCs w:val="24"/>
          <w:lang w:val="ka-GE"/>
        </w:rPr>
        <w:t xml:space="preserve">გამომსვლელმა დაწვრილებით გააშუქა </w:t>
      </w:r>
      <w:r w:rsidR="008B5E24" w:rsidRPr="00455C3E">
        <w:rPr>
          <w:rFonts w:ascii="Sylfaen" w:hAnsi="Sylfaen" w:cs="Sylfaen"/>
          <w:sz w:val="24"/>
          <w:szCs w:val="24"/>
          <w:lang w:val="ka-GE"/>
        </w:rPr>
        <w:t xml:space="preserve">შემდეგი საკითხები: რას წარმოადგენს </w:t>
      </w:r>
      <w:r w:rsidR="008B5E24" w:rsidRPr="00455C3E">
        <w:rPr>
          <w:rFonts w:ascii="Sylfaen" w:hAnsi="Sylfaen" w:cs="Sylfaen"/>
          <w:sz w:val="24"/>
          <w:szCs w:val="24"/>
        </w:rPr>
        <w:t>STREAM</w:t>
      </w:r>
      <w:r w:rsidR="008B5E24" w:rsidRPr="00455C3E">
        <w:rPr>
          <w:rFonts w:ascii="Sylfaen" w:hAnsi="Sylfaen" w:cs="Sylfaen"/>
          <w:sz w:val="24"/>
          <w:szCs w:val="24"/>
          <w:lang w:val="ka-GE"/>
        </w:rPr>
        <w:t xml:space="preserve"> სტადია 1; </w:t>
      </w:r>
      <w:r w:rsidR="00A20049" w:rsidRPr="00455C3E">
        <w:rPr>
          <w:rFonts w:ascii="Sylfaen" w:hAnsi="Sylfaen" w:cs="Sylfaen"/>
          <w:sz w:val="24"/>
          <w:szCs w:val="24"/>
          <w:lang w:val="ka-GE"/>
        </w:rPr>
        <w:t xml:space="preserve">რა იყო </w:t>
      </w:r>
      <w:r w:rsidR="00A20049" w:rsidRPr="00455C3E">
        <w:rPr>
          <w:rFonts w:ascii="Sylfaen" w:hAnsi="Sylfaen" w:cs="Sylfaen"/>
          <w:sz w:val="24"/>
          <w:szCs w:val="24"/>
          <w:lang w:val="en-ZA"/>
        </w:rPr>
        <w:t xml:space="preserve">STREAM </w:t>
      </w:r>
      <w:r w:rsidR="00A20049" w:rsidRPr="00455C3E">
        <w:rPr>
          <w:rFonts w:ascii="Sylfaen" w:hAnsi="Sylfaen" w:cs="Sylfaen"/>
          <w:sz w:val="24"/>
          <w:szCs w:val="24"/>
          <w:lang w:val="ka-GE"/>
        </w:rPr>
        <w:t>სტადია 1-ის მთავარი შეკითხვა</w:t>
      </w:r>
      <w:r w:rsidR="00A20049" w:rsidRPr="00455C3E">
        <w:rPr>
          <w:rFonts w:ascii="Sylfaen" w:hAnsi="Sylfaen" w:cs="Sylfaen"/>
          <w:sz w:val="24"/>
          <w:szCs w:val="24"/>
          <w:lang w:val="en-ZA"/>
        </w:rPr>
        <w:t>?</w:t>
      </w:r>
      <w:r w:rsidR="005C1836" w:rsidRPr="00455C3E">
        <w:rPr>
          <w:rFonts w:ascii="Sylfaen" w:hAnsi="Sylfaen" w:cs="Sylfaen"/>
          <w:sz w:val="24"/>
          <w:szCs w:val="24"/>
          <w:lang w:val="ka-GE"/>
        </w:rPr>
        <w:t xml:space="preserve">; </w:t>
      </w:r>
      <w:r w:rsidR="00A20049" w:rsidRPr="00455C3E">
        <w:rPr>
          <w:rFonts w:ascii="Sylfaen" w:hAnsi="Sylfaen" w:cs="Sylfaen"/>
          <w:sz w:val="24"/>
          <w:szCs w:val="24"/>
          <w:lang w:val="ka-GE"/>
        </w:rPr>
        <w:t xml:space="preserve">სად და როდის ჩატარდა </w:t>
      </w:r>
      <w:r w:rsidR="00A20049" w:rsidRPr="00455C3E">
        <w:rPr>
          <w:rFonts w:ascii="Sylfaen" w:hAnsi="Sylfaen" w:cs="Sylfaen"/>
          <w:sz w:val="24"/>
          <w:szCs w:val="24"/>
          <w:lang w:val="en-ZA"/>
        </w:rPr>
        <w:t xml:space="preserve">STREAM </w:t>
      </w:r>
      <w:r w:rsidR="00A20049" w:rsidRPr="00455C3E">
        <w:rPr>
          <w:rFonts w:ascii="Sylfaen" w:hAnsi="Sylfaen" w:cs="Sylfaen"/>
          <w:sz w:val="24"/>
          <w:szCs w:val="24"/>
          <w:lang w:val="ka-GE"/>
        </w:rPr>
        <w:t>კვლევა</w:t>
      </w:r>
      <w:r w:rsidR="00A20049" w:rsidRPr="00455C3E">
        <w:rPr>
          <w:rFonts w:ascii="Sylfaen" w:hAnsi="Sylfaen" w:cs="Sylfaen"/>
          <w:sz w:val="24"/>
          <w:szCs w:val="24"/>
          <w:lang w:val="en-ZA"/>
        </w:rPr>
        <w:t>?</w:t>
      </w:r>
      <w:r w:rsidR="005C1836" w:rsidRPr="00455C3E">
        <w:rPr>
          <w:rFonts w:ascii="Sylfaen" w:hAnsi="Sylfaen" w:cs="Sylfaen"/>
          <w:sz w:val="24"/>
          <w:szCs w:val="24"/>
          <w:lang w:val="ka-GE"/>
        </w:rPr>
        <w:t xml:space="preserve">; </w:t>
      </w:r>
      <w:r w:rsidR="00A20049" w:rsidRPr="00455C3E">
        <w:rPr>
          <w:rFonts w:ascii="Sylfaen" w:hAnsi="Sylfaen" w:cs="Sylfaen"/>
          <w:sz w:val="24"/>
          <w:szCs w:val="24"/>
          <w:lang w:val="ka-GE"/>
        </w:rPr>
        <w:t>ვის შეეძლო კვლევაში მონაწილეობის მიღება</w:t>
      </w:r>
      <w:r w:rsidR="00A20049" w:rsidRPr="00455C3E">
        <w:rPr>
          <w:rFonts w:ascii="Sylfaen" w:hAnsi="Sylfaen" w:cs="Sylfaen"/>
          <w:sz w:val="24"/>
          <w:szCs w:val="24"/>
          <w:lang w:val="en-ZA"/>
        </w:rPr>
        <w:t>?</w:t>
      </w:r>
      <w:r w:rsidR="005C1836" w:rsidRPr="00455C3E">
        <w:rPr>
          <w:rFonts w:ascii="Sylfaen" w:hAnsi="Sylfaen" w:cs="Sylfaen"/>
          <w:sz w:val="24"/>
          <w:szCs w:val="24"/>
          <w:lang w:val="ka-GE"/>
        </w:rPr>
        <w:t xml:space="preserve">; </w:t>
      </w:r>
      <w:r w:rsidR="00A20049" w:rsidRPr="00455C3E">
        <w:rPr>
          <w:rFonts w:ascii="Sylfaen" w:hAnsi="Sylfaen" w:cs="Sylfaen"/>
          <w:sz w:val="24"/>
          <w:szCs w:val="24"/>
          <w:lang w:val="ka-GE"/>
        </w:rPr>
        <w:t xml:space="preserve">რა შედეგები ჰქონდა </w:t>
      </w:r>
      <w:r w:rsidR="00A20049" w:rsidRPr="00455C3E">
        <w:rPr>
          <w:rFonts w:ascii="Sylfaen" w:hAnsi="Sylfaen" w:cs="Sylfaen"/>
          <w:sz w:val="24"/>
          <w:szCs w:val="24"/>
          <w:lang w:val="en-ZA"/>
        </w:rPr>
        <w:t xml:space="preserve">STREAM </w:t>
      </w:r>
      <w:r w:rsidR="00A20049" w:rsidRPr="00455C3E">
        <w:rPr>
          <w:rFonts w:ascii="Sylfaen" w:hAnsi="Sylfaen" w:cs="Sylfaen"/>
          <w:sz w:val="24"/>
          <w:szCs w:val="24"/>
          <w:lang w:val="ka-GE"/>
        </w:rPr>
        <w:t>კვლევას</w:t>
      </w:r>
      <w:r w:rsidR="00A20049" w:rsidRPr="00455C3E">
        <w:rPr>
          <w:rFonts w:ascii="Sylfaen" w:hAnsi="Sylfaen" w:cs="Sylfaen"/>
          <w:sz w:val="24"/>
          <w:szCs w:val="24"/>
          <w:lang w:val="en-ZA"/>
        </w:rPr>
        <w:t>?</w:t>
      </w:r>
      <w:r w:rsidR="005C1836" w:rsidRPr="00455C3E">
        <w:rPr>
          <w:rFonts w:ascii="Sylfaen" w:hAnsi="Sylfaen" w:cs="Sylfaen"/>
          <w:sz w:val="24"/>
          <w:szCs w:val="24"/>
          <w:lang w:val="ka-GE"/>
        </w:rPr>
        <w:t xml:space="preserve">; </w:t>
      </w:r>
      <w:r w:rsidR="00A20049" w:rsidRPr="00455C3E">
        <w:rPr>
          <w:rFonts w:ascii="Sylfaen" w:hAnsi="Sylfaen" w:cs="Sylfaen"/>
          <w:sz w:val="24"/>
          <w:szCs w:val="24"/>
          <w:lang w:val="ka-GE"/>
        </w:rPr>
        <w:t>შეგვიძლია თუ არა დანამდვილებით ვთქვათ, რომ 9-11 თვიანი მკურნალობა იგივენაირად წარმატებულია, როგორც</w:t>
      </w:r>
      <w:r w:rsidR="00A20049" w:rsidRPr="00455C3E">
        <w:rPr>
          <w:rFonts w:ascii="Sylfaen" w:hAnsi="Sylfaen" w:cs="Sylfaen"/>
          <w:sz w:val="24"/>
          <w:szCs w:val="24"/>
          <w:lang w:val="en-ZA"/>
        </w:rPr>
        <w:t xml:space="preserve"> 20-24 </w:t>
      </w:r>
      <w:r w:rsidR="00A20049" w:rsidRPr="00455C3E">
        <w:rPr>
          <w:rFonts w:ascii="Sylfaen" w:hAnsi="Sylfaen" w:cs="Sylfaen"/>
          <w:sz w:val="24"/>
          <w:szCs w:val="24"/>
          <w:lang w:val="ka-GE"/>
        </w:rPr>
        <w:t>თვიანი მკურნალობა</w:t>
      </w:r>
      <w:r w:rsidR="00A20049" w:rsidRPr="00455C3E">
        <w:rPr>
          <w:rFonts w:ascii="Sylfaen" w:hAnsi="Sylfaen" w:cs="Sylfaen"/>
          <w:sz w:val="24"/>
          <w:szCs w:val="24"/>
          <w:lang w:val="en-ZA"/>
        </w:rPr>
        <w:t>?</w:t>
      </w:r>
      <w:r w:rsidR="005C1836" w:rsidRPr="00455C3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3694F" w:rsidRPr="00455C3E">
        <w:rPr>
          <w:rFonts w:ascii="Sylfaen" w:hAnsi="Sylfaen" w:cs="Sylfaen"/>
          <w:sz w:val="24"/>
          <w:szCs w:val="24"/>
          <w:lang w:val="ka-GE"/>
        </w:rPr>
        <w:t xml:space="preserve">ქ-ნმა ნანამ უპასუხა კითხავს </w:t>
      </w:r>
      <w:r w:rsidR="00ED1FE0">
        <w:rPr>
          <w:rFonts w:ascii="Sylfaen" w:hAnsi="Sylfaen" w:cs="Sylfaen"/>
          <w:sz w:val="24"/>
          <w:szCs w:val="24"/>
          <w:lang w:val="ka-GE"/>
        </w:rPr>
        <w:t>გამტარებლობასთან</w:t>
      </w:r>
      <w:r w:rsidR="0053694F" w:rsidRPr="00455C3E">
        <w:rPr>
          <w:rFonts w:ascii="Sylfaen" w:hAnsi="Sylfaen" w:cs="Sylfaen"/>
          <w:sz w:val="24"/>
          <w:szCs w:val="24"/>
          <w:lang w:val="ka-GE"/>
        </w:rPr>
        <w:t xml:space="preserve"> (</w:t>
      </w:r>
      <w:proofErr w:type="spellStart"/>
      <w:r w:rsidR="0053694F" w:rsidRPr="00455C3E">
        <w:rPr>
          <w:rFonts w:ascii="Sylfaen" w:hAnsi="Sylfaen" w:cs="Sylfaen"/>
          <w:sz w:val="24"/>
          <w:szCs w:val="24"/>
        </w:rPr>
        <w:t>QTcF</w:t>
      </w:r>
      <w:proofErr w:type="spellEnd"/>
      <w:r w:rsidR="0053694F" w:rsidRPr="00455C3E">
        <w:rPr>
          <w:rFonts w:ascii="Sylfaen" w:hAnsi="Sylfaen" w:cs="Sylfaen"/>
          <w:sz w:val="24"/>
          <w:szCs w:val="24"/>
        </w:rPr>
        <w:t xml:space="preserve"> ≥</w:t>
      </w:r>
      <w:proofErr w:type="spellStart"/>
      <w:r w:rsidR="0053694F" w:rsidRPr="00455C3E">
        <w:rPr>
          <w:rFonts w:ascii="Sylfaen" w:hAnsi="Sylfaen" w:cs="Sylfaen"/>
          <w:sz w:val="24"/>
          <w:szCs w:val="24"/>
        </w:rPr>
        <w:t>500ms</w:t>
      </w:r>
      <w:proofErr w:type="spellEnd"/>
      <w:r w:rsidR="0053694F" w:rsidRPr="00455C3E">
        <w:rPr>
          <w:rFonts w:ascii="Sylfaen" w:hAnsi="Sylfaen" w:cs="Sylfaen"/>
          <w:sz w:val="24"/>
          <w:szCs w:val="24"/>
          <w:lang w:val="ka-GE"/>
        </w:rPr>
        <w:t>) დაკავშირებით და აღნიშნა, რომ მონაცემები სტატისტიკურად დადასტურდა. მან აქვე ხაზი გაუსვა კვლევების მნიშვნელობას ფარმაკოუსაფრთხოების ჭრილში. გამომსვლე</w:t>
      </w:r>
      <w:r w:rsidR="008C1604">
        <w:rPr>
          <w:rFonts w:ascii="Sylfaen" w:hAnsi="Sylfaen" w:cs="Sylfaen"/>
          <w:sz w:val="24"/>
          <w:szCs w:val="24"/>
          <w:lang w:val="ka-GE"/>
        </w:rPr>
        <w:t>ლ</w:t>
      </w:r>
      <w:r w:rsidR="0053694F" w:rsidRPr="00455C3E">
        <w:rPr>
          <w:rFonts w:ascii="Sylfaen" w:hAnsi="Sylfaen" w:cs="Sylfaen"/>
          <w:sz w:val="24"/>
          <w:szCs w:val="24"/>
          <w:lang w:val="ka-GE"/>
        </w:rPr>
        <w:t>მა ყურადღება გაამახვილა მთავარ კითხვაზე: „</w:t>
      </w:r>
      <w:r w:rsidR="0053694F" w:rsidRPr="00455C3E">
        <w:rPr>
          <w:rFonts w:ascii="Sylfaen" w:hAnsi="Sylfaen" w:cs="Sylfaen"/>
          <w:i/>
          <w:iCs/>
          <w:sz w:val="24"/>
          <w:szCs w:val="24"/>
          <w:lang w:val="ka-GE"/>
        </w:rPr>
        <w:t xml:space="preserve">არის თუ არა </w:t>
      </w:r>
      <w:r w:rsidR="0053694F" w:rsidRPr="00455C3E">
        <w:rPr>
          <w:rFonts w:ascii="Sylfaen" w:hAnsi="Sylfaen" w:cs="Sylfaen"/>
          <w:i/>
          <w:iCs/>
          <w:sz w:val="24"/>
          <w:szCs w:val="24"/>
        </w:rPr>
        <w:t xml:space="preserve">9-11 </w:t>
      </w:r>
      <w:r w:rsidR="0053694F" w:rsidRPr="00455C3E">
        <w:rPr>
          <w:rFonts w:ascii="Sylfaen" w:hAnsi="Sylfaen" w:cs="Sylfaen"/>
          <w:i/>
          <w:iCs/>
          <w:sz w:val="24"/>
          <w:szCs w:val="24"/>
          <w:lang w:val="ka-GE"/>
        </w:rPr>
        <w:t xml:space="preserve">თვიანი მკურნალობა ისევე </w:t>
      </w:r>
      <w:r w:rsidR="0053694F" w:rsidRPr="00455C3E">
        <w:rPr>
          <w:rFonts w:ascii="Sylfaen" w:hAnsi="Sylfaen" w:cs="Sylfaen"/>
          <w:i/>
          <w:iCs/>
          <w:sz w:val="24"/>
          <w:szCs w:val="24"/>
          <w:u w:val="single"/>
          <w:lang w:val="ka-GE"/>
        </w:rPr>
        <w:t>ეფექტური,</w:t>
      </w:r>
      <w:r w:rsidR="0053694F" w:rsidRPr="00455C3E">
        <w:rPr>
          <w:rFonts w:ascii="Sylfaen" w:hAnsi="Sylfaen" w:cs="Sylfaen"/>
          <w:i/>
          <w:iCs/>
          <w:sz w:val="24"/>
          <w:szCs w:val="24"/>
          <w:lang w:val="ka-GE"/>
        </w:rPr>
        <w:t xml:space="preserve"> როგორც</w:t>
      </w:r>
      <w:r w:rsidR="0053694F" w:rsidRPr="00455C3E">
        <w:rPr>
          <w:rFonts w:ascii="Sylfaen" w:hAnsi="Sylfaen" w:cs="Sylfaen"/>
          <w:i/>
          <w:iCs/>
          <w:sz w:val="24"/>
          <w:szCs w:val="24"/>
        </w:rPr>
        <w:t xml:space="preserve"> 20-24 </w:t>
      </w:r>
      <w:r w:rsidR="0053694F" w:rsidRPr="00455C3E">
        <w:rPr>
          <w:rFonts w:ascii="Sylfaen" w:hAnsi="Sylfaen" w:cs="Sylfaen"/>
          <w:i/>
          <w:iCs/>
          <w:sz w:val="24"/>
          <w:szCs w:val="24"/>
          <w:lang w:val="ka-GE"/>
        </w:rPr>
        <w:t>თვიანი მკურნალობა</w:t>
      </w:r>
      <w:r w:rsidR="0053694F" w:rsidRPr="00455C3E">
        <w:rPr>
          <w:rFonts w:ascii="Sylfaen" w:hAnsi="Sylfaen" w:cs="Sylfaen"/>
          <w:i/>
          <w:iCs/>
          <w:sz w:val="24"/>
          <w:szCs w:val="24"/>
        </w:rPr>
        <w:t>?</w:t>
      </w:r>
      <w:r w:rsidR="0053694F" w:rsidRPr="00455C3E">
        <w:rPr>
          <w:rFonts w:ascii="Sylfaen" w:hAnsi="Sylfaen" w:cs="Sylfaen"/>
          <w:i/>
          <w:iCs/>
          <w:sz w:val="24"/>
          <w:szCs w:val="24"/>
          <w:lang w:val="ka-GE"/>
        </w:rPr>
        <w:t xml:space="preserve">“ </w:t>
      </w:r>
      <w:r w:rsidR="0053694F" w:rsidRPr="00455C3E">
        <w:rPr>
          <w:rFonts w:ascii="Sylfaen" w:hAnsi="Sylfaen" w:cs="Sylfaen"/>
          <w:iCs/>
          <w:sz w:val="24"/>
          <w:szCs w:val="24"/>
          <w:lang w:val="ka-GE"/>
        </w:rPr>
        <w:t>და წარადგინა შემდეგი პირველადი დასკვნები:</w:t>
      </w:r>
    </w:p>
    <w:p w:rsidR="00BC44D0" w:rsidRPr="00455C3E" w:rsidRDefault="00BC44D0" w:rsidP="00BC44D0">
      <w:pPr>
        <w:pStyle w:val="ListParagraph"/>
        <w:spacing w:line="276" w:lineRule="auto"/>
        <w:jc w:val="both"/>
        <w:rPr>
          <w:rFonts w:ascii="Sylfaen" w:hAnsi="Sylfaen" w:cs="Sylfaen"/>
          <w:i/>
          <w:lang w:val="ka-GE"/>
        </w:rPr>
      </w:pPr>
      <w:r w:rsidRPr="00455C3E">
        <w:rPr>
          <w:rFonts w:ascii="Sylfaen" w:eastAsiaTheme="majorEastAsia" w:hAnsi="Sylfaen" w:cs="Sylfaen"/>
          <w:i/>
          <w:lang w:val="ka-GE"/>
        </w:rPr>
        <w:lastRenderedPageBreak/>
        <w:t>შეჯამება და დასკვნები</w:t>
      </w:r>
      <w:r w:rsidRPr="00455C3E">
        <w:rPr>
          <w:rFonts w:ascii="Sylfaen" w:eastAsiaTheme="majorEastAsia" w:hAnsi="Sylfaen" w:cs="Sylfaen"/>
          <w:i/>
          <w:lang w:val="en-GB"/>
        </w:rPr>
        <w:t xml:space="preserve">: </w:t>
      </w:r>
      <w:r w:rsidR="00355599">
        <w:rPr>
          <w:rFonts w:ascii="Sylfaen" w:eastAsiaTheme="majorEastAsia" w:hAnsi="Sylfaen" w:cs="Sylfaen"/>
          <w:i/>
          <w:lang w:val="ka-GE"/>
        </w:rPr>
        <w:t>ეფექტურობა</w:t>
      </w:r>
    </w:p>
    <w:p w:rsidR="00721455" w:rsidRPr="00455C3E" w:rsidRDefault="00193348" w:rsidP="0053694F">
      <w:pPr>
        <w:numPr>
          <w:ilvl w:val="0"/>
          <w:numId w:val="27"/>
        </w:numPr>
        <w:spacing w:line="276" w:lineRule="auto"/>
        <w:jc w:val="both"/>
        <w:rPr>
          <w:rFonts w:ascii="Sylfaen" w:hAnsi="Sylfaen" w:cs="Sylfaen"/>
          <w:sz w:val="24"/>
          <w:szCs w:val="24"/>
        </w:rPr>
      </w:pPr>
      <w:r w:rsidRPr="00455C3E">
        <w:rPr>
          <w:rFonts w:ascii="Sylfaen" w:hAnsi="Sylfaen" w:cs="Sylfaen"/>
          <w:sz w:val="24"/>
          <w:szCs w:val="24"/>
          <w:lang w:val="ka-GE"/>
        </w:rPr>
        <w:t xml:space="preserve">საკონტროლო რეჟიმი  - </w:t>
      </w:r>
      <w:r w:rsidRPr="00455C3E">
        <w:rPr>
          <w:rFonts w:ascii="Sylfaen" w:hAnsi="Sylfaen" w:cs="Sylfaen"/>
          <w:sz w:val="24"/>
          <w:szCs w:val="24"/>
        </w:rPr>
        <w:t xml:space="preserve">80.6% 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წარმატებული გამოსავალი</w:t>
      </w:r>
    </w:p>
    <w:p w:rsidR="00721455" w:rsidRPr="00455C3E" w:rsidRDefault="00193348" w:rsidP="0053694F">
      <w:pPr>
        <w:numPr>
          <w:ilvl w:val="0"/>
          <w:numId w:val="27"/>
        </w:numPr>
        <w:spacing w:line="276" w:lineRule="auto"/>
        <w:jc w:val="both"/>
        <w:rPr>
          <w:rFonts w:ascii="Sylfaen" w:hAnsi="Sylfaen" w:cs="Sylfaen"/>
          <w:sz w:val="24"/>
          <w:szCs w:val="24"/>
        </w:rPr>
      </w:pPr>
      <w:r w:rsidRPr="00455C3E">
        <w:rPr>
          <w:rFonts w:ascii="Sylfaen" w:hAnsi="Sylfaen" w:cs="Sylfaen"/>
          <w:sz w:val="24"/>
          <w:szCs w:val="24"/>
          <w:lang w:val="ka-GE"/>
        </w:rPr>
        <w:t xml:space="preserve">9-თვიანი რეჟიმი  - </w:t>
      </w:r>
      <w:r w:rsidRPr="00455C3E">
        <w:rPr>
          <w:rFonts w:ascii="Sylfaen" w:hAnsi="Sylfaen" w:cs="Sylfaen"/>
          <w:sz w:val="24"/>
          <w:szCs w:val="24"/>
        </w:rPr>
        <w:t xml:space="preserve">78.1% 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წარმატებული გამოსავალი </w:t>
      </w:r>
    </w:p>
    <w:p w:rsidR="00721455" w:rsidRPr="00455C3E" w:rsidRDefault="00193348" w:rsidP="0053694F">
      <w:pPr>
        <w:numPr>
          <w:ilvl w:val="0"/>
          <w:numId w:val="27"/>
        </w:numPr>
        <w:spacing w:line="276" w:lineRule="auto"/>
        <w:jc w:val="both"/>
        <w:rPr>
          <w:rFonts w:ascii="Sylfaen" w:hAnsi="Sylfaen" w:cs="Sylfaen"/>
          <w:sz w:val="24"/>
          <w:szCs w:val="24"/>
        </w:rPr>
      </w:pPr>
      <w:r w:rsidRPr="00455C3E">
        <w:rPr>
          <w:rFonts w:ascii="Sylfaen" w:hAnsi="Sylfaen" w:cs="Sylfaen"/>
          <w:sz w:val="24"/>
          <w:szCs w:val="24"/>
          <w:lang w:val="ka-GE"/>
        </w:rPr>
        <w:t xml:space="preserve">კორექტირებული განსხვავება </w:t>
      </w:r>
      <w:r w:rsidRPr="00455C3E">
        <w:rPr>
          <w:rFonts w:ascii="Sylfaen" w:hAnsi="Sylfaen" w:cs="Sylfaen"/>
          <w:sz w:val="24"/>
          <w:szCs w:val="24"/>
        </w:rPr>
        <w:t xml:space="preserve">2.1% (95% CI -6.9%, +11.2%), </w:t>
      </w:r>
      <w:r w:rsidRPr="00455C3E">
        <w:rPr>
          <w:rFonts w:ascii="Sylfaen" w:hAnsi="Sylfaen" w:cs="Sylfaen"/>
          <w:sz w:val="24"/>
          <w:szCs w:val="24"/>
          <w:lang w:val="ka-GE"/>
        </w:rPr>
        <w:t>ანუ ფორმალურად ვერ აჩვენა არა-აღმატებულობა</w:t>
      </w:r>
    </w:p>
    <w:p w:rsidR="00721455" w:rsidRPr="00455C3E" w:rsidRDefault="00193348" w:rsidP="0053694F">
      <w:pPr>
        <w:numPr>
          <w:ilvl w:val="0"/>
          <w:numId w:val="27"/>
        </w:numPr>
        <w:spacing w:line="276" w:lineRule="auto"/>
        <w:jc w:val="both"/>
        <w:rPr>
          <w:rFonts w:ascii="Sylfaen" w:hAnsi="Sylfaen" w:cs="Sylfaen"/>
          <w:sz w:val="24"/>
          <w:szCs w:val="24"/>
        </w:rPr>
      </w:pPr>
      <w:r w:rsidRPr="00455C3E">
        <w:rPr>
          <w:rFonts w:ascii="Sylfaen" w:hAnsi="Sylfaen" w:cs="Sylfaen"/>
          <w:sz w:val="24"/>
          <w:szCs w:val="24"/>
          <w:lang w:val="ka-GE"/>
        </w:rPr>
        <w:t>საკონტროლო რეჟიმი განხორციელდა მოსალოდნელზე უკეთესად</w:t>
      </w:r>
      <w:r w:rsidRPr="00455C3E">
        <w:rPr>
          <w:rFonts w:ascii="Sylfaen" w:hAnsi="Sylfaen" w:cs="Sylfaen"/>
          <w:sz w:val="24"/>
          <w:szCs w:val="24"/>
        </w:rPr>
        <w:t xml:space="preserve">; </w:t>
      </w:r>
      <w:r w:rsidRPr="00455C3E">
        <w:rPr>
          <w:rFonts w:ascii="Sylfaen" w:hAnsi="Sylfaen" w:cs="Sylfaen"/>
          <w:sz w:val="24"/>
          <w:szCs w:val="24"/>
          <w:lang w:val="ka-GE"/>
        </w:rPr>
        <w:t>რაც ნაწილობრივ სავარაუდოდ დაკავშირებული იყო ცენტრებისა და პაციენტების არჩევასთან, ასევე კვლევის პირობებთან</w:t>
      </w:r>
    </w:p>
    <w:p w:rsidR="00721455" w:rsidRPr="00455C3E" w:rsidRDefault="00193348" w:rsidP="0053694F">
      <w:pPr>
        <w:numPr>
          <w:ilvl w:val="0"/>
          <w:numId w:val="27"/>
        </w:numPr>
        <w:spacing w:line="276" w:lineRule="auto"/>
        <w:jc w:val="both"/>
        <w:rPr>
          <w:rFonts w:ascii="Sylfaen" w:hAnsi="Sylfaen" w:cs="Sylfaen"/>
          <w:sz w:val="24"/>
          <w:szCs w:val="24"/>
        </w:rPr>
      </w:pPr>
      <w:r w:rsidRPr="00455C3E">
        <w:rPr>
          <w:rFonts w:ascii="Sylfaen" w:hAnsi="Sylfaen" w:cs="Sylfaen"/>
          <w:sz w:val="24"/>
          <w:szCs w:val="24"/>
          <w:lang w:val="ka-GE"/>
        </w:rPr>
        <w:t>სხვა კოჰორტების მსგავსად 9 თვიანი რეჟიმი განხორციელდა კარგად, მიუხედავად მკაცრი კრიტერიუმებისა და მეთვალყურეობის გრძელვადიანი პერიოდისა</w:t>
      </w:r>
    </w:p>
    <w:p w:rsidR="0053694F" w:rsidRPr="00455C3E" w:rsidRDefault="0053694F" w:rsidP="0053694F">
      <w:pPr>
        <w:spacing w:line="276" w:lineRule="auto"/>
        <w:ind w:left="720"/>
        <w:jc w:val="both"/>
        <w:rPr>
          <w:rFonts w:ascii="Sylfaen" w:hAnsi="Sylfaen" w:cs="Sylfaen"/>
          <w:i/>
          <w:sz w:val="24"/>
          <w:szCs w:val="24"/>
        </w:rPr>
      </w:pPr>
      <w:r w:rsidRPr="00455C3E">
        <w:rPr>
          <w:rFonts w:ascii="Sylfaen" w:hAnsi="Sylfaen" w:cs="Sylfaen"/>
          <w:i/>
          <w:sz w:val="24"/>
          <w:szCs w:val="24"/>
          <w:lang w:val="ka-GE"/>
        </w:rPr>
        <w:t>რამდენად კარგად იმუშავა ხანმოკლე მკურნალობამ</w:t>
      </w:r>
    </w:p>
    <w:p w:rsidR="00721455" w:rsidRPr="00455C3E" w:rsidRDefault="00193348" w:rsidP="0053694F">
      <w:pPr>
        <w:numPr>
          <w:ilvl w:val="0"/>
          <w:numId w:val="27"/>
        </w:numPr>
        <w:spacing w:line="276" w:lineRule="auto"/>
        <w:jc w:val="both"/>
        <w:rPr>
          <w:rFonts w:ascii="Sylfaen" w:hAnsi="Sylfaen" w:cs="Sylfaen"/>
          <w:sz w:val="24"/>
          <w:szCs w:val="24"/>
        </w:rPr>
      </w:pPr>
      <w:r w:rsidRPr="00455C3E">
        <w:rPr>
          <w:rFonts w:ascii="Sylfaen" w:hAnsi="Sylfaen" w:cs="Sylfaen"/>
          <w:sz w:val="24"/>
          <w:szCs w:val="24"/>
          <w:lang w:val="ka-GE"/>
        </w:rPr>
        <w:t xml:space="preserve">გრძელვადიან მკურნალობაზე მყოფ პაციენტთა </w:t>
      </w:r>
      <w:r w:rsidRPr="00455C3E">
        <w:rPr>
          <w:rFonts w:ascii="Sylfaen" w:hAnsi="Sylfaen" w:cs="Sylfaen"/>
          <w:b/>
          <w:bCs/>
          <w:sz w:val="24"/>
          <w:szCs w:val="24"/>
        </w:rPr>
        <w:t>81%</w:t>
      </w:r>
      <w:r w:rsidRPr="00455C3E">
        <w:rPr>
          <w:rFonts w:ascii="Sylfaen" w:hAnsi="Sylfaen" w:cs="Sylfaen"/>
          <w:sz w:val="24"/>
          <w:szCs w:val="24"/>
          <w:lang w:val="ka-GE"/>
        </w:rPr>
        <w:t>-ს აღენიშნა მკურნალობის წარმატებული გამოსავალი</w:t>
      </w:r>
    </w:p>
    <w:p w:rsidR="00721455" w:rsidRPr="00455C3E" w:rsidRDefault="00193348" w:rsidP="0053694F">
      <w:pPr>
        <w:numPr>
          <w:ilvl w:val="0"/>
          <w:numId w:val="27"/>
        </w:numPr>
        <w:spacing w:line="276" w:lineRule="auto"/>
        <w:jc w:val="both"/>
        <w:rPr>
          <w:rFonts w:ascii="Sylfaen" w:hAnsi="Sylfaen" w:cs="Sylfaen"/>
          <w:sz w:val="24"/>
          <w:szCs w:val="24"/>
        </w:rPr>
      </w:pPr>
      <w:r w:rsidRPr="00455C3E">
        <w:rPr>
          <w:rFonts w:ascii="Sylfaen" w:hAnsi="Sylfaen" w:cs="Sylfaen"/>
          <w:sz w:val="24"/>
          <w:szCs w:val="24"/>
          <w:lang w:val="ka-GE"/>
        </w:rPr>
        <w:t xml:space="preserve">9-11 თვიან მკურნალობაზე მყოფ პაციენტთა </w:t>
      </w:r>
      <w:r w:rsidRPr="00455C3E">
        <w:rPr>
          <w:rFonts w:ascii="Sylfaen" w:hAnsi="Sylfaen" w:cs="Sylfaen"/>
          <w:b/>
          <w:bCs/>
          <w:sz w:val="24"/>
          <w:szCs w:val="24"/>
        </w:rPr>
        <w:t xml:space="preserve">78% </w:t>
      </w:r>
      <w:r w:rsidRPr="00455C3E">
        <w:rPr>
          <w:rFonts w:ascii="Sylfaen" w:hAnsi="Sylfaen" w:cs="Sylfaen"/>
          <w:sz w:val="24"/>
          <w:szCs w:val="24"/>
          <w:lang w:val="ka-GE"/>
        </w:rPr>
        <w:t>აღენიშნა მკურნალობის წარმატებული გამოსავალი</w:t>
      </w:r>
    </w:p>
    <w:p w:rsidR="00721455" w:rsidRPr="00455C3E" w:rsidRDefault="00193348" w:rsidP="0053694F">
      <w:pPr>
        <w:numPr>
          <w:ilvl w:val="0"/>
          <w:numId w:val="27"/>
        </w:numPr>
        <w:spacing w:line="276" w:lineRule="auto"/>
        <w:jc w:val="both"/>
        <w:rPr>
          <w:rFonts w:ascii="Sylfaen" w:hAnsi="Sylfaen" w:cs="Sylfaen"/>
          <w:sz w:val="24"/>
          <w:szCs w:val="24"/>
        </w:rPr>
      </w:pPr>
      <w:r w:rsidRPr="00455C3E">
        <w:rPr>
          <w:rFonts w:ascii="Sylfaen" w:hAnsi="Sylfaen" w:cs="Sylfaen"/>
          <w:sz w:val="24"/>
          <w:szCs w:val="24"/>
          <w:lang w:val="ka-GE"/>
        </w:rPr>
        <w:t xml:space="preserve">კვლევაში მყოფ აივ ინფიცირებულ პაციენტებს უკეთესი გამოსავლები აღენიშნათ ხანმოკლე მკურნალობაზე, ვიდრე გრძელვადიან მკურნალობაზე, თუმცა </w:t>
      </w:r>
      <w:r w:rsidR="0053694F" w:rsidRPr="00455C3E">
        <w:rPr>
          <w:rFonts w:ascii="Sylfaen" w:hAnsi="Sylfaen" w:cs="Sylfaen"/>
          <w:sz w:val="24"/>
          <w:szCs w:val="24"/>
          <w:lang w:val="ka-GE"/>
        </w:rPr>
        <w:t xml:space="preserve">არ არის სარწმუნო </w:t>
      </w:r>
      <w:r w:rsidRPr="00455C3E">
        <w:rPr>
          <w:rFonts w:ascii="Sylfaen" w:hAnsi="Sylfaen" w:cs="Sylfaen"/>
          <w:sz w:val="24"/>
          <w:szCs w:val="24"/>
          <w:lang w:val="ka-GE"/>
        </w:rPr>
        <w:t>იქნებოდა თუ არა იგივე შედეგი, მეტი აივ ინფიცირებული პაციენტი</w:t>
      </w:r>
      <w:r w:rsidR="00ED1FE0">
        <w:rPr>
          <w:rFonts w:ascii="Sylfaen" w:hAnsi="Sylfaen" w:cs="Sylfaen"/>
          <w:sz w:val="24"/>
          <w:szCs w:val="24"/>
          <w:lang w:val="ka-GE"/>
        </w:rPr>
        <w:t xml:space="preserve">ს </w:t>
      </w:r>
      <w:r w:rsidR="0053694F" w:rsidRPr="00455C3E">
        <w:rPr>
          <w:rFonts w:ascii="Sylfaen" w:hAnsi="Sylfaen" w:cs="Sylfaen"/>
          <w:sz w:val="24"/>
          <w:szCs w:val="24"/>
          <w:lang w:val="ka-GE"/>
        </w:rPr>
        <w:t>ჩართვის შემთხვევაში</w:t>
      </w:r>
    </w:p>
    <w:p w:rsidR="0053694F" w:rsidRPr="00455C3E" w:rsidRDefault="0053694F" w:rsidP="0053694F">
      <w:pPr>
        <w:spacing w:line="276" w:lineRule="auto"/>
        <w:ind w:left="720"/>
        <w:jc w:val="both"/>
        <w:rPr>
          <w:rFonts w:ascii="Sylfaen" w:hAnsi="Sylfaen" w:cs="Sylfaen"/>
          <w:i/>
          <w:sz w:val="24"/>
          <w:szCs w:val="24"/>
          <w:lang w:val="ka-GE"/>
        </w:rPr>
      </w:pPr>
      <w:r w:rsidRPr="00455C3E">
        <w:rPr>
          <w:rFonts w:ascii="Sylfaen" w:hAnsi="Sylfaen" w:cs="Sylfaen"/>
          <w:i/>
          <w:sz w:val="24"/>
          <w:szCs w:val="24"/>
          <w:lang w:val="ka-GE"/>
        </w:rPr>
        <w:t>რამდენად უსაფრთხო იყო ხანმოკლე მკურნლობა</w:t>
      </w:r>
    </w:p>
    <w:p w:rsidR="0053694F" w:rsidRPr="00455C3E" w:rsidRDefault="00193348" w:rsidP="00BC44D0">
      <w:pPr>
        <w:numPr>
          <w:ilvl w:val="0"/>
          <w:numId w:val="27"/>
        </w:numPr>
        <w:spacing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55C3E">
        <w:rPr>
          <w:rFonts w:ascii="Sylfaen" w:hAnsi="Sylfaen" w:cs="Sylfaen"/>
          <w:sz w:val="24"/>
          <w:szCs w:val="24"/>
          <w:lang w:val="ka-GE"/>
        </w:rPr>
        <w:t>პაციენტთა თითქმის ნახევარს აღენიშნა საშუალო სიმძიმისა და სერიოზული არასასურველი მოვლენები ჯანმრთელობის პაციენტთა ორივე ჯგუფში</w:t>
      </w:r>
    </w:p>
    <w:p w:rsidR="0053694F" w:rsidRPr="00455C3E" w:rsidRDefault="00193348" w:rsidP="00BC44D0">
      <w:pPr>
        <w:numPr>
          <w:ilvl w:val="0"/>
          <w:numId w:val="27"/>
        </w:numPr>
        <w:spacing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55C3E">
        <w:rPr>
          <w:rFonts w:ascii="Sylfaen" w:hAnsi="Sylfaen" w:cs="Sylfaen"/>
          <w:sz w:val="24"/>
          <w:szCs w:val="24"/>
          <w:lang w:val="ka-GE"/>
        </w:rPr>
        <w:t>აივ ინფიცირებულთა შორის მეტი სიკვდილი აღინიშნა 9-11 თვიან სამკურნალო ჯგუფში, თუმცა დარწმუნებით ვერ ვიტყვით, რომ იგივე შედეგი იქნებოდა მეტი აივ-ინფიცირებული პაციენტის ჩართვის შემთხვევაში</w:t>
      </w:r>
    </w:p>
    <w:p w:rsidR="00721455" w:rsidRPr="00455C3E" w:rsidRDefault="00193348" w:rsidP="00BC44D0">
      <w:pPr>
        <w:numPr>
          <w:ilvl w:val="0"/>
          <w:numId w:val="27"/>
        </w:numPr>
        <w:spacing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55C3E">
        <w:rPr>
          <w:rFonts w:ascii="Sylfaen" w:hAnsi="Sylfaen" w:cs="Sylfaen"/>
          <w:sz w:val="24"/>
          <w:szCs w:val="24"/>
          <w:lang w:val="ka-GE"/>
        </w:rPr>
        <w:t>აღნიშნული შედეგები აივ ინფიცირებულ პაციენტებში მეტად სიღრმისეულ შეფასებას საჭიროებს</w:t>
      </w:r>
    </w:p>
    <w:p w:rsidR="0053694F" w:rsidRPr="00455C3E" w:rsidRDefault="0053694F" w:rsidP="0053694F">
      <w:pPr>
        <w:spacing w:line="276" w:lineRule="auto"/>
        <w:ind w:left="720"/>
        <w:jc w:val="both"/>
        <w:rPr>
          <w:rFonts w:ascii="Sylfaen" w:hAnsi="Sylfaen" w:cs="Sylfaen"/>
          <w:i/>
          <w:sz w:val="24"/>
          <w:szCs w:val="24"/>
          <w:lang w:val="ka-GE"/>
        </w:rPr>
      </w:pPr>
      <w:r w:rsidRPr="00455C3E">
        <w:rPr>
          <w:rFonts w:ascii="Sylfaen" w:hAnsi="Sylfaen" w:cs="Sylfaen"/>
          <w:i/>
          <w:sz w:val="24"/>
          <w:szCs w:val="24"/>
          <w:lang w:val="ka-GE"/>
        </w:rPr>
        <w:t>შეგვიძლია თუ არა დანამდვილებით ვთქვათ, რომ ხანმოკლე მკურნალობა იგივენაირად წარმატებულია, როგორც</w:t>
      </w:r>
      <w:r w:rsidRPr="00455C3E">
        <w:rPr>
          <w:rFonts w:ascii="Sylfaen" w:hAnsi="Sylfaen" w:cs="Sylfaen"/>
          <w:i/>
          <w:sz w:val="24"/>
          <w:szCs w:val="24"/>
          <w:lang w:val="en-ZA"/>
        </w:rPr>
        <w:t xml:space="preserve"> </w:t>
      </w:r>
      <w:r w:rsidRPr="00455C3E">
        <w:rPr>
          <w:rFonts w:ascii="Sylfaen" w:hAnsi="Sylfaen" w:cs="Sylfaen"/>
          <w:i/>
          <w:sz w:val="24"/>
          <w:szCs w:val="24"/>
          <w:lang w:val="ka-GE"/>
        </w:rPr>
        <w:t>გრძელვადიანი მკურნალობა?</w:t>
      </w:r>
    </w:p>
    <w:p w:rsidR="00721455" w:rsidRPr="00455C3E" w:rsidRDefault="00193348" w:rsidP="00BC44D0">
      <w:pPr>
        <w:numPr>
          <w:ilvl w:val="0"/>
          <w:numId w:val="27"/>
        </w:numPr>
        <w:spacing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55C3E">
        <w:rPr>
          <w:rFonts w:ascii="Sylfaen" w:hAnsi="Sylfaen" w:cs="Sylfaen"/>
          <w:sz w:val="24"/>
          <w:szCs w:val="24"/>
          <w:lang w:val="ka-GE"/>
        </w:rPr>
        <w:lastRenderedPageBreak/>
        <w:t>იმსიათვის, რომ გავიგოთ, რომ ერთ მკურნალობა იგივენაირად ეფექტურია, როგორც მეორე, საჭიროა კვლევის დაწყებამდე მკვლევარებმა ზუსტად შეაფასონ ორივე მკურნალობის მოსალოდნელი შედეგები</w:t>
      </w:r>
    </w:p>
    <w:p w:rsidR="00721455" w:rsidRPr="00455C3E" w:rsidRDefault="00193348" w:rsidP="00BC44D0">
      <w:pPr>
        <w:numPr>
          <w:ilvl w:val="0"/>
          <w:numId w:val="27"/>
        </w:numPr>
        <w:spacing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55C3E">
        <w:rPr>
          <w:rFonts w:ascii="Sylfaen" w:hAnsi="Sylfaen" w:cs="Sylfaen"/>
          <w:sz w:val="24"/>
          <w:szCs w:val="24"/>
          <w:lang w:val="ka-GE"/>
        </w:rPr>
        <w:t>როდესაც STREAM დაიწყო, არც გრძელვადიანი, არც ხანმოკლე რეჟიმი არ ყოფილა შესწავლილი რანდომიზირებული კლინიკური კვლევის ფარგლებში, ამიტომ არ იყო ზუსტი წარმოდგენა იმის შესახებ, თუ რა შედეგები იქნებოდა</w:t>
      </w:r>
    </w:p>
    <w:p w:rsidR="00721455" w:rsidRPr="00455C3E" w:rsidRDefault="00193348" w:rsidP="00BC44D0">
      <w:pPr>
        <w:numPr>
          <w:ilvl w:val="0"/>
          <w:numId w:val="27"/>
        </w:numPr>
        <w:spacing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55C3E">
        <w:rPr>
          <w:rFonts w:ascii="Sylfaen" w:hAnsi="Sylfaen" w:cs="Sylfaen"/>
          <w:sz w:val="24"/>
          <w:szCs w:val="24"/>
          <w:lang w:val="ka-GE"/>
        </w:rPr>
        <w:t>ხანმოკლე მკურნალობასთან დაკავშირებული ვარაუდები საკმაოდ სარწმუნო აღმოჩნდა, თუმცა არასაკმარისად შევაფასეთ, თუ რამდენად წარმატებულად ჩაივლიდა გრძელვადიანი მკურნალობაც</w:t>
      </w:r>
    </w:p>
    <w:p w:rsidR="00721455" w:rsidRPr="00455C3E" w:rsidRDefault="00193348" w:rsidP="00BC44D0">
      <w:pPr>
        <w:numPr>
          <w:ilvl w:val="0"/>
          <w:numId w:val="27"/>
        </w:numPr>
        <w:spacing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55C3E">
        <w:rPr>
          <w:rFonts w:ascii="Sylfaen" w:hAnsi="Sylfaen" w:cs="Sylfaen"/>
          <w:sz w:val="24"/>
          <w:szCs w:val="24"/>
          <w:lang w:val="ka-GE"/>
        </w:rPr>
        <w:t>შედეგად, არასაკმარისად შევაფასეთ, თუ რამდენი პაციენტი უნდა ჩაგვერთო კვლევაში რომ გვეჩვენებინა ხანმოკლე და გრძელვადიანი რეჟიმების თანაბარი ეფექტურობა</w:t>
      </w:r>
    </w:p>
    <w:p w:rsidR="0053694F" w:rsidRPr="00455C3E" w:rsidRDefault="00BC44D0" w:rsidP="00BC44D0">
      <w:pPr>
        <w:spacing w:line="276" w:lineRule="auto"/>
        <w:ind w:left="720"/>
        <w:jc w:val="both"/>
        <w:rPr>
          <w:rFonts w:ascii="Sylfaen" w:hAnsi="Sylfaen" w:cs="Sylfaen"/>
          <w:i/>
          <w:sz w:val="24"/>
          <w:szCs w:val="24"/>
          <w:lang w:val="ka-GE"/>
        </w:rPr>
      </w:pPr>
      <w:r w:rsidRPr="00455C3E">
        <w:rPr>
          <w:rFonts w:ascii="Sylfaen" w:hAnsi="Sylfaen" w:cs="Sylfaen"/>
          <w:i/>
          <w:sz w:val="24"/>
          <w:szCs w:val="24"/>
          <w:lang w:val="ka-GE"/>
        </w:rPr>
        <w:t>შეჯამება და დასკვნები</w:t>
      </w:r>
      <w:r w:rsidRPr="00455C3E">
        <w:rPr>
          <w:rFonts w:ascii="Sylfaen" w:hAnsi="Sylfaen" w:cs="Sylfaen"/>
          <w:i/>
          <w:sz w:val="24"/>
          <w:szCs w:val="24"/>
          <w:lang w:val="en-GB"/>
        </w:rPr>
        <w:t xml:space="preserve">: </w:t>
      </w:r>
      <w:r w:rsidRPr="00455C3E">
        <w:rPr>
          <w:rFonts w:ascii="Sylfaen" w:hAnsi="Sylfaen" w:cs="Sylfaen"/>
          <w:i/>
          <w:sz w:val="24"/>
          <w:szCs w:val="24"/>
          <w:lang w:val="ka-GE"/>
        </w:rPr>
        <w:t>უსაფრთხოება</w:t>
      </w:r>
    </w:p>
    <w:p w:rsidR="00721455" w:rsidRPr="00455C3E" w:rsidRDefault="00193348" w:rsidP="00BC44D0">
      <w:pPr>
        <w:numPr>
          <w:ilvl w:val="0"/>
          <w:numId w:val="32"/>
        </w:numPr>
        <w:spacing w:line="276" w:lineRule="auto"/>
        <w:jc w:val="both"/>
        <w:rPr>
          <w:rFonts w:ascii="Sylfaen" w:hAnsi="Sylfaen" w:cs="Sylfaen"/>
          <w:i/>
          <w:sz w:val="24"/>
          <w:szCs w:val="24"/>
        </w:rPr>
      </w:pPr>
      <w:r w:rsidRPr="00455C3E">
        <w:rPr>
          <w:rFonts w:ascii="Sylfaen" w:hAnsi="Sylfaen" w:cs="Sylfaen"/>
          <w:i/>
          <w:sz w:val="24"/>
          <w:szCs w:val="24"/>
          <w:lang w:val="ka-GE"/>
        </w:rPr>
        <w:t>სამკურნალო რეჟიმებს შორის არ იყო სხვაობა არასასურველი მოვლენების სიმძიმეში (3-5 ხარისხი)</w:t>
      </w:r>
      <w:r w:rsidRPr="00455C3E">
        <w:rPr>
          <w:rFonts w:ascii="Sylfaen" w:hAnsi="Sylfaen" w:cs="Sylfaen"/>
          <w:i/>
          <w:sz w:val="24"/>
          <w:szCs w:val="24"/>
        </w:rPr>
        <w:t xml:space="preserve"> (45.7% </w:t>
      </w:r>
      <w:proofErr w:type="spellStart"/>
      <w:r w:rsidRPr="00455C3E">
        <w:rPr>
          <w:rFonts w:ascii="Sylfaen" w:hAnsi="Sylfaen" w:cs="Sylfaen"/>
          <w:i/>
          <w:sz w:val="24"/>
          <w:szCs w:val="24"/>
        </w:rPr>
        <w:t>vs</w:t>
      </w:r>
      <w:proofErr w:type="spellEnd"/>
      <w:r w:rsidRPr="00455C3E">
        <w:rPr>
          <w:rFonts w:ascii="Sylfaen" w:hAnsi="Sylfaen" w:cs="Sylfaen"/>
          <w:i/>
          <w:sz w:val="24"/>
          <w:szCs w:val="24"/>
        </w:rPr>
        <w:t xml:space="preserve"> 44.7%), </w:t>
      </w:r>
      <w:r w:rsidRPr="00455C3E">
        <w:rPr>
          <w:rFonts w:ascii="Sylfaen" w:hAnsi="Sylfaen" w:cs="Sylfaen"/>
          <w:i/>
          <w:sz w:val="24"/>
          <w:szCs w:val="24"/>
          <w:lang w:val="ka-GE"/>
        </w:rPr>
        <w:t>რაც კვლევის უსაფრთხოების პირველად გამოსავალს წარმოადგენდა</w:t>
      </w:r>
      <w:r w:rsidRPr="00455C3E">
        <w:rPr>
          <w:rFonts w:ascii="Sylfaen" w:hAnsi="Sylfaen" w:cs="Sylfaen"/>
          <w:i/>
          <w:sz w:val="24"/>
          <w:szCs w:val="24"/>
        </w:rPr>
        <w:t>.</w:t>
      </w:r>
    </w:p>
    <w:p w:rsidR="00721455" w:rsidRPr="00455C3E" w:rsidRDefault="00193348" w:rsidP="00BC44D0">
      <w:pPr>
        <w:numPr>
          <w:ilvl w:val="0"/>
          <w:numId w:val="32"/>
        </w:numPr>
        <w:spacing w:line="276" w:lineRule="auto"/>
        <w:jc w:val="both"/>
        <w:rPr>
          <w:rFonts w:ascii="Sylfaen" w:hAnsi="Sylfaen" w:cs="Sylfaen"/>
          <w:i/>
          <w:sz w:val="24"/>
          <w:szCs w:val="24"/>
        </w:rPr>
      </w:pPr>
      <w:r w:rsidRPr="00455C3E">
        <w:rPr>
          <w:rFonts w:ascii="Sylfaen" w:hAnsi="Sylfaen" w:cs="Sylfaen"/>
          <w:i/>
          <w:sz w:val="24"/>
          <w:szCs w:val="24"/>
          <w:lang w:val="ka-GE"/>
        </w:rPr>
        <w:t xml:space="preserve">სამკურნალო რეჟიმებს შორის არ იყო სიკვდილობის სტატისტიკურად სარწმუნო სხვაობა, მიუხედავად იმისა, რომ მეტი სიკვდილი დაფიქსირდა საკვლევ რეჟიმში </w:t>
      </w:r>
      <w:r w:rsidRPr="00455C3E">
        <w:rPr>
          <w:rFonts w:ascii="Sylfaen" w:hAnsi="Sylfaen" w:cs="Sylfaen"/>
          <w:i/>
          <w:sz w:val="24"/>
          <w:szCs w:val="24"/>
        </w:rPr>
        <w:t xml:space="preserve">(8.5% </w:t>
      </w:r>
      <w:proofErr w:type="spellStart"/>
      <w:r w:rsidRPr="00455C3E">
        <w:rPr>
          <w:rFonts w:ascii="Sylfaen" w:hAnsi="Sylfaen" w:cs="Sylfaen"/>
          <w:i/>
          <w:sz w:val="24"/>
          <w:szCs w:val="24"/>
        </w:rPr>
        <w:t>vs</w:t>
      </w:r>
      <w:proofErr w:type="spellEnd"/>
      <w:r w:rsidRPr="00455C3E">
        <w:rPr>
          <w:rFonts w:ascii="Sylfaen" w:hAnsi="Sylfaen" w:cs="Sylfaen"/>
          <w:i/>
          <w:sz w:val="24"/>
          <w:szCs w:val="24"/>
        </w:rPr>
        <w:t xml:space="preserve"> 6.4%), </w:t>
      </w:r>
      <w:r w:rsidRPr="00455C3E">
        <w:rPr>
          <w:rFonts w:ascii="Sylfaen" w:hAnsi="Sylfaen" w:cs="Sylfaen"/>
          <w:i/>
          <w:sz w:val="24"/>
          <w:szCs w:val="24"/>
          <w:lang w:val="ka-GE"/>
        </w:rPr>
        <w:t>კერძოდ აივ კო-ინფიცირებულ პაციენტებში</w:t>
      </w:r>
      <w:r w:rsidRPr="00455C3E">
        <w:rPr>
          <w:rFonts w:ascii="Sylfaen" w:hAnsi="Sylfaen" w:cs="Sylfaen"/>
          <w:i/>
          <w:sz w:val="24"/>
          <w:szCs w:val="24"/>
        </w:rPr>
        <w:t xml:space="preserve">(17.5% </w:t>
      </w:r>
      <w:proofErr w:type="spellStart"/>
      <w:r w:rsidRPr="00455C3E">
        <w:rPr>
          <w:rFonts w:ascii="Sylfaen" w:hAnsi="Sylfaen" w:cs="Sylfaen"/>
          <w:i/>
          <w:sz w:val="24"/>
          <w:szCs w:val="24"/>
        </w:rPr>
        <w:t>vs</w:t>
      </w:r>
      <w:proofErr w:type="spellEnd"/>
      <w:r w:rsidRPr="00455C3E">
        <w:rPr>
          <w:rFonts w:ascii="Sylfaen" w:hAnsi="Sylfaen" w:cs="Sylfaen"/>
          <w:i/>
          <w:sz w:val="24"/>
          <w:szCs w:val="24"/>
        </w:rPr>
        <w:t xml:space="preserve"> 8.0%).</w:t>
      </w:r>
    </w:p>
    <w:p w:rsidR="00721455" w:rsidRPr="00455C3E" w:rsidRDefault="00193348" w:rsidP="00BC44D0">
      <w:pPr>
        <w:numPr>
          <w:ilvl w:val="0"/>
          <w:numId w:val="32"/>
        </w:numPr>
        <w:spacing w:line="276" w:lineRule="auto"/>
        <w:jc w:val="both"/>
        <w:rPr>
          <w:rFonts w:ascii="Sylfaen" w:hAnsi="Sylfaen" w:cs="Sylfaen"/>
          <w:i/>
          <w:sz w:val="24"/>
          <w:szCs w:val="24"/>
        </w:rPr>
      </w:pPr>
      <w:r w:rsidRPr="00455C3E">
        <w:rPr>
          <w:rFonts w:ascii="Sylfaen" w:hAnsi="Sylfaen" w:cs="Sylfaen"/>
          <w:i/>
          <w:sz w:val="24"/>
          <w:szCs w:val="24"/>
          <w:lang w:val="ka-GE"/>
        </w:rPr>
        <w:t xml:space="preserve">საკვლევ რეჟიმში დაფიქსირდა </w:t>
      </w:r>
      <w:proofErr w:type="spellStart"/>
      <w:r w:rsidRPr="00455C3E">
        <w:rPr>
          <w:rFonts w:ascii="Sylfaen" w:hAnsi="Sylfaen" w:cs="Sylfaen"/>
          <w:i/>
          <w:sz w:val="24"/>
          <w:szCs w:val="24"/>
        </w:rPr>
        <w:t>QT</w:t>
      </w:r>
      <w:proofErr w:type="spellEnd"/>
      <w:r w:rsidRPr="00455C3E">
        <w:rPr>
          <w:rFonts w:ascii="Sylfaen" w:hAnsi="Sylfaen" w:cs="Sylfaen"/>
          <w:i/>
          <w:sz w:val="24"/>
          <w:szCs w:val="24"/>
        </w:rPr>
        <w:t xml:space="preserve"> </w:t>
      </w:r>
      <w:r w:rsidRPr="00455C3E">
        <w:rPr>
          <w:rFonts w:ascii="Sylfaen" w:hAnsi="Sylfaen" w:cs="Sylfaen"/>
          <w:i/>
          <w:sz w:val="24"/>
          <w:szCs w:val="24"/>
          <w:lang w:val="ka-GE"/>
        </w:rPr>
        <w:t xml:space="preserve">ინტერვალის უფრო ხშირი მატება, კერძოდ, </w:t>
      </w:r>
      <w:proofErr w:type="spellStart"/>
      <w:r w:rsidRPr="00455C3E">
        <w:rPr>
          <w:rFonts w:ascii="Sylfaen" w:hAnsi="Sylfaen" w:cs="Sylfaen"/>
          <w:i/>
          <w:sz w:val="24"/>
          <w:szCs w:val="24"/>
        </w:rPr>
        <w:t>QTcF</w:t>
      </w:r>
      <w:proofErr w:type="spellEnd"/>
      <w:r w:rsidRPr="00455C3E">
        <w:rPr>
          <w:rFonts w:ascii="Sylfaen" w:hAnsi="Sylfaen" w:cs="Sylfaen"/>
          <w:i/>
          <w:sz w:val="24"/>
          <w:szCs w:val="24"/>
          <w:lang w:val="ka-GE"/>
        </w:rPr>
        <w:t>-ის</w:t>
      </w:r>
      <w:r w:rsidRPr="00455C3E">
        <w:rPr>
          <w:rFonts w:ascii="Sylfaen" w:hAnsi="Sylfaen" w:cs="Sylfaen"/>
          <w:i/>
          <w:sz w:val="24"/>
          <w:szCs w:val="24"/>
        </w:rPr>
        <w:t xml:space="preserve"> ≥500</w:t>
      </w:r>
      <w:r w:rsidRPr="00455C3E">
        <w:rPr>
          <w:rFonts w:ascii="Sylfaen" w:hAnsi="Sylfaen" w:cs="Sylfaen"/>
          <w:i/>
          <w:sz w:val="24"/>
          <w:szCs w:val="24"/>
          <w:lang w:val="ka-GE"/>
        </w:rPr>
        <w:t xml:space="preserve">მწ-მდე მატება მკურნალობის მიმდინარეობისას </w:t>
      </w:r>
      <w:r w:rsidRPr="00455C3E">
        <w:rPr>
          <w:rFonts w:ascii="Sylfaen" w:hAnsi="Sylfaen" w:cs="Sylfaen"/>
          <w:i/>
          <w:sz w:val="24"/>
          <w:szCs w:val="24"/>
        </w:rPr>
        <w:t>(</w:t>
      </w:r>
      <w:r w:rsidRPr="00455C3E">
        <w:rPr>
          <w:rFonts w:ascii="Sylfaen" w:hAnsi="Sylfaen" w:cs="Sylfaen"/>
          <w:i/>
          <w:sz w:val="24"/>
          <w:szCs w:val="24"/>
          <w:lang w:val="ka-GE"/>
        </w:rPr>
        <w:t>ავტომატიზირებული მაჩვენებელი</w:t>
      </w:r>
      <w:r w:rsidRPr="00455C3E">
        <w:rPr>
          <w:rFonts w:ascii="Sylfaen" w:hAnsi="Sylfaen" w:cs="Sylfaen"/>
          <w:i/>
          <w:sz w:val="24"/>
          <w:szCs w:val="24"/>
        </w:rPr>
        <w:t>).</w:t>
      </w:r>
    </w:p>
    <w:p w:rsidR="00721455" w:rsidRPr="00455C3E" w:rsidRDefault="00193348" w:rsidP="00BC44D0">
      <w:pPr>
        <w:numPr>
          <w:ilvl w:val="0"/>
          <w:numId w:val="32"/>
        </w:numPr>
        <w:spacing w:line="276" w:lineRule="auto"/>
        <w:jc w:val="both"/>
        <w:rPr>
          <w:rFonts w:ascii="Sylfaen" w:hAnsi="Sylfaen" w:cs="Sylfaen"/>
          <w:i/>
          <w:sz w:val="24"/>
          <w:szCs w:val="24"/>
        </w:rPr>
      </w:pPr>
      <w:r w:rsidRPr="00455C3E">
        <w:rPr>
          <w:rFonts w:ascii="Sylfaen" w:hAnsi="Sylfaen" w:cs="Sylfaen"/>
          <w:i/>
          <w:sz w:val="24"/>
          <w:szCs w:val="24"/>
        </w:rPr>
        <w:t xml:space="preserve">ALT </w:t>
      </w:r>
      <w:r w:rsidRPr="00455C3E">
        <w:rPr>
          <w:rFonts w:ascii="Sylfaen" w:hAnsi="Sylfaen" w:cs="Sylfaen"/>
          <w:i/>
          <w:sz w:val="24"/>
          <w:szCs w:val="24"/>
          <w:lang w:val="ka-GE"/>
        </w:rPr>
        <w:t>ანომალური მაჩვენებლები უფრო ხშირი იყო საკვლევ რეჟიმში, თუმცა აღნიშნული არ წარმოადგენდა რეჟიმებს შორის კლინიკურად მნიშ</w:t>
      </w:r>
      <w:r w:rsidR="00E84102">
        <w:rPr>
          <w:rFonts w:ascii="Sylfaen" w:hAnsi="Sylfaen" w:cs="Sylfaen"/>
          <w:i/>
          <w:sz w:val="24"/>
          <w:szCs w:val="24"/>
          <w:lang w:val="ka-GE"/>
        </w:rPr>
        <w:t>ვ</w:t>
      </w:r>
      <w:r w:rsidRPr="00455C3E">
        <w:rPr>
          <w:rFonts w:ascii="Sylfaen" w:hAnsi="Sylfaen" w:cs="Sylfaen"/>
          <w:i/>
          <w:sz w:val="24"/>
          <w:szCs w:val="24"/>
          <w:lang w:val="ka-GE"/>
        </w:rPr>
        <w:t>ნელოვან ჰეპატოლოგიური მოვლენის განვითარებისთვის სარწმუნო სხვაობას</w:t>
      </w:r>
      <w:r w:rsidRPr="00455C3E">
        <w:rPr>
          <w:rFonts w:ascii="Sylfaen" w:hAnsi="Sylfaen" w:cs="Sylfaen"/>
          <w:i/>
          <w:sz w:val="24"/>
          <w:szCs w:val="24"/>
        </w:rPr>
        <w:t>.</w:t>
      </w:r>
    </w:p>
    <w:p w:rsidR="00721455" w:rsidRPr="00455C3E" w:rsidRDefault="00193348" w:rsidP="00BC44D0">
      <w:pPr>
        <w:numPr>
          <w:ilvl w:val="0"/>
          <w:numId w:val="32"/>
        </w:numPr>
        <w:spacing w:line="276" w:lineRule="auto"/>
        <w:jc w:val="both"/>
        <w:rPr>
          <w:rFonts w:ascii="Sylfaen" w:hAnsi="Sylfaen" w:cs="Sylfaen"/>
          <w:i/>
          <w:sz w:val="24"/>
          <w:szCs w:val="24"/>
        </w:rPr>
      </w:pPr>
      <w:r w:rsidRPr="00455C3E">
        <w:rPr>
          <w:rFonts w:ascii="Sylfaen" w:hAnsi="Sylfaen" w:cs="Sylfaen"/>
          <w:i/>
          <w:sz w:val="24"/>
          <w:szCs w:val="24"/>
          <w:lang w:val="ka-GE"/>
        </w:rPr>
        <w:t>კვლავ მიმდინარეობს უსაფრთხოების შემდგომი ანალიზები</w:t>
      </w:r>
      <w:r w:rsidRPr="00455C3E">
        <w:rPr>
          <w:rFonts w:ascii="Sylfaen" w:hAnsi="Sylfaen" w:cs="Sylfaen"/>
          <w:i/>
          <w:sz w:val="24"/>
          <w:szCs w:val="24"/>
        </w:rPr>
        <w:t>.</w:t>
      </w:r>
    </w:p>
    <w:p w:rsidR="006E4DB1" w:rsidRPr="00455C3E" w:rsidRDefault="006E4DB1" w:rsidP="006E4DB1">
      <w:pPr>
        <w:spacing w:line="276" w:lineRule="auto"/>
        <w:ind w:left="720"/>
        <w:jc w:val="both"/>
        <w:rPr>
          <w:rFonts w:ascii="Sylfaen" w:hAnsi="Sylfaen" w:cs="Sylfaen"/>
          <w:sz w:val="24"/>
          <w:szCs w:val="24"/>
          <w:lang w:val="ka-GE"/>
        </w:rPr>
      </w:pPr>
      <w:r w:rsidRPr="00455C3E">
        <w:rPr>
          <w:rFonts w:ascii="Sylfaen" w:hAnsi="Sylfaen" w:cs="Sylfaen"/>
          <w:sz w:val="24"/>
          <w:szCs w:val="24"/>
          <w:lang w:val="ka-GE"/>
        </w:rPr>
        <w:t xml:space="preserve">ქ-ნმა ნანამ ისაუბრა საქართველოსთვის შემუშავებულ ხანმოკლე რეჟიმებზე,  აღნიშნა, </w:t>
      </w:r>
      <w:r w:rsidR="00ED1FE0">
        <w:rPr>
          <w:rFonts w:ascii="Sylfaen" w:hAnsi="Sylfaen" w:cs="Sylfaen"/>
          <w:sz w:val="24"/>
          <w:szCs w:val="24"/>
          <w:lang w:val="ka-GE"/>
        </w:rPr>
        <w:t xml:space="preserve">რომ 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მათი შემუშავება მოხდა დაგროვილი </w:t>
      </w:r>
      <w:r w:rsidR="00B82A18">
        <w:rPr>
          <w:rFonts w:ascii="Sylfaen" w:hAnsi="Sylfaen" w:cs="Sylfaen"/>
          <w:sz w:val="24"/>
          <w:szCs w:val="24"/>
          <w:lang w:val="ka-GE"/>
        </w:rPr>
        <w:t>გამოცდილების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და </w:t>
      </w:r>
      <w:r w:rsidR="00B82A18">
        <w:rPr>
          <w:rFonts w:ascii="Sylfaen" w:hAnsi="Sylfaen" w:cs="Sylfaen"/>
          <w:sz w:val="24"/>
          <w:szCs w:val="24"/>
          <w:lang w:val="ka-GE"/>
        </w:rPr>
        <w:t xml:space="preserve">ჯანმრთელობის მსოფლიო ორგანიზაციის </w:t>
      </w:r>
      <w:r w:rsidRPr="00455C3E">
        <w:rPr>
          <w:rFonts w:ascii="Sylfaen" w:hAnsi="Sylfaen" w:cs="Sylfaen"/>
          <w:sz w:val="24"/>
          <w:szCs w:val="24"/>
          <w:lang w:val="ka-GE"/>
        </w:rPr>
        <w:t>რეკომენდაციებზე დაყრდნობით და გამოთქვა მათი წარმატებულობ</w:t>
      </w:r>
      <w:r w:rsidR="00ED1FE0">
        <w:rPr>
          <w:rFonts w:ascii="Sylfaen" w:hAnsi="Sylfaen" w:cs="Sylfaen"/>
          <w:sz w:val="24"/>
          <w:szCs w:val="24"/>
          <w:lang w:val="ka-GE"/>
        </w:rPr>
        <w:t>ი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ს იმედი. </w:t>
      </w:r>
    </w:p>
    <w:p w:rsidR="005C3FCC" w:rsidRPr="00455C3E" w:rsidRDefault="006E4DB1" w:rsidP="006E4DB1">
      <w:pPr>
        <w:spacing w:line="276" w:lineRule="auto"/>
        <w:ind w:left="720"/>
        <w:jc w:val="both"/>
        <w:rPr>
          <w:rFonts w:ascii="Sylfaen" w:hAnsi="Sylfaen" w:cs="Sylfaen"/>
          <w:sz w:val="24"/>
          <w:szCs w:val="24"/>
        </w:rPr>
      </w:pPr>
      <w:r w:rsidRPr="00455C3E">
        <w:rPr>
          <w:rFonts w:ascii="Sylfaen" w:hAnsi="Sylfaen" w:cs="Sylfaen"/>
          <w:sz w:val="24"/>
          <w:szCs w:val="24"/>
          <w:lang w:val="ka-GE"/>
        </w:rPr>
        <w:t xml:space="preserve">შემდეგ გამომსვლელმა განიხილა </w:t>
      </w:r>
      <w:r w:rsidR="00A32A5A" w:rsidRPr="00455C3E">
        <w:rPr>
          <w:rFonts w:ascii="Sylfaen" w:hAnsi="Sylfaen" w:cs="Sylfaen"/>
          <w:sz w:val="24"/>
          <w:szCs w:val="24"/>
        </w:rPr>
        <w:t xml:space="preserve">STREAM </w:t>
      </w:r>
      <w:proofErr w:type="spellStart"/>
      <w:r w:rsidR="00A32A5A" w:rsidRPr="00455C3E">
        <w:rPr>
          <w:rFonts w:ascii="Sylfaen" w:hAnsi="Sylfaen" w:cs="Sylfaen"/>
          <w:sz w:val="24"/>
          <w:szCs w:val="24"/>
        </w:rPr>
        <w:t>კვლევის</w:t>
      </w:r>
      <w:proofErr w:type="spellEnd"/>
      <w:r w:rsidR="00A32A5A" w:rsidRPr="00455C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32A5A" w:rsidRPr="00455C3E">
        <w:rPr>
          <w:rFonts w:ascii="Sylfaen" w:hAnsi="Sylfaen" w:cs="Sylfaen"/>
          <w:sz w:val="24"/>
          <w:szCs w:val="24"/>
        </w:rPr>
        <w:t>მე</w:t>
      </w:r>
      <w:proofErr w:type="spellEnd"/>
      <w:r w:rsidR="00A32A5A" w:rsidRPr="00455C3E">
        <w:rPr>
          <w:rFonts w:ascii="Sylfaen" w:hAnsi="Sylfaen" w:cs="Sylfaen"/>
          <w:sz w:val="24"/>
          <w:szCs w:val="24"/>
        </w:rPr>
        <w:t xml:space="preserve">-2 </w:t>
      </w:r>
      <w:proofErr w:type="spellStart"/>
      <w:r w:rsidR="00A32A5A" w:rsidRPr="00455C3E">
        <w:rPr>
          <w:rFonts w:ascii="Sylfaen" w:hAnsi="Sylfaen" w:cs="Sylfaen"/>
          <w:sz w:val="24"/>
          <w:szCs w:val="24"/>
        </w:rPr>
        <w:t>სტადია</w:t>
      </w:r>
      <w:proofErr w:type="spellEnd"/>
      <w:r w:rsidR="00A32A5A" w:rsidRPr="00455C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32A5A" w:rsidRPr="00455C3E">
        <w:rPr>
          <w:rFonts w:ascii="Sylfaen" w:hAnsi="Sylfaen" w:cs="Sylfaen"/>
          <w:sz w:val="24"/>
          <w:szCs w:val="24"/>
        </w:rPr>
        <w:t>და</w:t>
      </w:r>
      <w:proofErr w:type="spellEnd"/>
      <w:r w:rsidR="00A32A5A" w:rsidRPr="00455C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32A5A" w:rsidRPr="00455C3E">
        <w:rPr>
          <w:rFonts w:ascii="Sylfaen" w:hAnsi="Sylfaen" w:cs="Sylfaen"/>
          <w:sz w:val="24"/>
          <w:szCs w:val="24"/>
        </w:rPr>
        <w:t>აღნიშნა</w:t>
      </w:r>
      <w:proofErr w:type="spellEnd"/>
      <w:r w:rsidR="00A32A5A" w:rsidRPr="00455C3E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A32A5A" w:rsidRPr="00455C3E">
        <w:rPr>
          <w:rFonts w:ascii="Sylfaen" w:hAnsi="Sylfaen" w:cs="Sylfaen"/>
          <w:sz w:val="24"/>
          <w:szCs w:val="24"/>
        </w:rPr>
        <w:t>რომ</w:t>
      </w:r>
      <w:proofErr w:type="spellEnd"/>
      <w:r w:rsidR="00A32A5A" w:rsidRPr="00455C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32A5A" w:rsidRPr="00455C3E">
        <w:rPr>
          <w:rFonts w:ascii="Sylfaen" w:hAnsi="Sylfaen" w:cs="Sylfaen"/>
          <w:sz w:val="24"/>
          <w:szCs w:val="24"/>
        </w:rPr>
        <w:t>ცენტრალური</w:t>
      </w:r>
      <w:proofErr w:type="spellEnd"/>
      <w:r w:rsidR="00A32A5A" w:rsidRPr="00455C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32A5A" w:rsidRPr="00455C3E">
        <w:rPr>
          <w:rFonts w:ascii="Sylfaen" w:hAnsi="Sylfaen" w:cs="Sylfaen"/>
          <w:sz w:val="24"/>
          <w:szCs w:val="24"/>
        </w:rPr>
        <w:t>ჯგუფის</w:t>
      </w:r>
      <w:proofErr w:type="spellEnd"/>
      <w:r w:rsidR="00A32A5A" w:rsidRPr="00455C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32A5A" w:rsidRPr="00455C3E">
        <w:rPr>
          <w:rFonts w:ascii="Sylfaen" w:hAnsi="Sylfaen" w:cs="Sylfaen"/>
          <w:sz w:val="24"/>
          <w:szCs w:val="24"/>
        </w:rPr>
        <w:t>თანხმობით</w:t>
      </w:r>
      <w:proofErr w:type="spellEnd"/>
      <w:r w:rsidR="00A32A5A" w:rsidRPr="00455C3E">
        <w:rPr>
          <w:rFonts w:ascii="Sylfaen" w:hAnsi="Sylfaen" w:cs="Sylfaen"/>
          <w:sz w:val="24"/>
          <w:szCs w:val="24"/>
          <w:lang w:val="ka-GE"/>
        </w:rPr>
        <w:t>,</w:t>
      </w:r>
      <w:r w:rsidR="00ED1FE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32A5A" w:rsidRPr="00455C3E">
        <w:rPr>
          <w:rFonts w:ascii="Sylfaen" w:hAnsi="Sylfaen" w:cs="Sylfaen"/>
          <w:sz w:val="24"/>
          <w:szCs w:val="24"/>
          <w:lang w:val="ka-GE"/>
        </w:rPr>
        <w:t xml:space="preserve">პაციენტების დაინტერესების ზრდის </w:t>
      </w:r>
      <w:r w:rsidR="00A32A5A" w:rsidRPr="00455C3E">
        <w:rPr>
          <w:rFonts w:ascii="Sylfaen" w:hAnsi="Sylfaen" w:cs="Sylfaen"/>
          <w:sz w:val="24"/>
          <w:szCs w:val="24"/>
          <w:lang w:val="ka-GE"/>
        </w:rPr>
        <w:lastRenderedPageBreak/>
        <w:t>მიზნით,</w:t>
      </w:r>
      <w:r w:rsidR="00A32A5A" w:rsidRPr="00455C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32A5A" w:rsidRPr="00455C3E">
        <w:rPr>
          <w:rFonts w:ascii="Sylfaen" w:hAnsi="Sylfaen" w:cs="Sylfaen"/>
          <w:sz w:val="24"/>
          <w:szCs w:val="24"/>
        </w:rPr>
        <w:t>ჩვენი</w:t>
      </w:r>
      <w:proofErr w:type="spellEnd"/>
      <w:r w:rsidR="00A32A5A" w:rsidRPr="00455C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32A5A" w:rsidRPr="00455C3E">
        <w:rPr>
          <w:rFonts w:ascii="Sylfaen" w:hAnsi="Sylfaen" w:cs="Sylfaen"/>
          <w:sz w:val="24"/>
          <w:szCs w:val="24"/>
        </w:rPr>
        <w:t>პაციენტები</w:t>
      </w:r>
      <w:proofErr w:type="spellEnd"/>
      <w:r w:rsidR="00A32A5A" w:rsidRPr="00455C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32A5A" w:rsidRPr="00455C3E">
        <w:rPr>
          <w:rFonts w:ascii="Sylfaen" w:hAnsi="Sylfaen" w:cs="Sylfaen"/>
          <w:sz w:val="24"/>
          <w:szCs w:val="24"/>
        </w:rPr>
        <w:t>საკონტროლო</w:t>
      </w:r>
      <w:proofErr w:type="spellEnd"/>
      <w:r w:rsidR="00A32A5A" w:rsidRPr="00455C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32A5A" w:rsidRPr="00455C3E">
        <w:rPr>
          <w:rFonts w:ascii="Sylfaen" w:hAnsi="Sylfaen" w:cs="Sylfaen"/>
          <w:sz w:val="24"/>
          <w:szCs w:val="24"/>
        </w:rPr>
        <w:t>ჯგუფიდან</w:t>
      </w:r>
      <w:proofErr w:type="spellEnd"/>
      <w:r w:rsidR="00A32A5A" w:rsidRPr="00455C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32A5A" w:rsidRPr="00455C3E">
        <w:rPr>
          <w:rFonts w:ascii="Sylfaen" w:hAnsi="Sylfaen" w:cs="Sylfaen"/>
          <w:sz w:val="24"/>
          <w:szCs w:val="24"/>
        </w:rPr>
        <w:t>არ</w:t>
      </w:r>
      <w:proofErr w:type="spellEnd"/>
      <w:r w:rsidR="00A32A5A" w:rsidRPr="00455C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B82A18">
        <w:rPr>
          <w:rFonts w:ascii="Sylfaen" w:hAnsi="Sylfaen" w:cs="Sylfaen"/>
          <w:sz w:val="24"/>
          <w:szCs w:val="24"/>
        </w:rPr>
        <w:t>ერთვე</w:t>
      </w:r>
      <w:proofErr w:type="spellEnd"/>
      <w:r w:rsidR="00B82A18">
        <w:rPr>
          <w:rFonts w:ascii="Sylfaen" w:hAnsi="Sylfaen" w:cs="Sylfaen"/>
          <w:sz w:val="24"/>
          <w:szCs w:val="24"/>
          <w:lang w:val="ka-GE"/>
        </w:rPr>
        <w:t>ბ</w:t>
      </w:r>
      <w:proofErr w:type="spellStart"/>
      <w:r w:rsidR="00A32A5A" w:rsidRPr="00455C3E">
        <w:rPr>
          <w:rFonts w:ascii="Sylfaen" w:hAnsi="Sylfaen" w:cs="Sylfaen"/>
          <w:sz w:val="24"/>
          <w:szCs w:val="24"/>
        </w:rPr>
        <w:t>იან</w:t>
      </w:r>
      <w:proofErr w:type="spellEnd"/>
      <w:r w:rsidR="00A32A5A" w:rsidRPr="00455C3E">
        <w:rPr>
          <w:rFonts w:ascii="Sylfaen" w:hAnsi="Sylfaen" w:cs="Sylfaen"/>
          <w:sz w:val="24"/>
          <w:szCs w:val="24"/>
        </w:rPr>
        <w:t xml:space="preserve"> 20-24</w:t>
      </w:r>
      <w:r w:rsidR="004972AB">
        <w:rPr>
          <w:rFonts w:ascii="Sylfaen" w:hAnsi="Sylfaen" w:cs="Sylfaen"/>
          <w:sz w:val="24"/>
          <w:szCs w:val="24"/>
          <w:lang w:val="ka-GE"/>
        </w:rPr>
        <w:t>-</w:t>
      </w:r>
      <w:r w:rsidR="00A32A5A" w:rsidRPr="00455C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32A5A" w:rsidRPr="00455C3E">
        <w:rPr>
          <w:rFonts w:ascii="Sylfaen" w:hAnsi="Sylfaen" w:cs="Sylfaen"/>
          <w:sz w:val="24"/>
          <w:szCs w:val="24"/>
        </w:rPr>
        <w:t>თვიან</w:t>
      </w:r>
      <w:proofErr w:type="spellEnd"/>
      <w:r w:rsidR="00A32A5A" w:rsidRPr="00455C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32A5A" w:rsidRPr="00455C3E">
        <w:rPr>
          <w:rFonts w:ascii="Sylfaen" w:hAnsi="Sylfaen" w:cs="Sylfaen"/>
          <w:sz w:val="24"/>
          <w:szCs w:val="24"/>
        </w:rPr>
        <w:t>რეჟიმში</w:t>
      </w:r>
      <w:proofErr w:type="spellEnd"/>
      <w:r w:rsidR="005C3FCC" w:rsidRPr="00455C3E">
        <w:rPr>
          <w:rFonts w:ascii="Sylfaen" w:hAnsi="Sylfaen" w:cs="Sylfaen"/>
          <w:sz w:val="24"/>
          <w:szCs w:val="24"/>
        </w:rPr>
        <w:t>.</w:t>
      </w:r>
    </w:p>
    <w:p w:rsidR="005C3FCC" w:rsidRPr="00455C3E" w:rsidRDefault="005C3FCC" w:rsidP="006E4DB1">
      <w:pPr>
        <w:spacing w:line="276" w:lineRule="auto"/>
        <w:ind w:left="720"/>
        <w:jc w:val="both"/>
        <w:rPr>
          <w:rFonts w:ascii="Sylfaen" w:hAnsi="Sylfaen" w:cs="Sylfaen"/>
          <w:sz w:val="24"/>
          <w:szCs w:val="24"/>
        </w:rPr>
      </w:pPr>
    </w:p>
    <w:p w:rsidR="006E4DB1" w:rsidRPr="00455C3E" w:rsidRDefault="005C3FCC" w:rsidP="005C3FCC">
      <w:pPr>
        <w:spacing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55C3E">
        <w:rPr>
          <w:rFonts w:ascii="Sylfaen" w:hAnsi="Sylfaen" w:cs="Sylfaen"/>
          <w:b/>
          <w:sz w:val="24"/>
          <w:szCs w:val="24"/>
          <w:lang w:val="ka-GE"/>
        </w:rPr>
        <w:t>თამარ გაბუნია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- მადლობა მოახსენა ქ-ნ ნანა ქირიას საინტერესო წარდგენისთვის. მაღალი შეფასება მისცა </w:t>
      </w:r>
      <w:r w:rsidR="006E4DB1" w:rsidRPr="00455C3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წინასწარ შედეგების მიხედვით კვლევის მიერ გამოვლენილ მოკლევადიანი რეჟიმის არანაკლებ ეფექტურობას. </w:t>
      </w:r>
      <w:r w:rsidR="005321B9" w:rsidRPr="00455C3E">
        <w:rPr>
          <w:rFonts w:ascii="Sylfaen" w:hAnsi="Sylfaen" w:cs="Sylfaen"/>
          <w:sz w:val="24"/>
          <w:szCs w:val="24"/>
          <w:lang w:val="ka-GE"/>
        </w:rPr>
        <w:t xml:space="preserve">მან ხაზი გაუსვა </w:t>
      </w:r>
      <w:r w:rsidR="004972AB">
        <w:rPr>
          <w:rFonts w:ascii="Sylfaen" w:hAnsi="Sylfaen" w:cs="Sylfaen"/>
          <w:sz w:val="24"/>
          <w:szCs w:val="24"/>
          <w:lang w:val="ka-GE"/>
        </w:rPr>
        <w:t>სამ</w:t>
      </w:r>
      <w:r w:rsidR="005321B9" w:rsidRPr="00455C3E">
        <w:rPr>
          <w:rFonts w:ascii="Sylfaen" w:hAnsi="Sylfaen" w:cs="Sylfaen"/>
          <w:sz w:val="24"/>
          <w:szCs w:val="24"/>
          <w:lang w:val="ka-GE"/>
        </w:rPr>
        <w:t xml:space="preserve">ოქალაქო საზოგადოების ჩართულობის უდიდეს მნიშვნელობას და მიმართა სხდომაზე დამსწრე 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სამოქალაქო </w:t>
      </w:r>
      <w:r w:rsidR="005321B9" w:rsidRPr="00455C3E">
        <w:rPr>
          <w:rFonts w:ascii="Sylfaen" w:hAnsi="Sylfaen" w:cs="Sylfaen"/>
          <w:sz w:val="24"/>
          <w:szCs w:val="24"/>
          <w:lang w:val="ka-GE"/>
        </w:rPr>
        <w:t>სექტორის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წარმომადგენლებს კვლევის წინასწარი შედეგების შესახებ მოსაზრების გამოთქმის თხოვნით</w:t>
      </w:r>
      <w:r w:rsidR="005321B9" w:rsidRPr="00455C3E">
        <w:rPr>
          <w:rFonts w:ascii="Sylfaen" w:hAnsi="Sylfaen" w:cs="Sylfaen"/>
          <w:sz w:val="24"/>
          <w:szCs w:val="24"/>
          <w:lang w:val="ka-GE"/>
        </w:rPr>
        <w:t xml:space="preserve">. </w:t>
      </w:r>
    </w:p>
    <w:p w:rsidR="005321B9" w:rsidRPr="00455C3E" w:rsidRDefault="005321B9" w:rsidP="005C3FCC">
      <w:pPr>
        <w:spacing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55C3E">
        <w:rPr>
          <w:rFonts w:ascii="Sylfaen" w:hAnsi="Sylfaen" w:cs="Sylfaen"/>
          <w:b/>
          <w:sz w:val="24"/>
          <w:szCs w:val="24"/>
          <w:lang w:val="ka-GE"/>
        </w:rPr>
        <w:t xml:space="preserve">დავით ჯიქია - </w:t>
      </w:r>
      <w:r w:rsidR="00682787" w:rsidRPr="00455C3E">
        <w:rPr>
          <w:rFonts w:ascii="Sylfaen" w:hAnsi="Sylfaen" w:cs="Sylfaen"/>
          <w:sz w:val="24"/>
          <w:szCs w:val="24"/>
          <w:lang w:val="ka-GE"/>
        </w:rPr>
        <w:t xml:space="preserve">გაუზიარა დამსწრე საზოგადოებას 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პაციენტების წუხილი გრძელვადიან რეჟიმებთან დაკავშირებით. მან განაცხადა, რომ კომუნიკაცია პაციენტებთან მიმდინარეობს </w:t>
      </w:r>
      <w:r w:rsidR="00C47C94" w:rsidRPr="00455C3E">
        <w:rPr>
          <w:rFonts w:ascii="Sylfaen" w:hAnsi="Sylfaen" w:cs="Sylfaen"/>
          <w:sz w:val="24"/>
          <w:szCs w:val="24"/>
          <w:lang w:val="ka-GE"/>
        </w:rPr>
        <w:t>უწ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ყვეტ რეჟიმში. </w:t>
      </w:r>
      <w:r w:rsidR="00C47C94" w:rsidRPr="00455C3E">
        <w:rPr>
          <w:rFonts w:ascii="Sylfaen" w:hAnsi="Sylfaen" w:cs="Sylfaen"/>
          <w:sz w:val="24"/>
          <w:szCs w:val="24"/>
          <w:lang w:val="ka-GE"/>
        </w:rPr>
        <w:t>ბ-ნი დავითმა ისაუბ</w:t>
      </w:r>
      <w:r w:rsidR="004972AB">
        <w:rPr>
          <w:rFonts w:ascii="Sylfaen" w:hAnsi="Sylfaen" w:cs="Sylfaen"/>
          <w:sz w:val="24"/>
          <w:szCs w:val="24"/>
          <w:lang w:val="ka-GE"/>
        </w:rPr>
        <w:t>რ</w:t>
      </w:r>
      <w:r w:rsidR="00C47C94" w:rsidRPr="00455C3E">
        <w:rPr>
          <w:rFonts w:ascii="Sylfaen" w:hAnsi="Sylfaen" w:cs="Sylfaen"/>
          <w:sz w:val="24"/>
          <w:szCs w:val="24"/>
          <w:lang w:val="ka-GE"/>
        </w:rPr>
        <w:t xml:space="preserve">ა მექსიკაში გამართულ </w:t>
      </w:r>
      <w:r w:rsidR="00C47C94" w:rsidRPr="00455C3E">
        <w:rPr>
          <w:rFonts w:ascii="Sylfaen" w:hAnsi="Sylfaen" w:cs="Sylfaen"/>
          <w:sz w:val="24"/>
          <w:szCs w:val="24"/>
        </w:rPr>
        <w:t>UNION-</w:t>
      </w:r>
      <w:r w:rsidR="00C47C94" w:rsidRPr="00455C3E">
        <w:rPr>
          <w:rFonts w:ascii="Sylfaen" w:hAnsi="Sylfaen" w:cs="Sylfaen"/>
          <w:sz w:val="24"/>
          <w:szCs w:val="24"/>
          <w:lang w:val="ka-GE"/>
        </w:rPr>
        <w:t xml:space="preserve">ის კონფერენციაზე და </w:t>
      </w:r>
      <w:r w:rsidR="004972AB">
        <w:rPr>
          <w:rFonts w:ascii="Sylfaen" w:hAnsi="Sylfaen" w:cs="Sylfaen"/>
          <w:sz w:val="24"/>
          <w:szCs w:val="24"/>
          <w:lang w:val="ka-GE"/>
        </w:rPr>
        <w:t>ს</w:t>
      </w:r>
      <w:r w:rsidR="00682787" w:rsidRPr="00455C3E">
        <w:rPr>
          <w:rFonts w:ascii="Sylfaen" w:hAnsi="Sylfaen" w:cs="Sylfaen"/>
          <w:sz w:val="24"/>
          <w:szCs w:val="24"/>
          <w:lang w:val="ka-GE"/>
        </w:rPr>
        <w:t xml:space="preserve">ხვადასხვა ქვეყნების </w:t>
      </w:r>
      <w:r w:rsidR="00C47C94" w:rsidRPr="00455C3E">
        <w:rPr>
          <w:rFonts w:ascii="Sylfaen" w:hAnsi="Sylfaen" w:cs="Sylfaen"/>
          <w:sz w:val="24"/>
          <w:szCs w:val="24"/>
          <w:lang w:val="ka-GE"/>
        </w:rPr>
        <w:t xml:space="preserve">სამოქალაქო საზოგადოების წარმომადგენლების მხრიდან </w:t>
      </w:r>
      <w:r w:rsidR="00E17E7A" w:rsidRPr="00455C3E">
        <w:rPr>
          <w:rFonts w:ascii="Sylfaen" w:hAnsi="Sylfaen" w:cs="Sylfaen"/>
          <w:sz w:val="24"/>
          <w:szCs w:val="24"/>
        </w:rPr>
        <w:t>STREAM-</w:t>
      </w:r>
      <w:r w:rsidR="00E17E7A" w:rsidRPr="00455C3E">
        <w:rPr>
          <w:rFonts w:ascii="Sylfaen" w:hAnsi="Sylfaen" w:cs="Sylfaen"/>
          <w:sz w:val="24"/>
          <w:szCs w:val="24"/>
          <w:lang w:val="ka-GE"/>
        </w:rPr>
        <w:t>ის კვლევის შედეგების მაღალ შეფასებაზე. ბ-ნმა დავითმა ხაზი გაუსვა პაციენტების მხრიდან მკურნალობის ვადის შემცირების მიმართ დადებით დამოკიდებულებას</w:t>
      </w:r>
      <w:r w:rsidR="00682787" w:rsidRPr="00455C3E">
        <w:rPr>
          <w:rFonts w:ascii="Sylfaen" w:hAnsi="Sylfaen" w:cs="Sylfaen"/>
          <w:sz w:val="24"/>
          <w:szCs w:val="24"/>
          <w:lang w:val="ka-GE"/>
        </w:rPr>
        <w:t xml:space="preserve"> და იმედი გამოთქვა საქართველოში მოკლევადიანი რეჟიმების დანერგვასთან დაკავშ</w:t>
      </w:r>
      <w:r w:rsidR="004972AB">
        <w:rPr>
          <w:rFonts w:ascii="Sylfaen" w:hAnsi="Sylfaen" w:cs="Sylfaen"/>
          <w:sz w:val="24"/>
          <w:szCs w:val="24"/>
          <w:lang w:val="ka-GE"/>
        </w:rPr>
        <w:t>ი</w:t>
      </w:r>
      <w:r w:rsidR="00682787" w:rsidRPr="00455C3E">
        <w:rPr>
          <w:rFonts w:ascii="Sylfaen" w:hAnsi="Sylfaen" w:cs="Sylfaen"/>
          <w:sz w:val="24"/>
          <w:szCs w:val="24"/>
          <w:lang w:val="ka-GE"/>
        </w:rPr>
        <w:t>რებით</w:t>
      </w:r>
      <w:r w:rsidR="00E17E7A" w:rsidRPr="00455C3E">
        <w:rPr>
          <w:rFonts w:ascii="Sylfaen" w:hAnsi="Sylfaen" w:cs="Sylfaen"/>
          <w:sz w:val="24"/>
          <w:szCs w:val="24"/>
          <w:lang w:val="ka-GE"/>
        </w:rPr>
        <w:t>.</w:t>
      </w:r>
    </w:p>
    <w:p w:rsidR="00E17E7A" w:rsidRPr="00455C3E" w:rsidRDefault="00E17E7A" w:rsidP="005C3FCC">
      <w:pPr>
        <w:spacing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55C3E">
        <w:rPr>
          <w:rFonts w:ascii="Sylfaen" w:hAnsi="Sylfaen" w:cs="Sylfaen"/>
          <w:b/>
          <w:sz w:val="24"/>
          <w:szCs w:val="24"/>
          <w:lang w:val="ka-GE"/>
        </w:rPr>
        <w:t xml:space="preserve">ნიკოლოზ მირზაშვილი 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- გაუზიარა დამსწრე </w:t>
      </w:r>
      <w:r w:rsidR="00682787" w:rsidRPr="00455C3E">
        <w:rPr>
          <w:rFonts w:ascii="Sylfaen" w:hAnsi="Sylfaen" w:cs="Sylfaen"/>
          <w:sz w:val="24"/>
          <w:szCs w:val="24"/>
          <w:lang w:val="ka-GE"/>
        </w:rPr>
        <w:t>საზო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გადოებას საკუთარი გამოცდილება, როგორც ყოფილმა </w:t>
      </w:r>
      <w:proofErr w:type="spellStart"/>
      <w:r w:rsidRPr="00455C3E">
        <w:rPr>
          <w:rFonts w:ascii="Sylfaen" w:hAnsi="Sylfaen" w:cs="Sylfaen"/>
          <w:sz w:val="24"/>
          <w:szCs w:val="24"/>
        </w:rPr>
        <w:t>MDR</w:t>
      </w:r>
      <w:proofErr w:type="spellEnd"/>
      <w:r w:rsidRPr="00455C3E">
        <w:rPr>
          <w:rFonts w:ascii="Sylfaen" w:hAnsi="Sylfaen" w:cs="Sylfaen"/>
          <w:sz w:val="24"/>
          <w:szCs w:val="24"/>
        </w:rPr>
        <w:t xml:space="preserve"> </w:t>
      </w:r>
      <w:r w:rsidRPr="00455C3E">
        <w:rPr>
          <w:rFonts w:ascii="Sylfaen" w:hAnsi="Sylfaen" w:cs="Sylfaen"/>
          <w:sz w:val="24"/>
          <w:szCs w:val="24"/>
          <w:lang w:val="ka-GE"/>
        </w:rPr>
        <w:t>პაციენტმა. მაღალი შეფასება მისცა მოკლევადიან რეჟიმს და</w:t>
      </w:r>
      <w:r w:rsidR="00682787" w:rsidRPr="00455C3E">
        <w:rPr>
          <w:rFonts w:ascii="Sylfaen" w:hAnsi="Sylfaen" w:cs="Sylfaen"/>
          <w:sz w:val="24"/>
          <w:szCs w:val="24"/>
          <w:lang w:val="ka-GE"/>
        </w:rPr>
        <w:t xml:space="preserve"> განაცხადა, რომ მუდმივად მიმდინარეობს კომუნიკაცია პაციენტებთან. 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ED16E0" w:rsidRPr="00455C3E" w:rsidRDefault="00691E87" w:rsidP="005C3FCC">
      <w:pPr>
        <w:spacing w:line="276" w:lineRule="auto"/>
        <w:jc w:val="both"/>
        <w:rPr>
          <w:rFonts w:ascii="Sylfaen" w:hAnsi="Sylfaen" w:cs="Sylfaen"/>
          <w:sz w:val="24"/>
          <w:szCs w:val="24"/>
        </w:rPr>
      </w:pPr>
      <w:r w:rsidRPr="00455C3E">
        <w:rPr>
          <w:rFonts w:ascii="Sylfaen" w:hAnsi="Sylfaen" w:cs="Sylfaen"/>
          <w:b/>
          <w:sz w:val="24"/>
          <w:szCs w:val="24"/>
          <w:lang w:val="ka-GE"/>
        </w:rPr>
        <w:t>ნანა ქირია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- დაამატა, რომ გარდა ვადის შემცირებისა</w:t>
      </w:r>
      <w:r w:rsidR="004972AB">
        <w:rPr>
          <w:rFonts w:ascii="Sylfaen" w:hAnsi="Sylfaen" w:cs="Sylfaen"/>
          <w:sz w:val="24"/>
          <w:szCs w:val="24"/>
          <w:lang w:val="ka-GE"/>
        </w:rPr>
        <w:t>,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ახალი რეჟიმი პაციენტებისათვის მიდევნების კომფორტული მექანიზმის </w:t>
      </w:r>
      <w:r w:rsidR="004972AB">
        <w:rPr>
          <w:rFonts w:ascii="Sylfaen" w:hAnsi="Sylfaen" w:cs="Sylfaen"/>
          <w:sz w:val="24"/>
          <w:szCs w:val="24"/>
          <w:lang w:val="ka-GE"/>
        </w:rPr>
        <w:t>გამოყენების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(მაგ. </w:t>
      </w:r>
      <w:proofErr w:type="spellStart"/>
      <w:proofErr w:type="gramStart"/>
      <w:r w:rsidRPr="00455C3E">
        <w:rPr>
          <w:rFonts w:ascii="Sylfaen" w:hAnsi="Sylfaen" w:cs="Sylfaen"/>
          <w:sz w:val="24"/>
          <w:szCs w:val="24"/>
        </w:rPr>
        <w:t>VOT</w:t>
      </w:r>
      <w:proofErr w:type="spellEnd"/>
      <w:r w:rsidRPr="00455C3E">
        <w:rPr>
          <w:rFonts w:ascii="Sylfaen" w:hAnsi="Sylfaen" w:cs="Sylfaen"/>
          <w:sz w:val="24"/>
          <w:szCs w:val="24"/>
          <w:lang w:val="ka-GE"/>
        </w:rPr>
        <w:t>)</w:t>
      </w:r>
      <w:r w:rsidR="004972AB">
        <w:rPr>
          <w:rFonts w:ascii="Sylfaen" w:hAnsi="Sylfaen" w:cs="Sylfaen"/>
          <w:sz w:val="24"/>
          <w:szCs w:val="24"/>
          <w:lang w:val="ka-GE"/>
        </w:rPr>
        <w:t xml:space="preserve"> შესაძლებლობ</w:t>
      </w:r>
      <w:r w:rsidR="00AD3FDE">
        <w:rPr>
          <w:rFonts w:ascii="Sylfaen" w:hAnsi="Sylfaen" w:cs="Sylfaen"/>
          <w:sz w:val="24"/>
          <w:szCs w:val="24"/>
          <w:lang w:val="ka-GE"/>
        </w:rPr>
        <w:t>ა</w:t>
      </w:r>
      <w:r w:rsidR="004972AB">
        <w:rPr>
          <w:rFonts w:ascii="Sylfaen" w:hAnsi="Sylfaen" w:cs="Sylfaen"/>
          <w:sz w:val="24"/>
          <w:szCs w:val="24"/>
          <w:lang w:val="ka-GE"/>
        </w:rPr>
        <w:t>ს იძლევა</w:t>
      </w:r>
      <w:r w:rsidRPr="00455C3E">
        <w:rPr>
          <w:rFonts w:ascii="Sylfaen" w:hAnsi="Sylfaen" w:cs="Sylfaen"/>
          <w:sz w:val="24"/>
          <w:szCs w:val="24"/>
        </w:rPr>
        <w:t>.</w:t>
      </w:r>
      <w:proofErr w:type="gramEnd"/>
      <w:r w:rsidRPr="00455C3E">
        <w:rPr>
          <w:rFonts w:ascii="Sylfaen" w:hAnsi="Sylfaen" w:cs="Sylfaen"/>
          <w:sz w:val="24"/>
          <w:szCs w:val="24"/>
        </w:rPr>
        <w:t xml:space="preserve"> 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ქ-ნი ნანა ასევე შეეხო </w:t>
      </w:r>
      <w:proofErr w:type="spellStart"/>
      <w:r w:rsidRPr="00455C3E">
        <w:rPr>
          <w:rFonts w:ascii="Sylfaen" w:hAnsi="Sylfaen" w:cs="Sylfaen"/>
          <w:b/>
          <w:bCs/>
          <w:color w:val="000000"/>
          <w:sz w:val="24"/>
          <w:szCs w:val="24"/>
        </w:rPr>
        <w:t>ZeNIX</w:t>
      </w:r>
      <w:proofErr w:type="spellEnd"/>
      <w:r w:rsidR="0001276C" w:rsidRPr="00455C3E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>-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ის კვლევას. მან აღნიშნა საქართველოს მოსახლეობისათვის დამახასიათებელ </w:t>
      </w:r>
      <w:proofErr w:type="spellStart"/>
      <w:r w:rsidR="005E0554" w:rsidRPr="005E0554">
        <w:rPr>
          <w:rFonts w:ascii="Sylfaen" w:hAnsi="Sylfaen" w:cs="Sylfaen"/>
          <w:sz w:val="24"/>
          <w:szCs w:val="24"/>
        </w:rPr>
        <w:t>პროტიონამიდი</w:t>
      </w:r>
      <w:proofErr w:type="spellEnd"/>
      <w:r w:rsidR="005E0554">
        <w:rPr>
          <w:rFonts w:ascii="Sylfaen" w:hAnsi="Sylfaen" w:cs="Sylfaen"/>
          <w:sz w:val="24"/>
          <w:szCs w:val="24"/>
          <w:lang w:val="ka-GE"/>
        </w:rPr>
        <w:t xml:space="preserve">ს </w:t>
      </w:r>
      <w:bookmarkStart w:id="0" w:name="_GoBack"/>
      <w:bookmarkEnd w:id="0"/>
      <w:r w:rsidRPr="00455C3E">
        <w:rPr>
          <w:rFonts w:ascii="Sylfaen" w:hAnsi="Sylfaen" w:cs="Sylfaen"/>
          <w:sz w:val="24"/>
          <w:szCs w:val="24"/>
          <w:lang w:val="ka-GE"/>
        </w:rPr>
        <w:t xml:space="preserve">ცუდ ამტანობას, რაც </w:t>
      </w:r>
      <w:r w:rsidRPr="00455C3E">
        <w:rPr>
          <w:rFonts w:ascii="Sylfaen" w:hAnsi="Sylfaen" w:cs="Sylfaen"/>
          <w:sz w:val="24"/>
          <w:szCs w:val="24"/>
        </w:rPr>
        <w:t xml:space="preserve">STREAM </w:t>
      </w:r>
      <w:r w:rsidRPr="00455C3E">
        <w:rPr>
          <w:rFonts w:ascii="Sylfaen" w:hAnsi="Sylfaen" w:cs="Sylfaen"/>
          <w:sz w:val="24"/>
          <w:szCs w:val="24"/>
          <w:lang w:val="ka-GE"/>
        </w:rPr>
        <w:t>კვლევის შედეგებშიც დაფიქსირდება. აღნიშნული</w:t>
      </w:r>
      <w:r w:rsidR="00073861" w:rsidRPr="00455C3E">
        <w:rPr>
          <w:rFonts w:ascii="Sylfaen" w:hAnsi="Sylfaen" w:cs="Sylfaen"/>
          <w:sz w:val="24"/>
          <w:szCs w:val="24"/>
          <w:lang w:val="ka-GE"/>
        </w:rPr>
        <w:t xml:space="preserve"> გათვალისწინებულია საქართვე</w:t>
      </w:r>
      <w:r w:rsidR="00AD3FDE">
        <w:rPr>
          <w:rFonts w:ascii="Sylfaen" w:hAnsi="Sylfaen" w:cs="Sylfaen"/>
          <w:sz w:val="24"/>
          <w:szCs w:val="24"/>
          <w:lang w:val="ka-GE"/>
        </w:rPr>
        <w:t>ლ</w:t>
      </w:r>
      <w:r w:rsidR="00073861" w:rsidRPr="00455C3E">
        <w:rPr>
          <w:rFonts w:ascii="Sylfaen" w:hAnsi="Sylfaen" w:cs="Sylfaen"/>
          <w:sz w:val="24"/>
          <w:szCs w:val="24"/>
          <w:lang w:val="ka-GE"/>
        </w:rPr>
        <w:t>ოსთვის სპეციფი</w:t>
      </w:r>
      <w:r w:rsidR="00AD3FDE">
        <w:rPr>
          <w:rFonts w:ascii="Sylfaen" w:hAnsi="Sylfaen" w:cs="Sylfaen"/>
          <w:sz w:val="24"/>
          <w:szCs w:val="24"/>
          <w:lang w:val="ka-GE"/>
        </w:rPr>
        <w:t>კ</w:t>
      </w:r>
      <w:r w:rsidR="00073861" w:rsidRPr="00455C3E">
        <w:rPr>
          <w:rFonts w:ascii="Sylfaen" w:hAnsi="Sylfaen" w:cs="Sylfaen"/>
          <w:sz w:val="24"/>
          <w:szCs w:val="24"/>
          <w:lang w:val="ka-GE"/>
        </w:rPr>
        <w:t xml:space="preserve">ურ რეჟიმში. </w:t>
      </w:r>
    </w:p>
    <w:p w:rsidR="00ED16E0" w:rsidRPr="00455C3E" w:rsidRDefault="00ED16E0" w:rsidP="005C3FCC">
      <w:pPr>
        <w:spacing w:line="276" w:lineRule="auto"/>
        <w:jc w:val="both"/>
        <w:rPr>
          <w:rFonts w:ascii="Sylfaen" w:hAnsi="Sylfaen" w:cs="Sylfaen"/>
          <w:sz w:val="24"/>
          <w:szCs w:val="24"/>
        </w:rPr>
      </w:pPr>
      <w:r w:rsidRPr="00455C3E">
        <w:rPr>
          <w:rFonts w:ascii="Sylfaen" w:hAnsi="Sylfaen" w:cs="Sylfaen"/>
          <w:b/>
          <w:sz w:val="24"/>
          <w:szCs w:val="24"/>
          <w:lang w:val="ka-GE"/>
        </w:rPr>
        <w:t>თამარ გაბუნია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- დასვა კითხვა გაიდლაინების დამტკიცების და კვლევების </w:t>
      </w:r>
      <w:r w:rsidR="00AD3FDE">
        <w:rPr>
          <w:rFonts w:ascii="Sylfaen" w:hAnsi="Sylfaen" w:cs="Sylfaen"/>
          <w:sz w:val="24"/>
          <w:szCs w:val="24"/>
          <w:lang w:val="ka-GE"/>
        </w:rPr>
        <w:t>მიმდინარეო</w:t>
      </w:r>
      <w:r w:rsidRPr="00455C3E">
        <w:rPr>
          <w:rFonts w:ascii="Sylfaen" w:hAnsi="Sylfaen" w:cs="Sylfaen"/>
          <w:sz w:val="24"/>
          <w:szCs w:val="24"/>
          <w:lang w:val="ka-GE"/>
        </w:rPr>
        <w:t>ბის ვადებთან დაკავშირებით.</w:t>
      </w:r>
    </w:p>
    <w:p w:rsidR="0001276C" w:rsidRPr="00455C3E" w:rsidRDefault="0001276C" w:rsidP="005C3FCC">
      <w:pPr>
        <w:spacing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55C3E">
        <w:rPr>
          <w:rFonts w:ascii="Sylfaen" w:hAnsi="Sylfaen" w:cs="Sylfaen"/>
          <w:b/>
          <w:sz w:val="24"/>
          <w:szCs w:val="24"/>
          <w:lang w:val="ka-GE"/>
        </w:rPr>
        <w:t>ნანა ქირია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- განაცხადა, რომ </w:t>
      </w:r>
      <w:r w:rsidRPr="00455C3E">
        <w:rPr>
          <w:rFonts w:ascii="Sylfaen" w:hAnsi="Sylfaen" w:cs="Sylfaen"/>
          <w:sz w:val="24"/>
          <w:szCs w:val="24"/>
        </w:rPr>
        <w:t>STREAM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კვლევაში ჩასართავ პაციენტთა რაოდენ</w:t>
      </w:r>
      <w:r w:rsidR="00AD3FDE">
        <w:rPr>
          <w:rFonts w:ascii="Sylfaen" w:hAnsi="Sylfaen" w:cs="Sylfaen"/>
          <w:sz w:val="24"/>
          <w:szCs w:val="24"/>
          <w:lang w:val="ka-GE"/>
        </w:rPr>
        <w:t>ო</w:t>
      </w:r>
      <w:r w:rsidRPr="00455C3E">
        <w:rPr>
          <w:rFonts w:ascii="Sylfaen" w:hAnsi="Sylfaen" w:cs="Sylfaen"/>
          <w:sz w:val="24"/>
          <w:szCs w:val="24"/>
          <w:lang w:val="ka-GE"/>
        </w:rPr>
        <w:t>ბა ეფუძნება რეალისტურ პროგნოზს. იგი ფარავ</w:t>
      </w:r>
      <w:r w:rsidR="00AD3FDE">
        <w:rPr>
          <w:rFonts w:ascii="Sylfaen" w:hAnsi="Sylfaen" w:cs="Sylfaen"/>
          <w:sz w:val="24"/>
          <w:szCs w:val="24"/>
          <w:lang w:val="ka-GE"/>
        </w:rPr>
        <w:t>ს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თბილისის და ახლომდ</w:t>
      </w:r>
      <w:r w:rsidR="00AD3FDE">
        <w:rPr>
          <w:rFonts w:ascii="Sylfaen" w:hAnsi="Sylfaen" w:cs="Sylfaen"/>
          <w:sz w:val="24"/>
          <w:szCs w:val="24"/>
          <w:lang w:val="ka-GE"/>
        </w:rPr>
        <w:t>ე</w:t>
      </w:r>
      <w:r w:rsidRPr="00455C3E">
        <w:rPr>
          <w:rFonts w:ascii="Sylfaen" w:hAnsi="Sylfaen" w:cs="Sylfaen"/>
          <w:sz w:val="24"/>
          <w:szCs w:val="24"/>
          <w:lang w:val="ka-GE"/>
        </w:rPr>
        <w:t>ბარე ქალაქების მოსახლე</w:t>
      </w:r>
      <w:r w:rsidR="00AD3FDE">
        <w:rPr>
          <w:rFonts w:ascii="Sylfaen" w:hAnsi="Sylfaen" w:cs="Sylfaen"/>
          <w:sz w:val="24"/>
          <w:szCs w:val="24"/>
          <w:lang w:val="ka-GE"/>
        </w:rPr>
        <w:t>ო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ბას. აქვე აღნიშნა, რომ მულტირეზისტენტული ტუბერკულოზის ხვედრითი წილი არ არის დიდი. </w:t>
      </w:r>
      <w:proofErr w:type="gramStart"/>
      <w:r w:rsidRPr="00455C3E">
        <w:rPr>
          <w:rFonts w:ascii="Sylfaen" w:hAnsi="Sylfaen" w:cs="Sylfaen"/>
          <w:sz w:val="24"/>
          <w:szCs w:val="24"/>
        </w:rPr>
        <w:t>Pre-</w:t>
      </w:r>
      <w:proofErr w:type="spellStart"/>
      <w:r w:rsidRPr="00455C3E">
        <w:rPr>
          <w:rFonts w:ascii="Sylfaen" w:hAnsi="Sylfaen" w:cs="Sylfaen"/>
          <w:sz w:val="24"/>
          <w:szCs w:val="24"/>
        </w:rPr>
        <w:t>XDR</w:t>
      </w:r>
      <w:proofErr w:type="spellEnd"/>
      <w:r w:rsidRPr="00455C3E">
        <w:rPr>
          <w:rFonts w:ascii="Sylfaen" w:hAnsi="Sylfaen" w:cs="Sylfaen"/>
          <w:sz w:val="24"/>
          <w:szCs w:val="24"/>
          <w:lang w:val="ka-GE"/>
        </w:rPr>
        <w:t xml:space="preserve"> და</w:t>
      </w:r>
      <w:r w:rsidRPr="00455C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55C3E">
        <w:rPr>
          <w:rFonts w:ascii="Sylfaen" w:hAnsi="Sylfaen" w:cs="Sylfaen"/>
          <w:sz w:val="24"/>
          <w:szCs w:val="24"/>
        </w:rPr>
        <w:t>XDR</w:t>
      </w:r>
      <w:proofErr w:type="spellEnd"/>
      <w:r w:rsidRPr="00455C3E">
        <w:rPr>
          <w:rFonts w:ascii="Sylfaen" w:hAnsi="Sylfaen" w:cs="Sylfaen"/>
          <w:sz w:val="24"/>
          <w:szCs w:val="24"/>
          <w:lang w:val="ka-GE"/>
        </w:rPr>
        <w:t xml:space="preserve"> პაციენტების რიცხვი </w:t>
      </w:r>
      <w:r w:rsidR="00AD3FDE">
        <w:rPr>
          <w:rFonts w:ascii="Sylfaen" w:hAnsi="Sylfaen" w:cs="Sylfaen"/>
          <w:sz w:val="24"/>
          <w:szCs w:val="24"/>
          <w:lang w:val="ka-GE"/>
        </w:rPr>
        <w:t>ასევ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ე შემცირებულია რაც </w:t>
      </w:r>
      <w:proofErr w:type="spellStart"/>
      <w:r w:rsidRPr="00455C3E">
        <w:rPr>
          <w:rFonts w:ascii="Sylfaen" w:hAnsi="Sylfaen" w:cs="Sylfaen"/>
          <w:b/>
          <w:bCs/>
          <w:color w:val="000000"/>
          <w:sz w:val="24"/>
          <w:szCs w:val="24"/>
        </w:rPr>
        <w:t>ZeNIX</w:t>
      </w:r>
      <w:proofErr w:type="spellEnd"/>
      <w:r w:rsidRPr="00455C3E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>-</w:t>
      </w:r>
      <w:r w:rsidRPr="00455C3E">
        <w:rPr>
          <w:rFonts w:ascii="Sylfaen" w:hAnsi="Sylfaen" w:cs="Sylfaen"/>
          <w:sz w:val="24"/>
          <w:szCs w:val="24"/>
          <w:lang w:val="ka-GE"/>
        </w:rPr>
        <w:t>ის კვლევას უკავშირდება.</w:t>
      </w:r>
      <w:proofErr w:type="gramEnd"/>
      <w:r w:rsidRPr="00455C3E">
        <w:rPr>
          <w:rFonts w:ascii="Sylfaen" w:hAnsi="Sylfaen" w:cs="Sylfaen"/>
          <w:sz w:val="24"/>
          <w:szCs w:val="24"/>
          <w:lang w:val="ka-GE"/>
        </w:rPr>
        <w:t xml:space="preserve"> საგრძნო</w:t>
      </w:r>
      <w:r w:rsidR="00AD3FDE">
        <w:rPr>
          <w:rFonts w:ascii="Sylfaen" w:hAnsi="Sylfaen" w:cs="Sylfaen"/>
          <w:sz w:val="24"/>
          <w:szCs w:val="24"/>
          <w:lang w:val="ka-GE"/>
        </w:rPr>
        <w:t>ბ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ლად გაუმჯობესებულია ტბ ეპიდ.სიტუაცია. თუმცა კვლავ ფიქსირდება შორსწასული </w:t>
      </w:r>
      <w:r w:rsidRPr="00455C3E">
        <w:rPr>
          <w:rFonts w:ascii="Sylfaen" w:hAnsi="Sylfaen" w:cs="Sylfaen"/>
          <w:sz w:val="24"/>
          <w:szCs w:val="24"/>
          <w:lang w:val="ka-GE"/>
        </w:rPr>
        <w:lastRenderedPageBreak/>
        <w:t>ტუბერკულოზის შემთ</w:t>
      </w:r>
      <w:r w:rsidR="00AD3FDE">
        <w:rPr>
          <w:rFonts w:ascii="Sylfaen" w:hAnsi="Sylfaen" w:cs="Sylfaen"/>
          <w:sz w:val="24"/>
          <w:szCs w:val="24"/>
          <w:lang w:val="ka-GE"/>
        </w:rPr>
        <w:t>ხ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ვევები, რაც მოითხოვს სკრინინგის და გამოვლენის გააქტიურებას. ქ-ნმა ნანამ გააკეთა </w:t>
      </w:r>
      <w:r w:rsidR="00782491" w:rsidRPr="00455C3E">
        <w:rPr>
          <w:rFonts w:ascii="Sylfaen" w:hAnsi="Sylfaen" w:cs="Sylfaen"/>
          <w:sz w:val="24"/>
          <w:szCs w:val="24"/>
          <w:lang w:val="ka-GE"/>
        </w:rPr>
        <w:t xml:space="preserve">ქვეყანაში 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ტუბერკულოზის აღმოფხვრის ოპტიმისტური პროგნოზი. </w:t>
      </w:r>
    </w:p>
    <w:p w:rsidR="00782491" w:rsidRPr="00455C3E" w:rsidRDefault="00782491" w:rsidP="005C3FCC">
      <w:pPr>
        <w:spacing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55C3E">
        <w:rPr>
          <w:rFonts w:ascii="Sylfaen" w:hAnsi="Sylfaen" w:cs="Sylfaen"/>
          <w:b/>
          <w:sz w:val="24"/>
          <w:szCs w:val="24"/>
          <w:lang w:val="ka-GE"/>
        </w:rPr>
        <w:t>თამარ გაბუნია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- აღნიშნა, რომ ქვეყნის საკოორდინაციო საბჭო</w:t>
      </w:r>
      <w:r w:rsidR="00A957E2">
        <w:rPr>
          <w:rFonts w:ascii="Sylfaen" w:hAnsi="Sylfaen" w:cs="Sylfaen"/>
          <w:sz w:val="24"/>
          <w:szCs w:val="24"/>
          <w:lang w:val="ka-GE"/>
        </w:rPr>
        <w:t>მ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მიიღო ინფორმაცია </w:t>
      </w:r>
      <w:proofErr w:type="spellStart"/>
      <w:r w:rsidR="00703544" w:rsidRPr="00455C3E">
        <w:rPr>
          <w:rFonts w:ascii="Sylfaen" w:hAnsi="Sylfaen" w:cs="Sylfaen"/>
          <w:sz w:val="24"/>
          <w:szCs w:val="24"/>
        </w:rPr>
        <w:t>endTB</w:t>
      </w:r>
      <w:proofErr w:type="spellEnd"/>
      <w:r w:rsidRPr="00455C3E">
        <w:rPr>
          <w:rFonts w:ascii="Sylfaen" w:hAnsi="Sylfaen" w:cs="Sylfaen"/>
          <w:sz w:val="24"/>
          <w:szCs w:val="24"/>
          <w:lang w:val="ka-GE"/>
        </w:rPr>
        <w:t xml:space="preserve"> კვლევის საქართველოში </w:t>
      </w:r>
      <w:r w:rsidR="00A957E2">
        <w:rPr>
          <w:rFonts w:ascii="Sylfaen" w:hAnsi="Sylfaen" w:cs="Sylfaen"/>
          <w:sz w:val="24"/>
          <w:szCs w:val="24"/>
          <w:lang w:val="ka-GE"/>
        </w:rPr>
        <w:t>შეჩერებასთან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დაკავშირებით და მიმართა ქ-ნ თინათინ კოტრიკაძეს თხოვნით </w:t>
      </w:r>
      <w:r w:rsidR="00A957E2">
        <w:rPr>
          <w:rFonts w:ascii="Sylfaen" w:hAnsi="Sylfaen" w:cs="Sylfaen"/>
          <w:sz w:val="24"/>
          <w:szCs w:val="24"/>
          <w:lang w:val="ka-GE"/>
        </w:rPr>
        <w:t>მოე</w:t>
      </w:r>
      <w:r w:rsidRPr="00455C3E">
        <w:rPr>
          <w:rFonts w:ascii="Sylfaen" w:hAnsi="Sylfaen" w:cs="Sylfaen"/>
          <w:sz w:val="24"/>
          <w:szCs w:val="24"/>
          <w:lang w:val="ka-GE"/>
        </w:rPr>
        <w:t>ხსენებინა დამსწრე საზოგადოებას კვლევის მიმდინარე სტატუსის შესახებ.</w:t>
      </w:r>
    </w:p>
    <w:p w:rsidR="00691E87" w:rsidRPr="00455C3E" w:rsidRDefault="00782491" w:rsidP="005C3FCC">
      <w:pPr>
        <w:spacing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55C3E">
        <w:rPr>
          <w:rFonts w:ascii="Sylfaen" w:hAnsi="Sylfaen" w:cs="Sylfaen"/>
          <w:b/>
          <w:sz w:val="24"/>
          <w:szCs w:val="24"/>
          <w:lang w:val="ka-GE"/>
        </w:rPr>
        <w:t>თინა კოტრიკაძე</w:t>
      </w:r>
      <w:r w:rsidRPr="00455C3E">
        <w:rPr>
          <w:rFonts w:ascii="Sylfaen" w:hAnsi="Sylfaen" w:cs="Sylfaen"/>
          <w:sz w:val="24"/>
          <w:szCs w:val="24"/>
          <w:lang w:val="ka-GE"/>
        </w:rPr>
        <w:t xml:space="preserve"> - განაცხადა, რომ </w:t>
      </w:r>
      <w:proofErr w:type="spellStart"/>
      <w:r w:rsidR="00703544" w:rsidRPr="00455C3E">
        <w:rPr>
          <w:rFonts w:ascii="Sylfaen" w:hAnsi="Sylfaen" w:cs="Sylfaen"/>
          <w:sz w:val="24"/>
          <w:szCs w:val="24"/>
        </w:rPr>
        <w:t>endTB</w:t>
      </w:r>
      <w:proofErr w:type="spellEnd"/>
      <w:r w:rsidR="00703544" w:rsidRPr="00455C3E">
        <w:rPr>
          <w:rFonts w:ascii="Sylfaen" w:hAnsi="Sylfaen" w:cs="Sylfaen"/>
          <w:sz w:val="24"/>
          <w:szCs w:val="24"/>
          <w:lang w:val="ka-GE"/>
        </w:rPr>
        <w:t xml:space="preserve"> პროექტის </w:t>
      </w:r>
      <w:r w:rsidR="00E87CC3" w:rsidRPr="00455C3E">
        <w:rPr>
          <w:rFonts w:ascii="Sylfaen" w:hAnsi="Sylfaen" w:cs="Sylfaen"/>
          <w:sz w:val="24"/>
          <w:szCs w:val="24"/>
          <w:lang w:val="ka-GE"/>
        </w:rPr>
        <w:t xml:space="preserve">ფარგლებში მიმდინარე კლინიკური კვლევის საქართველოს საიტზე პაციენტთა ჩართვა კვლევაში შეწყდა. აღნიშნული გადაწყვეტილების მიზეზი მდგომარეობს საქართველოს საიტზე პაციენტთა ჩართვის დაბალი მაჩვენებელი. კვლევა მიმდინარეობს სახვა საიტებზე. </w:t>
      </w:r>
      <w:r w:rsidR="00703544" w:rsidRPr="00455C3E">
        <w:rPr>
          <w:rFonts w:ascii="Sylfaen" w:hAnsi="Sylfaen" w:cs="Sylfaen"/>
          <w:sz w:val="24"/>
          <w:szCs w:val="24"/>
          <w:lang w:val="ka-GE"/>
        </w:rPr>
        <w:t xml:space="preserve"> საქართველოში უკვე ჩართული პაციენტები</w:t>
      </w:r>
      <w:r w:rsidR="00E87CC3" w:rsidRPr="00455C3E">
        <w:rPr>
          <w:rFonts w:ascii="Sylfaen" w:hAnsi="Sylfaen" w:cs="Sylfaen"/>
          <w:sz w:val="24"/>
          <w:szCs w:val="24"/>
          <w:lang w:val="ka-GE"/>
        </w:rPr>
        <w:t xml:space="preserve">ს მკურნალობის შედეგები შეტანილ იქნება სხვა ქვეყნებში მიმდინარე </w:t>
      </w:r>
      <w:proofErr w:type="spellStart"/>
      <w:r w:rsidR="00E87CC3" w:rsidRPr="00455C3E">
        <w:rPr>
          <w:rFonts w:ascii="Sylfaen" w:hAnsi="Sylfaen" w:cs="Sylfaen"/>
          <w:sz w:val="24"/>
          <w:szCs w:val="24"/>
        </w:rPr>
        <w:t>endTB</w:t>
      </w:r>
      <w:proofErr w:type="spellEnd"/>
      <w:r w:rsidR="00E87CC3" w:rsidRPr="00455C3E">
        <w:rPr>
          <w:rFonts w:ascii="Sylfaen" w:hAnsi="Sylfaen" w:cs="Sylfaen"/>
          <w:sz w:val="24"/>
          <w:szCs w:val="24"/>
          <w:lang w:val="ka-GE"/>
        </w:rPr>
        <w:t xml:space="preserve"> კლინიკური კვლევის საერთო მონაცემებში. </w:t>
      </w:r>
    </w:p>
    <w:p w:rsidR="00E17E7A" w:rsidRPr="00455C3E" w:rsidRDefault="00E17E7A" w:rsidP="005C3FCC">
      <w:pPr>
        <w:spacing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303F8A" w:rsidRPr="00455C3E" w:rsidRDefault="00303F8A" w:rsidP="00303F8A">
      <w:pPr>
        <w:shd w:val="clear" w:color="auto" w:fill="FFFFFF"/>
        <w:spacing w:line="276" w:lineRule="auto"/>
        <w:jc w:val="both"/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</w:pPr>
      <w:r w:rsidRPr="00455C3E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 xml:space="preserve">თამარ გაბუნია - </w:t>
      </w:r>
      <w:r w:rsidRPr="00455C3E">
        <w:rPr>
          <w:rFonts w:ascii="Sylfaen" w:hAnsi="Sylfaen" w:cs="Sylfaen"/>
          <w:bCs/>
          <w:color w:val="000000"/>
          <w:sz w:val="24"/>
          <w:szCs w:val="24"/>
          <w:lang w:val="ka-GE"/>
        </w:rPr>
        <w:t>მადლობა მოახსენა დამსწრე საზოგადოებას მონაწილეობისთვის და შეხვედრა დახურულად გამოაცხადა.</w:t>
      </w:r>
    </w:p>
    <w:p w:rsidR="003660BD" w:rsidRPr="00455C3E" w:rsidRDefault="003660BD" w:rsidP="00772BA7">
      <w:pPr>
        <w:spacing w:line="276" w:lineRule="auto"/>
        <w:jc w:val="both"/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</w:pPr>
    </w:p>
    <w:p w:rsidR="00107098" w:rsidRPr="00455C3E" w:rsidRDefault="00107098" w:rsidP="009E7FDF">
      <w:pPr>
        <w:shd w:val="clear" w:color="auto" w:fill="FFFFFF"/>
        <w:spacing w:line="276" w:lineRule="auto"/>
        <w:jc w:val="both"/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</w:pPr>
      <w:r w:rsidRPr="00455C3E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>თამარ გაბუნია</w:t>
      </w:r>
    </w:p>
    <w:p w:rsidR="00107098" w:rsidRPr="00455C3E" w:rsidRDefault="00107098" w:rsidP="009E7FDF">
      <w:pPr>
        <w:pStyle w:val="NormalWeb"/>
        <w:spacing w:line="276" w:lineRule="auto"/>
        <w:jc w:val="both"/>
        <w:rPr>
          <w:rFonts w:ascii="Sylfaen" w:hAnsi="Sylfaen" w:cs="Sylfaen"/>
          <w:lang w:val="ka-GE"/>
        </w:rPr>
      </w:pPr>
      <w:r w:rsidRPr="00455C3E">
        <w:rPr>
          <w:rFonts w:ascii="Sylfaen" w:hAnsi="Sylfaen" w:cs="Sylfaen"/>
          <w:lang w:val="ka-GE"/>
        </w:rPr>
        <w:t xml:space="preserve">ქვეყნის საკოორდინაციო </w:t>
      </w:r>
      <w:proofErr w:type="spellStart"/>
      <w:r w:rsidRPr="00455C3E">
        <w:rPr>
          <w:rFonts w:ascii="Sylfaen" w:hAnsi="Sylfaen" w:cs="Sylfaen"/>
        </w:rPr>
        <w:t>საბჭოს</w:t>
      </w:r>
      <w:proofErr w:type="spellEnd"/>
      <w:r w:rsidRPr="00455C3E">
        <w:t xml:space="preserve"> </w:t>
      </w:r>
      <w:proofErr w:type="spellStart"/>
      <w:r w:rsidRPr="00455C3E">
        <w:rPr>
          <w:rFonts w:ascii="Sylfaen" w:hAnsi="Sylfaen" w:cs="Sylfaen"/>
        </w:rPr>
        <w:t>თავმჯდომარის</w:t>
      </w:r>
      <w:proofErr w:type="spellEnd"/>
      <w:r w:rsidRPr="00455C3E">
        <w:t xml:space="preserve"> </w:t>
      </w:r>
      <w:proofErr w:type="spellStart"/>
      <w:r w:rsidRPr="00455C3E">
        <w:rPr>
          <w:rFonts w:ascii="Sylfaen" w:hAnsi="Sylfaen" w:cs="Sylfaen"/>
        </w:rPr>
        <w:t>მოადგილე</w:t>
      </w:r>
      <w:proofErr w:type="spellEnd"/>
    </w:p>
    <w:p w:rsidR="00107098" w:rsidRPr="00455C3E" w:rsidRDefault="00107098" w:rsidP="009E7FDF">
      <w:pPr>
        <w:pStyle w:val="NormalWeb"/>
        <w:spacing w:line="276" w:lineRule="auto"/>
        <w:jc w:val="both"/>
        <w:rPr>
          <w:rFonts w:ascii="Sylfaen" w:hAnsi="Sylfaen" w:cs="Sylfaen"/>
          <w:b/>
          <w:lang w:val="ka-GE"/>
        </w:rPr>
      </w:pPr>
      <w:r w:rsidRPr="00455C3E">
        <w:rPr>
          <w:rFonts w:ascii="Sylfaen" w:hAnsi="Sylfaen" w:cs="Sylfaen"/>
          <w:b/>
          <w:lang w:val="ka-GE"/>
        </w:rPr>
        <w:t>ნათია ხონელიძე</w:t>
      </w:r>
    </w:p>
    <w:p w:rsidR="00107098" w:rsidRPr="00455C3E" w:rsidRDefault="00107098" w:rsidP="009E7FDF">
      <w:pPr>
        <w:pStyle w:val="NormalWeb"/>
        <w:spacing w:line="276" w:lineRule="auto"/>
        <w:jc w:val="both"/>
        <w:rPr>
          <w:rFonts w:ascii="Sylfaen" w:hAnsi="Sylfaen" w:cs="Sylfaen"/>
          <w:lang w:val="ka-GE"/>
        </w:rPr>
      </w:pPr>
      <w:r w:rsidRPr="00455C3E">
        <w:rPr>
          <w:rFonts w:ascii="Sylfaen" w:hAnsi="Sylfaen" w:cs="Sylfaen"/>
          <w:lang w:val="ka-GE"/>
        </w:rPr>
        <w:t>ქვეყნის საკოორდინაციო საბჭოს ადმინისტრაციული ასისტენტი</w:t>
      </w:r>
    </w:p>
    <w:p w:rsidR="005F6A5C" w:rsidRPr="00455C3E" w:rsidRDefault="005F6A5C" w:rsidP="009E7FDF">
      <w:pPr>
        <w:spacing w:line="276" w:lineRule="auto"/>
        <w:jc w:val="both"/>
        <w:rPr>
          <w:sz w:val="24"/>
          <w:szCs w:val="24"/>
          <w:lang w:val="ka-GE"/>
        </w:rPr>
      </w:pPr>
    </w:p>
    <w:sectPr w:rsidR="005F6A5C" w:rsidRPr="00455C3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869" w:rsidRDefault="00846869" w:rsidP="009E7FDF">
      <w:pPr>
        <w:spacing w:after="0" w:line="240" w:lineRule="auto"/>
      </w:pPr>
      <w:r>
        <w:separator/>
      </w:r>
    </w:p>
  </w:endnote>
  <w:endnote w:type="continuationSeparator" w:id="0">
    <w:p w:rsidR="00846869" w:rsidRDefault="00846869" w:rsidP="009E7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001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7FDF" w:rsidRDefault="009E7F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05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E7FDF" w:rsidRDefault="009E7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869" w:rsidRDefault="00846869" w:rsidP="009E7FDF">
      <w:pPr>
        <w:spacing w:after="0" w:line="240" w:lineRule="auto"/>
      </w:pPr>
      <w:r>
        <w:separator/>
      </w:r>
    </w:p>
  </w:footnote>
  <w:footnote w:type="continuationSeparator" w:id="0">
    <w:p w:rsidR="00846869" w:rsidRDefault="00846869" w:rsidP="009E7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A83"/>
    <w:multiLevelType w:val="hybridMultilevel"/>
    <w:tmpl w:val="D01E9782"/>
    <w:lvl w:ilvl="0" w:tplc="12C8BFAC">
      <w:start w:val="2016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142AE9"/>
    <w:multiLevelType w:val="hybridMultilevel"/>
    <w:tmpl w:val="BDA01F32"/>
    <w:lvl w:ilvl="0" w:tplc="12022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802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AEF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5E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DA2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501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66C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425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67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11079C"/>
    <w:multiLevelType w:val="hybridMultilevel"/>
    <w:tmpl w:val="135AA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170DB4"/>
    <w:multiLevelType w:val="hybridMultilevel"/>
    <w:tmpl w:val="B3520168"/>
    <w:lvl w:ilvl="0" w:tplc="547CB4A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7A899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834223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528666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FC6094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74E35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CE49F0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6435C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C6A0F2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0FB702EC"/>
    <w:multiLevelType w:val="hybridMultilevel"/>
    <w:tmpl w:val="6F7EAA4A"/>
    <w:lvl w:ilvl="0" w:tplc="68E82D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3CA7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D60A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4D3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2C4C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DCA8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603E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541A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C83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8477BD"/>
    <w:multiLevelType w:val="hybridMultilevel"/>
    <w:tmpl w:val="A39AE8EA"/>
    <w:lvl w:ilvl="0" w:tplc="F17002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6EB40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1639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61F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7668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06D6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A6A1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9262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A8F1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5429A3"/>
    <w:multiLevelType w:val="hybridMultilevel"/>
    <w:tmpl w:val="126625D8"/>
    <w:lvl w:ilvl="0" w:tplc="2256A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400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10C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162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DA0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E66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6B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0C8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10B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CB32EDD"/>
    <w:multiLevelType w:val="hybridMultilevel"/>
    <w:tmpl w:val="891423A0"/>
    <w:lvl w:ilvl="0" w:tplc="4E4AEC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1954B7"/>
    <w:multiLevelType w:val="hybridMultilevel"/>
    <w:tmpl w:val="2DDA58C6"/>
    <w:lvl w:ilvl="0" w:tplc="3F122094">
      <w:start w:val="2016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039ED"/>
    <w:multiLevelType w:val="hybridMultilevel"/>
    <w:tmpl w:val="11C2C3BC"/>
    <w:lvl w:ilvl="0" w:tplc="7DF81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4C4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8E1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9E0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EA6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92B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C6F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9C7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DC1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80A3B80"/>
    <w:multiLevelType w:val="hybridMultilevel"/>
    <w:tmpl w:val="9858CC9E"/>
    <w:lvl w:ilvl="0" w:tplc="570C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586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0F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EA4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58A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0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508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0A5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C6A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D3C08B0"/>
    <w:multiLevelType w:val="hybridMultilevel"/>
    <w:tmpl w:val="E51AADD2"/>
    <w:lvl w:ilvl="0" w:tplc="CF0EF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DA7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AA1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042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941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44F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E64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8AB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001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DBA4A09"/>
    <w:multiLevelType w:val="hybridMultilevel"/>
    <w:tmpl w:val="004473BE"/>
    <w:lvl w:ilvl="0" w:tplc="D7628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10E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E40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3A1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3CB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46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A0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1E2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A5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4830EC2"/>
    <w:multiLevelType w:val="hybridMultilevel"/>
    <w:tmpl w:val="D8ACF922"/>
    <w:lvl w:ilvl="0" w:tplc="42A641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4A9A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6E47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DC61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8224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1C15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8EB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9C67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E6D4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32402F"/>
    <w:multiLevelType w:val="hybridMultilevel"/>
    <w:tmpl w:val="0AD83CDE"/>
    <w:lvl w:ilvl="0" w:tplc="83DE48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50ADF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A37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C65F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8E85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9CB2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E0C9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68EA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14F1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611915"/>
    <w:multiLevelType w:val="hybridMultilevel"/>
    <w:tmpl w:val="C9DC898A"/>
    <w:lvl w:ilvl="0" w:tplc="FFFC05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F2D8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1406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560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16CB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A633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8688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D662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EC52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2646C3"/>
    <w:multiLevelType w:val="hybridMultilevel"/>
    <w:tmpl w:val="B09004EA"/>
    <w:lvl w:ilvl="0" w:tplc="BD8A07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34E6A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84F53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062E9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4C1E9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D8462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A6475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BA691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E8863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BB820ED"/>
    <w:multiLevelType w:val="hybridMultilevel"/>
    <w:tmpl w:val="DD92D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15029E4"/>
    <w:multiLevelType w:val="hybridMultilevel"/>
    <w:tmpl w:val="9F7604B6"/>
    <w:lvl w:ilvl="0" w:tplc="1F2652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8EE3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E80E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7CBA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842C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F83F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7C68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3AD9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C4B8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E75DE0"/>
    <w:multiLevelType w:val="hybridMultilevel"/>
    <w:tmpl w:val="C54449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BC3CB5"/>
    <w:multiLevelType w:val="hybridMultilevel"/>
    <w:tmpl w:val="659A3A8C"/>
    <w:lvl w:ilvl="0" w:tplc="89DAE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866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0E3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AA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F85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7E4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B80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EA9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AC5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7E81B8C"/>
    <w:multiLevelType w:val="hybridMultilevel"/>
    <w:tmpl w:val="20409FA0"/>
    <w:lvl w:ilvl="0" w:tplc="4372E7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582D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0864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44B8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A842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CC7A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3660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A9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D019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4C23BC"/>
    <w:multiLevelType w:val="hybridMultilevel"/>
    <w:tmpl w:val="4D3A134A"/>
    <w:lvl w:ilvl="0" w:tplc="3FBC9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24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3C6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1E0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3CB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14D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5E8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E21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98E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ACD441C"/>
    <w:multiLevelType w:val="hybridMultilevel"/>
    <w:tmpl w:val="66C63998"/>
    <w:lvl w:ilvl="0" w:tplc="F39C4AE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CC583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71ECD8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6D01A2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09C5C6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3A117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3341BB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A8E0FD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64A0EB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>
    <w:nsid w:val="5F7D12B1"/>
    <w:multiLevelType w:val="hybridMultilevel"/>
    <w:tmpl w:val="653AD012"/>
    <w:lvl w:ilvl="0" w:tplc="E0968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164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74A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F89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60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8F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C6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887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89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321382D"/>
    <w:multiLevelType w:val="hybridMultilevel"/>
    <w:tmpl w:val="CC5A422A"/>
    <w:lvl w:ilvl="0" w:tplc="95D0D89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F260B4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C38ED0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36604B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504A75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8A625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A441E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3406A8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6AB24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>
    <w:nsid w:val="661F7940"/>
    <w:multiLevelType w:val="hybridMultilevel"/>
    <w:tmpl w:val="2B1AFE60"/>
    <w:lvl w:ilvl="0" w:tplc="9DAC71E8">
      <w:start w:val="2016"/>
      <w:numFmt w:val="decimal"/>
      <w:lvlText w:val="%1"/>
      <w:lvlJc w:val="left"/>
      <w:pPr>
        <w:ind w:left="122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>
    <w:nsid w:val="67975C3F"/>
    <w:multiLevelType w:val="hybridMultilevel"/>
    <w:tmpl w:val="6B8415DC"/>
    <w:lvl w:ilvl="0" w:tplc="E0E68A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E413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64C5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B021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72D2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C002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6E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9E9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2C1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15064E"/>
    <w:multiLevelType w:val="hybridMultilevel"/>
    <w:tmpl w:val="2AB81B02"/>
    <w:lvl w:ilvl="0" w:tplc="96CA6FA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BA235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CED27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9CCD3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A6605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A8B9A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6ACD5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0DB4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8593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ED0D2B"/>
    <w:multiLevelType w:val="hybridMultilevel"/>
    <w:tmpl w:val="C6986A18"/>
    <w:lvl w:ilvl="0" w:tplc="B582AB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1AB1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208C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EA25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7264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666C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B851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1A6D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BA17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98386B"/>
    <w:multiLevelType w:val="hybridMultilevel"/>
    <w:tmpl w:val="52B085C2"/>
    <w:lvl w:ilvl="0" w:tplc="CABAFF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1076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9E1C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E9D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3403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249F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1465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023D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46E9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B26A03"/>
    <w:multiLevelType w:val="hybridMultilevel"/>
    <w:tmpl w:val="779E4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7"/>
  </w:num>
  <w:num w:numId="5">
    <w:abstractNumId w:val="12"/>
  </w:num>
  <w:num w:numId="6">
    <w:abstractNumId w:val="11"/>
  </w:num>
  <w:num w:numId="7">
    <w:abstractNumId w:val="7"/>
  </w:num>
  <w:num w:numId="8">
    <w:abstractNumId w:val="19"/>
  </w:num>
  <w:num w:numId="9">
    <w:abstractNumId w:val="25"/>
  </w:num>
  <w:num w:numId="10">
    <w:abstractNumId w:val="0"/>
  </w:num>
  <w:num w:numId="11">
    <w:abstractNumId w:val="26"/>
  </w:num>
  <w:num w:numId="12">
    <w:abstractNumId w:val="8"/>
  </w:num>
  <w:num w:numId="13">
    <w:abstractNumId w:val="29"/>
  </w:num>
  <w:num w:numId="14">
    <w:abstractNumId w:val="23"/>
  </w:num>
  <w:num w:numId="15">
    <w:abstractNumId w:val="30"/>
  </w:num>
  <w:num w:numId="16">
    <w:abstractNumId w:val="31"/>
  </w:num>
  <w:num w:numId="17">
    <w:abstractNumId w:val="15"/>
  </w:num>
  <w:num w:numId="18">
    <w:abstractNumId w:val="14"/>
  </w:num>
  <w:num w:numId="19">
    <w:abstractNumId w:val="18"/>
  </w:num>
  <w:num w:numId="20">
    <w:abstractNumId w:val="28"/>
  </w:num>
  <w:num w:numId="21">
    <w:abstractNumId w:val="21"/>
  </w:num>
  <w:num w:numId="22">
    <w:abstractNumId w:val="5"/>
  </w:num>
  <w:num w:numId="23">
    <w:abstractNumId w:val="6"/>
  </w:num>
  <w:num w:numId="24">
    <w:abstractNumId w:val="24"/>
  </w:num>
  <w:num w:numId="25">
    <w:abstractNumId w:val="1"/>
  </w:num>
  <w:num w:numId="26">
    <w:abstractNumId w:val="20"/>
  </w:num>
  <w:num w:numId="27">
    <w:abstractNumId w:val="22"/>
  </w:num>
  <w:num w:numId="28">
    <w:abstractNumId w:val="4"/>
  </w:num>
  <w:num w:numId="29">
    <w:abstractNumId w:val="27"/>
  </w:num>
  <w:num w:numId="30">
    <w:abstractNumId w:val="2"/>
  </w:num>
  <w:num w:numId="31">
    <w:abstractNumId w:val="16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2C6"/>
    <w:rsid w:val="0001276C"/>
    <w:rsid w:val="00022435"/>
    <w:rsid w:val="000314BB"/>
    <w:rsid w:val="00036468"/>
    <w:rsid w:val="0004651F"/>
    <w:rsid w:val="000542D3"/>
    <w:rsid w:val="0005707D"/>
    <w:rsid w:val="00063C7A"/>
    <w:rsid w:val="00073861"/>
    <w:rsid w:val="00093F0D"/>
    <w:rsid w:val="00093FEC"/>
    <w:rsid w:val="000B39C0"/>
    <w:rsid w:val="000B4D56"/>
    <w:rsid w:val="000B57E2"/>
    <w:rsid w:val="000C05DA"/>
    <w:rsid w:val="000C27A9"/>
    <w:rsid w:val="000E2704"/>
    <w:rsid w:val="000E6812"/>
    <w:rsid w:val="000F09F9"/>
    <w:rsid w:val="00107098"/>
    <w:rsid w:val="001131E2"/>
    <w:rsid w:val="00124037"/>
    <w:rsid w:val="001457EC"/>
    <w:rsid w:val="00152D5A"/>
    <w:rsid w:val="00156AAA"/>
    <w:rsid w:val="00163E73"/>
    <w:rsid w:val="001721B8"/>
    <w:rsid w:val="00174E60"/>
    <w:rsid w:val="00177738"/>
    <w:rsid w:val="00185AEB"/>
    <w:rsid w:val="00185F28"/>
    <w:rsid w:val="00193348"/>
    <w:rsid w:val="001A6643"/>
    <w:rsid w:val="001F291E"/>
    <w:rsid w:val="001F5B07"/>
    <w:rsid w:val="00225509"/>
    <w:rsid w:val="00231292"/>
    <w:rsid w:val="0024038A"/>
    <w:rsid w:val="002410C5"/>
    <w:rsid w:val="002503C2"/>
    <w:rsid w:val="00267CE5"/>
    <w:rsid w:val="00271024"/>
    <w:rsid w:val="00271A2E"/>
    <w:rsid w:val="002A2383"/>
    <w:rsid w:val="00300236"/>
    <w:rsid w:val="0030354D"/>
    <w:rsid w:val="00303F8A"/>
    <w:rsid w:val="00305351"/>
    <w:rsid w:val="00315A8F"/>
    <w:rsid w:val="00325A4E"/>
    <w:rsid w:val="0033050F"/>
    <w:rsid w:val="003402DD"/>
    <w:rsid w:val="003416B0"/>
    <w:rsid w:val="00354E3A"/>
    <w:rsid w:val="00355599"/>
    <w:rsid w:val="003660BD"/>
    <w:rsid w:val="00366FC2"/>
    <w:rsid w:val="00375EF9"/>
    <w:rsid w:val="00387DD1"/>
    <w:rsid w:val="003958CA"/>
    <w:rsid w:val="003A6436"/>
    <w:rsid w:val="003B7525"/>
    <w:rsid w:val="003C24FE"/>
    <w:rsid w:val="003C5B27"/>
    <w:rsid w:val="003E1978"/>
    <w:rsid w:val="003E58EE"/>
    <w:rsid w:val="003F42C7"/>
    <w:rsid w:val="003F6211"/>
    <w:rsid w:val="003F7203"/>
    <w:rsid w:val="0041127A"/>
    <w:rsid w:val="004152F2"/>
    <w:rsid w:val="0042226D"/>
    <w:rsid w:val="00425632"/>
    <w:rsid w:val="00447167"/>
    <w:rsid w:val="00454C72"/>
    <w:rsid w:val="00455C3E"/>
    <w:rsid w:val="00456972"/>
    <w:rsid w:val="00462753"/>
    <w:rsid w:val="00471C01"/>
    <w:rsid w:val="004930E8"/>
    <w:rsid w:val="004972AB"/>
    <w:rsid w:val="0049765D"/>
    <w:rsid w:val="004A2E5B"/>
    <w:rsid w:val="004B1E3D"/>
    <w:rsid w:val="004C0DF9"/>
    <w:rsid w:val="004C60E9"/>
    <w:rsid w:val="004C79D7"/>
    <w:rsid w:val="004F4B76"/>
    <w:rsid w:val="0050114F"/>
    <w:rsid w:val="005321B9"/>
    <w:rsid w:val="0053694F"/>
    <w:rsid w:val="005515D2"/>
    <w:rsid w:val="0055326A"/>
    <w:rsid w:val="0056250B"/>
    <w:rsid w:val="005639B9"/>
    <w:rsid w:val="00573755"/>
    <w:rsid w:val="0058098B"/>
    <w:rsid w:val="005A0142"/>
    <w:rsid w:val="005A792A"/>
    <w:rsid w:val="005C1836"/>
    <w:rsid w:val="005C3FCC"/>
    <w:rsid w:val="005D2636"/>
    <w:rsid w:val="005D39FE"/>
    <w:rsid w:val="005E0554"/>
    <w:rsid w:val="005E09EA"/>
    <w:rsid w:val="005E6C27"/>
    <w:rsid w:val="005F3195"/>
    <w:rsid w:val="005F672D"/>
    <w:rsid w:val="005F6A5C"/>
    <w:rsid w:val="005F7B0D"/>
    <w:rsid w:val="006133CE"/>
    <w:rsid w:val="00613E9D"/>
    <w:rsid w:val="0061584B"/>
    <w:rsid w:val="00623846"/>
    <w:rsid w:val="00630BBB"/>
    <w:rsid w:val="00650BCE"/>
    <w:rsid w:val="00655274"/>
    <w:rsid w:val="006610E7"/>
    <w:rsid w:val="00665658"/>
    <w:rsid w:val="00682787"/>
    <w:rsid w:val="00683378"/>
    <w:rsid w:val="006914BF"/>
    <w:rsid w:val="00691E87"/>
    <w:rsid w:val="00695126"/>
    <w:rsid w:val="006A0A5E"/>
    <w:rsid w:val="006A462B"/>
    <w:rsid w:val="006D0F54"/>
    <w:rsid w:val="006D69A1"/>
    <w:rsid w:val="006D7EED"/>
    <w:rsid w:val="006E0912"/>
    <w:rsid w:val="006E4DB1"/>
    <w:rsid w:val="006E6EFF"/>
    <w:rsid w:val="00703544"/>
    <w:rsid w:val="00721455"/>
    <w:rsid w:val="00735BE7"/>
    <w:rsid w:val="007450E2"/>
    <w:rsid w:val="007536AD"/>
    <w:rsid w:val="00772BA7"/>
    <w:rsid w:val="00773F96"/>
    <w:rsid w:val="00782491"/>
    <w:rsid w:val="00792E10"/>
    <w:rsid w:val="00793412"/>
    <w:rsid w:val="007943B0"/>
    <w:rsid w:val="007A6B1C"/>
    <w:rsid w:val="007B010B"/>
    <w:rsid w:val="007B27EB"/>
    <w:rsid w:val="007B690F"/>
    <w:rsid w:val="007D1017"/>
    <w:rsid w:val="007D2980"/>
    <w:rsid w:val="007E08F3"/>
    <w:rsid w:val="00801C51"/>
    <w:rsid w:val="00802D16"/>
    <w:rsid w:val="00807792"/>
    <w:rsid w:val="00811266"/>
    <w:rsid w:val="008229EE"/>
    <w:rsid w:val="00846869"/>
    <w:rsid w:val="00867499"/>
    <w:rsid w:val="008831DB"/>
    <w:rsid w:val="00897666"/>
    <w:rsid w:val="008B4731"/>
    <w:rsid w:val="008B5E24"/>
    <w:rsid w:val="008C1604"/>
    <w:rsid w:val="008D426D"/>
    <w:rsid w:val="0090370D"/>
    <w:rsid w:val="00912EDC"/>
    <w:rsid w:val="0091782F"/>
    <w:rsid w:val="009237FF"/>
    <w:rsid w:val="00947036"/>
    <w:rsid w:val="00961DE1"/>
    <w:rsid w:val="0096263C"/>
    <w:rsid w:val="009632A6"/>
    <w:rsid w:val="0097735B"/>
    <w:rsid w:val="009813EC"/>
    <w:rsid w:val="00987060"/>
    <w:rsid w:val="009B641D"/>
    <w:rsid w:val="009C6E2D"/>
    <w:rsid w:val="009C7CC2"/>
    <w:rsid w:val="009D4AC8"/>
    <w:rsid w:val="009E1FA8"/>
    <w:rsid w:val="009E260D"/>
    <w:rsid w:val="009E4134"/>
    <w:rsid w:val="009E7FDF"/>
    <w:rsid w:val="00A02CCA"/>
    <w:rsid w:val="00A20049"/>
    <w:rsid w:val="00A23979"/>
    <w:rsid w:val="00A32A5A"/>
    <w:rsid w:val="00A34704"/>
    <w:rsid w:val="00A35FE0"/>
    <w:rsid w:val="00A4795D"/>
    <w:rsid w:val="00A52658"/>
    <w:rsid w:val="00A64E94"/>
    <w:rsid w:val="00A957E2"/>
    <w:rsid w:val="00AA04F3"/>
    <w:rsid w:val="00AB3C62"/>
    <w:rsid w:val="00AD03A7"/>
    <w:rsid w:val="00AD3FDE"/>
    <w:rsid w:val="00AE389E"/>
    <w:rsid w:val="00AE5920"/>
    <w:rsid w:val="00AE7E93"/>
    <w:rsid w:val="00AF46DB"/>
    <w:rsid w:val="00B113C3"/>
    <w:rsid w:val="00B3106B"/>
    <w:rsid w:val="00B61034"/>
    <w:rsid w:val="00B741A8"/>
    <w:rsid w:val="00B7705D"/>
    <w:rsid w:val="00B82A18"/>
    <w:rsid w:val="00B95936"/>
    <w:rsid w:val="00BB3B23"/>
    <w:rsid w:val="00BB7DA0"/>
    <w:rsid w:val="00BC44D0"/>
    <w:rsid w:val="00BF1B94"/>
    <w:rsid w:val="00BF42C6"/>
    <w:rsid w:val="00BF4E5B"/>
    <w:rsid w:val="00C00AB7"/>
    <w:rsid w:val="00C20CBF"/>
    <w:rsid w:val="00C32766"/>
    <w:rsid w:val="00C3304F"/>
    <w:rsid w:val="00C35672"/>
    <w:rsid w:val="00C407CF"/>
    <w:rsid w:val="00C442B5"/>
    <w:rsid w:val="00C47C94"/>
    <w:rsid w:val="00C8375F"/>
    <w:rsid w:val="00C9088A"/>
    <w:rsid w:val="00C97725"/>
    <w:rsid w:val="00CA00CB"/>
    <w:rsid w:val="00CA4A07"/>
    <w:rsid w:val="00CA762C"/>
    <w:rsid w:val="00CB21DE"/>
    <w:rsid w:val="00CC30C6"/>
    <w:rsid w:val="00CC32C9"/>
    <w:rsid w:val="00CD0703"/>
    <w:rsid w:val="00CD4869"/>
    <w:rsid w:val="00CD4E87"/>
    <w:rsid w:val="00CF18CC"/>
    <w:rsid w:val="00CF4249"/>
    <w:rsid w:val="00D01B7F"/>
    <w:rsid w:val="00D03672"/>
    <w:rsid w:val="00D10A60"/>
    <w:rsid w:val="00D10D06"/>
    <w:rsid w:val="00D42384"/>
    <w:rsid w:val="00D81FC9"/>
    <w:rsid w:val="00D95B0D"/>
    <w:rsid w:val="00DA5FD3"/>
    <w:rsid w:val="00DB004D"/>
    <w:rsid w:val="00DB593B"/>
    <w:rsid w:val="00DC2A71"/>
    <w:rsid w:val="00DF12A4"/>
    <w:rsid w:val="00E02017"/>
    <w:rsid w:val="00E068B9"/>
    <w:rsid w:val="00E17E7A"/>
    <w:rsid w:val="00E22585"/>
    <w:rsid w:val="00E33087"/>
    <w:rsid w:val="00E40799"/>
    <w:rsid w:val="00E646CA"/>
    <w:rsid w:val="00E6646C"/>
    <w:rsid w:val="00E84102"/>
    <w:rsid w:val="00E87CC3"/>
    <w:rsid w:val="00EA5BDE"/>
    <w:rsid w:val="00ED16E0"/>
    <w:rsid w:val="00ED1FE0"/>
    <w:rsid w:val="00F028E2"/>
    <w:rsid w:val="00F171BA"/>
    <w:rsid w:val="00F248D3"/>
    <w:rsid w:val="00F47F65"/>
    <w:rsid w:val="00F54DDE"/>
    <w:rsid w:val="00F55C01"/>
    <w:rsid w:val="00F71594"/>
    <w:rsid w:val="00F85614"/>
    <w:rsid w:val="00FC0B04"/>
    <w:rsid w:val="00FC497E"/>
    <w:rsid w:val="00FC5B6A"/>
    <w:rsid w:val="00FC7356"/>
    <w:rsid w:val="00FD2923"/>
    <w:rsid w:val="00FE4FAB"/>
    <w:rsid w:val="00FE7B15"/>
    <w:rsid w:val="00FF1E64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2C6"/>
    <w:pPr>
      <w:spacing w:line="252" w:lineRule="auto"/>
    </w:pPr>
    <w:rPr>
      <w:rFonts w:asciiTheme="majorHAnsi" w:eastAsiaTheme="majorEastAsia" w:hAnsiTheme="majorHAnsi" w:cstheme="majorBid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2C6"/>
    <w:pPr>
      <w:keepNext/>
      <w:keepLines/>
      <w:spacing w:before="480" w:after="0"/>
      <w:outlineLvl w:val="0"/>
    </w:pPr>
    <w:rPr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2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ormalWeb">
    <w:name w:val="Normal (Web)"/>
    <w:basedOn w:val="Normal"/>
    <w:uiPriority w:val="99"/>
    <w:unhideWhenUsed/>
    <w:rsid w:val="00BF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35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5B27"/>
    <w:pPr>
      <w:spacing w:after="0" w:line="240" w:lineRule="auto"/>
    </w:pPr>
    <w:rPr>
      <w:rFonts w:asciiTheme="majorHAnsi" w:eastAsiaTheme="majorEastAsia" w:hAnsiTheme="majorHAnsi" w:cstheme="maj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E7F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FDF"/>
    <w:rPr>
      <w:rFonts w:asciiTheme="majorHAnsi" w:eastAsiaTheme="majorEastAsia" w:hAnsiTheme="majorHAnsi" w:cstheme="majorBid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7F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FDF"/>
    <w:rPr>
      <w:rFonts w:asciiTheme="majorHAnsi" w:eastAsiaTheme="majorEastAsia" w:hAnsiTheme="majorHAnsi" w:cstheme="maj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0E9"/>
    <w:rPr>
      <w:rFonts w:ascii="Tahoma" w:eastAsiaTheme="majorEastAsia" w:hAnsi="Tahoma" w:cs="Tahoma"/>
      <w:sz w:val="16"/>
      <w:szCs w:val="16"/>
      <w:lang w:val="en-US"/>
    </w:rPr>
  </w:style>
  <w:style w:type="paragraph" w:customStyle="1" w:styleId="ydpd7e6efacyiv1835613403msonormal">
    <w:name w:val="ydpd7e6efacyiv1835613403msonormal"/>
    <w:basedOn w:val="Normal"/>
    <w:rsid w:val="00E646C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d7e6efacyiv1835613403ydp74522229msonormal">
    <w:name w:val="ydpd7e6efacyiv1835613403ydp74522229msonormal"/>
    <w:basedOn w:val="Normal"/>
    <w:rsid w:val="00E646C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c0c4d9c9m-4131962814608974305yiv3388696822ydpd8d7d0msonormal">
    <w:name w:val="ydpc0c4d9c9m-4131962814608974305yiv3388696822ydpd8d7d0msonormal"/>
    <w:basedOn w:val="Normal"/>
    <w:rsid w:val="0058098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c0c4d9c9m-4131962814608974305yiv3388696822ydpd8d7d0msolistparagraph">
    <w:name w:val="ydpc0c4d9c9m-4131962814608974305yiv3388696822ydpd8d7d0msolistparagraph"/>
    <w:basedOn w:val="Normal"/>
    <w:rsid w:val="0058098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CA4A07"/>
  </w:style>
  <w:style w:type="character" w:customStyle="1" w:styleId="st">
    <w:name w:val="st"/>
    <w:basedOn w:val="DefaultParagraphFont"/>
    <w:rsid w:val="00AD3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2C6"/>
    <w:pPr>
      <w:spacing w:line="252" w:lineRule="auto"/>
    </w:pPr>
    <w:rPr>
      <w:rFonts w:asciiTheme="majorHAnsi" w:eastAsiaTheme="majorEastAsia" w:hAnsiTheme="majorHAnsi" w:cstheme="majorBid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2C6"/>
    <w:pPr>
      <w:keepNext/>
      <w:keepLines/>
      <w:spacing w:before="480" w:after="0"/>
      <w:outlineLvl w:val="0"/>
    </w:pPr>
    <w:rPr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2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ormalWeb">
    <w:name w:val="Normal (Web)"/>
    <w:basedOn w:val="Normal"/>
    <w:uiPriority w:val="99"/>
    <w:unhideWhenUsed/>
    <w:rsid w:val="00BF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35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5B27"/>
    <w:pPr>
      <w:spacing w:after="0" w:line="240" w:lineRule="auto"/>
    </w:pPr>
    <w:rPr>
      <w:rFonts w:asciiTheme="majorHAnsi" w:eastAsiaTheme="majorEastAsia" w:hAnsiTheme="majorHAnsi" w:cstheme="maj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E7F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FDF"/>
    <w:rPr>
      <w:rFonts w:asciiTheme="majorHAnsi" w:eastAsiaTheme="majorEastAsia" w:hAnsiTheme="majorHAnsi" w:cstheme="majorBid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7F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FDF"/>
    <w:rPr>
      <w:rFonts w:asciiTheme="majorHAnsi" w:eastAsiaTheme="majorEastAsia" w:hAnsiTheme="majorHAnsi" w:cstheme="maj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0E9"/>
    <w:rPr>
      <w:rFonts w:ascii="Tahoma" w:eastAsiaTheme="majorEastAsia" w:hAnsi="Tahoma" w:cs="Tahoma"/>
      <w:sz w:val="16"/>
      <w:szCs w:val="16"/>
      <w:lang w:val="en-US"/>
    </w:rPr>
  </w:style>
  <w:style w:type="paragraph" w:customStyle="1" w:styleId="ydpd7e6efacyiv1835613403msonormal">
    <w:name w:val="ydpd7e6efacyiv1835613403msonormal"/>
    <w:basedOn w:val="Normal"/>
    <w:rsid w:val="00E646C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d7e6efacyiv1835613403ydp74522229msonormal">
    <w:name w:val="ydpd7e6efacyiv1835613403ydp74522229msonormal"/>
    <w:basedOn w:val="Normal"/>
    <w:rsid w:val="00E646C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c0c4d9c9m-4131962814608974305yiv3388696822ydpd8d7d0msonormal">
    <w:name w:val="ydpc0c4d9c9m-4131962814608974305yiv3388696822ydpd8d7d0msonormal"/>
    <w:basedOn w:val="Normal"/>
    <w:rsid w:val="0058098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c0c4d9c9m-4131962814608974305yiv3388696822ydpd8d7d0msolistparagraph">
    <w:name w:val="ydpc0c4d9c9m-4131962814608974305yiv3388696822ydpd8d7d0msolistparagraph"/>
    <w:basedOn w:val="Normal"/>
    <w:rsid w:val="0058098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CA4A07"/>
  </w:style>
  <w:style w:type="character" w:customStyle="1" w:styleId="st">
    <w:name w:val="st"/>
    <w:basedOn w:val="DefaultParagraphFont"/>
    <w:rsid w:val="00AD3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66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29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76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4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6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89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0194">
          <w:marLeft w:val="547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8192">
          <w:marLeft w:val="547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196">
          <w:marLeft w:val="547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377">
          <w:marLeft w:val="547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0491">
          <w:marLeft w:val="547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20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1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4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28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6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82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21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6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425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6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17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52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7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67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755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121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236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27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63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3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9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3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5480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535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70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114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63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99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31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19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4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1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5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74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74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5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1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3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48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7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5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33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5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50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8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000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766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12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9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0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3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4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8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7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130</cp:revision>
  <dcterms:created xsi:type="dcterms:W3CDTF">2017-05-30T18:35:00Z</dcterms:created>
  <dcterms:modified xsi:type="dcterms:W3CDTF">2018-04-25T10:15:00Z</dcterms:modified>
</cp:coreProperties>
</file>