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375" w:rsidRPr="00DF1BDA" w:rsidRDefault="00C65375" w:rsidP="00263261">
      <w:pPr>
        <w:jc w:val="both"/>
        <w:rPr>
          <w:rFonts w:ascii="Sylfaen" w:hAnsi="Sylfaen"/>
        </w:rPr>
      </w:pPr>
    </w:p>
    <w:p w:rsidR="00C65375" w:rsidRDefault="00C65375" w:rsidP="00C65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sz w:val="24"/>
          <w:szCs w:val="24"/>
          <w:lang w:val="ka-GE" w:eastAsia="x-none"/>
        </w:rPr>
      </w:pPr>
    </w:p>
    <w:p w:rsidR="00C65375" w:rsidRPr="00C65375" w:rsidRDefault="003C759F" w:rsidP="00C653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sz w:val="28"/>
          <w:szCs w:val="28"/>
          <w:lang w:val="ka-GE" w:eastAsia="x-none"/>
        </w:rPr>
      </w:pPr>
      <w:r>
        <w:rPr>
          <w:rFonts w:ascii="Sylfaen" w:eastAsia="Times New Roman" w:hAnsi="Sylfaen" w:cs="Sylfaen"/>
          <w:b/>
          <w:bCs/>
          <w:sz w:val="28"/>
          <w:szCs w:val="28"/>
          <w:lang w:val="ka-GE" w:eastAsia="x-none"/>
        </w:rPr>
        <w:t>ინფორმაცია 201</w:t>
      </w:r>
      <w:r>
        <w:rPr>
          <w:rFonts w:ascii="Sylfaen" w:eastAsia="Times New Roman" w:hAnsi="Sylfaen" w:cs="Sylfaen"/>
          <w:b/>
          <w:bCs/>
          <w:sz w:val="28"/>
          <w:szCs w:val="28"/>
          <w:lang w:eastAsia="x-none"/>
        </w:rPr>
        <w:t xml:space="preserve">8 </w:t>
      </w:r>
      <w:r>
        <w:rPr>
          <w:rFonts w:ascii="Sylfaen" w:eastAsia="Times New Roman" w:hAnsi="Sylfaen" w:cs="Sylfaen"/>
          <w:b/>
          <w:bCs/>
          <w:sz w:val="28"/>
          <w:szCs w:val="28"/>
          <w:lang w:val="ka-GE" w:eastAsia="x-none"/>
        </w:rPr>
        <w:t xml:space="preserve"> წლის 1 მაისს</w:t>
      </w:r>
      <w:r w:rsidR="00C65375" w:rsidRPr="00C65375">
        <w:rPr>
          <w:rFonts w:ascii="Sylfaen" w:eastAsia="Times New Roman" w:hAnsi="Sylfaen" w:cs="Sylfaen"/>
          <w:b/>
          <w:bCs/>
          <w:sz w:val="28"/>
          <w:szCs w:val="28"/>
          <w:lang w:val="ka-GE" w:eastAsia="x-none"/>
        </w:rPr>
        <w:t>, ტელეკომპანია ,,რუსთავი 2“-ის ეთერში გასულ სიუჟეტთან დაკავშირებით</w:t>
      </w:r>
    </w:p>
    <w:p w:rsidR="00B73F8D" w:rsidRDefault="00B73F8D" w:rsidP="00B73F8D">
      <w:pPr>
        <w:spacing w:after="0" w:line="240" w:lineRule="auto"/>
        <w:rPr>
          <w:rFonts w:ascii="Sylfaen" w:hAnsi="Sylfaen" w:cs="Courier New"/>
          <w:color w:val="000000"/>
          <w:sz w:val="24"/>
          <w:szCs w:val="24"/>
          <w:shd w:val="clear" w:color="auto" w:fill="FFFFFF"/>
          <w:lang w:val="ka-GE"/>
        </w:rPr>
      </w:pPr>
    </w:p>
    <w:p w:rsidR="00B73F8D" w:rsidRDefault="00B73F8D" w:rsidP="00B73F8D">
      <w:pPr>
        <w:spacing w:after="0" w:line="240" w:lineRule="auto"/>
        <w:jc w:val="center"/>
        <w:rPr>
          <w:rFonts w:ascii="Sylfaen" w:hAnsi="Sylfaen" w:cs="Courier New"/>
          <w:color w:val="000000"/>
          <w:sz w:val="24"/>
          <w:szCs w:val="24"/>
          <w:shd w:val="clear" w:color="auto" w:fill="FFFFFF"/>
          <w:lang w:val="ka-GE"/>
        </w:rPr>
      </w:pPr>
    </w:p>
    <w:p w:rsidR="00B73F8D" w:rsidRPr="00DF1BDA" w:rsidRDefault="00B73F8D" w:rsidP="00B73F8D">
      <w:pPr>
        <w:spacing w:after="0" w:line="240" w:lineRule="auto"/>
        <w:jc w:val="both"/>
        <w:rPr>
          <w:rFonts w:ascii="Sylfaen" w:hAnsi="Sylfaen" w:cs="Courier New"/>
          <w:color w:val="000000"/>
          <w:sz w:val="24"/>
          <w:szCs w:val="24"/>
          <w:u w:val="single"/>
          <w:shd w:val="clear" w:color="auto" w:fill="FFFFFF"/>
          <w:lang w:val="ka-GE"/>
        </w:rPr>
      </w:pPr>
      <w:r w:rsidRPr="00DF1BDA">
        <w:rPr>
          <w:rFonts w:ascii="Sylfaen" w:hAnsi="Sylfaen" w:cs="Courier New"/>
          <w:color w:val="000000"/>
          <w:sz w:val="24"/>
          <w:szCs w:val="24"/>
          <w:shd w:val="clear" w:color="auto" w:fill="FFFFFF"/>
          <w:lang w:val="ka-GE"/>
        </w:rPr>
        <w:t xml:space="preserve">      სატელევიზიო სიუჟეტში გავრცელებული ინფორმაცია, რომ სახალხო დამცველის შეფასებით, შესაძლოა რეგულირების სააგენტო კოლეგებს ,,ხელს აფარებს“, არასწორია და  არ შეესაბამება სახალხო დამცველის ანგარიშში ასახულ ინფორმაციას, მის  პოზიციასა და ამავე სიუჟეტში სახალხო  დამცველის კომენტარსაც.  აღნიშნულ კომენტარში, </w:t>
      </w:r>
      <w:r w:rsidRPr="000E798C">
        <w:rPr>
          <w:rFonts w:ascii="Sylfaen" w:hAnsi="Sylfaen" w:cs="Courier New"/>
          <w:color w:val="000000"/>
          <w:sz w:val="24"/>
          <w:szCs w:val="24"/>
          <w:u w:val="single"/>
          <w:shd w:val="clear" w:color="auto" w:fill="FFFFFF"/>
          <w:lang w:val="ka-GE"/>
        </w:rPr>
        <w:t xml:space="preserve">სახალხო დამცველმა ცალსახად აღნიშნა, რომ ამგვარი განწყობა </w:t>
      </w:r>
      <w:r w:rsidRPr="00DF1BDA">
        <w:rPr>
          <w:rFonts w:ascii="Sylfaen" w:hAnsi="Sylfaen" w:cs="Courier New"/>
          <w:color w:val="000000"/>
          <w:sz w:val="24"/>
          <w:szCs w:val="24"/>
          <w:u w:val="single"/>
          <w:shd w:val="clear" w:color="auto" w:fill="FFFFFF"/>
          <w:lang w:val="ka-GE"/>
        </w:rPr>
        <w:t>შესაძლებელია ჰქონდეთ განმცხადებლებს, მოქალაქეებს.</w:t>
      </w:r>
      <w:r w:rsidRPr="00DF1BDA">
        <w:rPr>
          <w:rFonts w:ascii="Sylfaen" w:hAnsi="Sylfaen" w:cs="Courier New"/>
          <w:color w:val="000000"/>
          <w:sz w:val="24"/>
          <w:szCs w:val="24"/>
          <w:shd w:val="clear" w:color="auto" w:fill="FFFFFF"/>
          <w:lang w:val="ka-GE"/>
        </w:rPr>
        <w:t xml:space="preserve"> ასევე,  პარლამენტში, სახალხო დამცველის ანგარიშის საკომიტეტო განხილვის დასრულების შემდეგ, </w:t>
      </w:r>
      <w:r w:rsidRPr="000E798C">
        <w:rPr>
          <w:rFonts w:ascii="Sylfaen" w:hAnsi="Sylfaen" w:cs="Courier New"/>
          <w:color w:val="000000"/>
          <w:sz w:val="24"/>
          <w:szCs w:val="24"/>
          <w:shd w:val="clear" w:color="auto" w:fill="FFFFFF"/>
          <w:lang w:val="ka-GE"/>
        </w:rPr>
        <w:t xml:space="preserve">შედგა კომუნიკაცია ქალბატონ ნინო ლომჯარიასთან, რომელმაც დააფიქსირა, რომ მის მიერ </w:t>
      </w:r>
      <w:r w:rsidRPr="00DF1BDA">
        <w:rPr>
          <w:rFonts w:ascii="Sylfaen" w:hAnsi="Sylfaen" w:cs="Courier New"/>
          <w:color w:val="000000"/>
          <w:sz w:val="24"/>
          <w:szCs w:val="24"/>
          <w:u w:val="single"/>
          <w:shd w:val="clear" w:color="auto" w:fill="FFFFFF"/>
          <w:lang w:val="ka-GE"/>
        </w:rPr>
        <w:t xml:space="preserve">ტელეეთერში გამოთქმული მოსაზრება </w:t>
      </w:r>
      <w:bookmarkStart w:id="0" w:name="_GoBack"/>
      <w:bookmarkEnd w:id="0"/>
      <w:r w:rsidRPr="00DF1BDA">
        <w:rPr>
          <w:rFonts w:ascii="Sylfaen" w:hAnsi="Sylfaen" w:cs="Courier New"/>
          <w:color w:val="000000"/>
          <w:sz w:val="24"/>
          <w:szCs w:val="24"/>
          <w:u w:val="single"/>
          <w:shd w:val="clear" w:color="auto" w:fill="FFFFFF"/>
          <w:lang w:val="ka-GE"/>
        </w:rPr>
        <w:t>არასწორად იქნა ინტერპრეტირებული და იგი ასახავდა მოქალაქეთა მიმართვებში გამოთქმულ პრეტენზიებს და არ გულისხმობდა სახალხო დამცველის პოზიციას რეგულირების სააგენტოს საქმიანობაზე.</w:t>
      </w:r>
    </w:p>
    <w:p w:rsidR="00B73F8D" w:rsidRPr="00DF1BDA" w:rsidRDefault="00B73F8D" w:rsidP="00B73F8D">
      <w:pPr>
        <w:spacing w:after="0" w:line="240" w:lineRule="auto"/>
        <w:jc w:val="both"/>
        <w:rPr>
          <w:rFonts w:ascii="Sylfaen" w:hAnsi="Sylfaen" w:cs="Courier New"/>
          <w:color w:val="000000"/>
          <w:sz w:val="24"/>
          <w:szCs w:val="24"/>
          <w:shd w:val="clear" w:color="auto" w:fill="FFFFFF"/>
          <w:lang w:val="ka-GE"/>
        </w:rPr>
      </w:pPr>
      <w:r w:rsidRPr="00DF1BDA">
        <w:rPr>
          <w:rFonts w:ascii="Sylfaen" w:hAnsi="Sylfaen" w:cs="Courier New"/>
          <w:color w:val="000000"/>
          <w:sz w:val="24"/>
          <w:szCs w:val="24"/>
          <w:shd w:val="clear" w:color="auto" w:fill="FFFFFF"/>
          <w:lang w:val="ka-GE"/>
        </w:rPr>
        <w:t xml:space="preserve">    რაც შეეხება სიუჟეტში გაშუქებულ შემთხვევებს, კიდევ ერთხელ აღვნიშნავთ, რომ რეგულირების სააგენტო საკითხების შესწავლას ახორციელებს სამედიცინო დოკუმენტაციის მიხედვით. ახალგაზრდა მამაკაცის გარდაცვალების  შემთხვევაში, სამედიცინო დოკუმენტაციის შესწავლის შედეგად, დაისვა 4 ექიმის პასუხისმგებლობის საკითხი. გადაწყვეტილება მიღებულ იქნა კოლეგიალური ორგანოს მიერ, რის შესახებ ეცნობა განმცხადებელს.</w:t>
      </w:r>
    </w:p>
    <w:p w:rsidR="00B73F8D" w:rsidRPr="00DF1BDA" w:rsidRDefault="00B73F8D" w:rsidP="00B73F8D">
      <w:pPr>
        <w:spacing w:after="0" w:line="240" w:lineRule="auto"/>
        <w:jc w:val="both"/>
        <w:rPr>
          <w:rFonts w:ascii="Sylfaen" w:hAnsi="Sylfaen" w:cs="Courier New"/>
          <w:color w:val="000000"/>
          <w:sz w:val="24"/>
          <w:szCs w:val="24"/>
          <w:shd w:val="clear" w:color="auto" w:fill="FFFFFF"/>
          <w:lang w:val="ka-GE"/>
        </w:rPr>
      </w:pPr>
      <w:r w:rsidRPr="00DF1BDA">
        <w:rPr>
          <w:rFonts w:ascii="Sylfaen" w:hAnsi="Sylfaen" w:cs="Courier New"/>
          <w:color w:val="000000"/>
          <w:sz w:val="24"/>
          <w:szCs w:val="24"/>
          <w:shd w:val="clear" w:color="auto" w:fill="FFFFFF"/>
          <w:lang w:val="ka-GE"/>
        </w:rPr>
        <w:t xml:space="preserve">     რაც შეეხება ბავშვის გარდაცვალების შემთხვევას, რეგულირების სააგენტოს მიერ დაწყებული იყო საკითხის შესწავლა. ფაქტზე, ასევე, მიმდი</w:t>
      </w:r>
      <w:r w:rsidR="00542938">
        <w:rPr>
          <w:rFonts w:ascii="Sylfaen" w:hAnsi="Sylfaen" w:cs="Courier New"/>
          <w:color w:val="000000"/>
          <w:sz w:val="24"/>
          <w:szCs w:val="24"/>
          <w:shd w:val="clear" w:color="auto" w:fill="FFFFFF"/>
          <w:lang w:val="ka-GE"/>
        </w:rPr>
        <w:t>ნ</w:t>
      </w:r>
      <w:r w:rsidRPr="00DF1BDA">
        <w:rPr>
          <w:rFonts w:ascii="Sylfaen" w:hAnsi="Sylfaen" w:cs="Courier New"/>
          <w:color w:val="000000"/>
          <w:sz w:val="24"/>
          <w:szCs w:val="24"/>
          <w:shd w:val="clear" w:color="auto" w:fill="FFFFFF"/>
          <w:lang w:val="ka-GE"/>
        </w:rPr>
        <w:t xml:space="preserve">არეობდა  გამოძიება საქართველოს  შინაგან საქმეთა  სამინისტროს  მიერ. შესწავლის პროცესში, სამართალდამცავებისგან მოწოდებული იქნა </w:t>
      </w:r>
      <w:r w:rsidRPr="00DF1BDA">
        <w:rPr>
          <w:rFonts w:ascii="Sylfaen" w:hAnsi="Sylfaen" w:cs="Courier New"/>
          <w:color w:val="000000"/>
          <w:sz w:val="24"/>
          <w:szCs w:val="24"/>
          <w:u w:val="single"/>
          <w:shd w:val="clear" w:color="auto" w:fill="FFFFFF"/>
          <w:lang w:val="ka-GE"/>
        </w:rPr>
        <w:t>გამოძიებით დადგენილი ინფორმაცია,</w:t>
      </w:r>
      <w:r w:rsidRPr="00DF1BDA">
        <w:rPr>
          <w:rFonts w:ascii="Sylfaen" w:hAnsi="Sylfaen" w:cs="Courier New"/>
          <w:color w:val="000000"/>
          <w:sz w:val="24"/>
          <w:szCs w:val="24"/>
          <w:shd w:val="clear" w:color="auto" w:fill="FFFFFF"/>
          <w:lang w:val="ka-GE"/>
        </w:rPr>
        <w:t xml:space="preserve"> რომ </w:t>
      </w:r>
      <w:r w:rsidRPr="00DF1BDA">
        <w:rPr>
          <w:rFonts w:ascii="Sylfaen" w:hAnsi="Sylfaen"/>
          <w:sz w:val="24"/>
          <w:szCs w:val="24"/>
          <w:lang w:val="ka-GE"/>
        </w:rPr>
        <w:t>სამედიცინო დოკუმენტაციაში არსებული ჩანაწერები არ ასახავს/არ შეესაბამება პაციენტისათვის ჩატარებული გამოკვლევებისა და მკურნალობის რეალურ სურათს. შესაბამისად, აღნიშნულ და  ყვ</w:t>
      </w:r>
      <w:r w:rsidR="00542938">
        <w:rPr>
          <w:rFonts w:ascii="Sylfaen" w:hAnsi="Sylfaen"/>
          <w:sz w:val="24"/>
          <w:szCs w:val="24"/>
          <w:lang w:val="ka-GE"/>
        </w:rPr>
        <w:t>ე</w:t>
      </w:r>
      <w:r w:rsidRPr="00DF1BDA">
        <w:rPr>
          <w:rFonts w:ascii="Sylfaen" w:hAnsi="Sylfaen"/>
          <w:sz w:val="24"/>
          <w:szCs w:val="24"/>
          <w:lang w:val="ka-GE"/>
        </w:rPr>
        <w:t>ლა  ანალოგიურ  შემ</w:t>
      </w:r>
      <w:r w:rsidR="00542938">
        <w:rPr>
          <w:rFonts w:ascii="Sylfaen" w:hAnsi="Sylfaen"/>
          <w:sz w:val="24"/>
          <w:szCs w:val="24"/>
          <w:lang w:val="ka-GE"/>
        </w:rPr>
        <w:t>თ</w:t>
      </w:r>
      <w:r w:rsidRPr="00DF1BDA">
        <w:rPr>
          <w:rFonts w:ascii="Sylfaen" w:hAnsi="Sylfaen"/>
          <w:sz w:val="24"/>
          <w:szCs w:val="24"/>
          <w:lang w:val="ka-GE"/>
        </w:rPr>
        <w:t xml:space="preserve">ხვევაში,  არსებული  </w:t>
      </w:r>
      <w:r w:rsidR="00542938">
        <w:rPr>
          <w:rFonts w:ascii="Sylfaen" w:hAnsi="Sylfaen"/>
          <w:sz w:val="24"/>
          <w:szCs w:val="24"/>
          <w:lang w:val="ka-GE"/>
        </w:rPr>
        <w:t>ს</w:t>
      </w:r>
      <w:r w:rsidRPr="00DF1BDA">
        <w:rPr>
          <w:rFonts w:ascii="Sylfaen" w:hAnsi="Sylfaen"/>
          <w:sz w:val="24"/>
          <w:szCs w:val="24"/>
          <w:lang w:val="ka-GE"/>
        </w:rPr>
        <w:t>ამედიცინო  დოკუმენტაციით, შეუძლებელია ადექვატური</w:t>
      </w:r>
      <w:r w:rsidR="00DF1BDA">
        <w:rPr>
          <w:rFonts w:ascii="Sylfaen" w:hAnsi="Sylfaen"/>
          <w:sz w:val="24"/>
          <w:szCs w:val="24"/>
        </w:rPr>
        <w:t xml:space="preserve"> </w:t>
      </w:r>
      <w:r w:rsidRPr="00DF1BDA">
        <w:rPr>
          <w:rFonts w:ascii="Sylfaen" w:hAnsi="Sylfaen"/>
          <w:sz w:val="24"/>
          <w:szCs w:val="24"/>
          <w:lang w:val="ka-GE"/>
        </w:rPr>
        <w:t xml:space="preserve">დასკვნის გაკეთება და </w:t>
      </w:r>
      <w:r w:rsidRPr="00DF1BDA">
        <w:rPr>
          <w:rFonts w:ascii="Sylfaen" w:hAnsi="Sylfaen"/>
          <w:sz w:val="24"/>
          <w:szCs w:val="24"/>
          <w:lang w:val="ka-GE"/>
        </w:rPr>
        <w:br/>
        <w:t>სააგენტო მოკლებულია შესაძლებლობას იმსჯელოს  პაციენტისთვის გაწეული სამედიცინო დახმარების ხარისხსა და  ექიმთა პროფესიული პასუხისმგებლობის საკითხებზე, რის შესახებაც წერილობით  არაერთხელ ეცნობა  როგორც პაციენტის ოჯახს,  ასევე, მის    წარმომადგენლებს.</w:t>
      </w:r>
    </w:p>
    <w:p w:rsidR="00B73F8D" w:rsidRPr="00DF1BDA" w:rsidRDefault="00B73F8D" w:rsidP="00B73F8D">
      <w:pPr>
        <w:spacing w:after="0" w:line="240" w:lineRule="auto"/>
        <w:jc w:val="both"/>
        <w:rPr>
          <w:rFonts w:ascii="Sylfaen" w:hAnsi="Sylfaen" w:cs="Courier New"/>
          <w:color w:val="000000"/>
          <w:sz w:val="24"/>
          <w:szCs w:val="24"/>
          <w:shd w:val="clear" w:color="auto" w:fill="FFFFFF"/>
          <w:lang w:val="ka-GE"/>
        </w:rPr>
      </w:pPr>
    </w:p>
    <w:sectPr w:rsidR="00B73F8D" w:rsidRPr="00DF1BDA" w:rsidSect="00185A4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BE"/>
    <w:rsid w:val="00036F69"/>
    <w:rsid w:val="00051808"/>
    <w:rsid w:val="0009627F"/>
    <w:rsid w:val="000D3B63"/>
    <w:rsid w:val="000E798C"/>
    <w:rsid w:val="00137B86"/>
    <w:rsid w:val="00185A4B"/>
    <w:rsid w:val="001D4692"/>
    <w:rsid w:val="00263261"/>
    <w:rsid w:val="002A079B"/>
    <w:rsid w:val="002D2511"/>
    <w:rsid w:val="003B4EB1"/>
    <w:rsid w:val="003C759F"/>
    <w:rsid w:val="00412E8C"/>
    <w:rsid w:val="00456CD7"/>
    <w:rsid w:val="00542938"/>
    <w:rsid w:val="005440C8"/>
    <w:rsid w:val="00573DCE"/>
    <w:rsid w:val="005F7F40"/>
    <w:rsid w:val="00822A23"/>
    <w:rsid w:val="00933D08"/>
    <w:rsid w:val="009374A0"/>
    <w:rsid w:val="00A550C5"/>
    <w:rsid w:val="00B73F8D"/>
    <w:rsid w:val="00C65375"/>
    <w:rsid w:val="00CD179D"/>
    <w:rsid w:val="00CD27F0"/>
    <w:rsid w:val="00D72EEC"/>
    <w:rsid w:val="00DF1BDA"/>
    <w:rsid w:val="00E11295"/>
    <w:rsid w:val="00E2218D"/>
    <w:rsid w:val="00F94E91"/>
    <w:rsid w:val="00FB1B48"/>
    <w:rsid w:val="00FD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uiPriority w:val="99"/>
    <w:rsid w:val="00C65375"/>
    <w:pPr>
      <w:widowControl w:val="0"/>
      <w:autoSpaceDE w:val="0"/>
      <w:autoSpaceDN w:val="0"/>
      <w:adjustRightInd w:val="0"/>
      <w:spacing w:after="0" w:line="240" w:lineRule="auto"/>
      <w:ind w:firstLine="284"/>
      <w:jc w:val="both"/>
    </w:pPr>
    <w:rPr>
      <w:rFonts w:ascii="Sylfaen" w:eastAsiaTheme="minorEastAsia" w:hAnsi="Sylfaen" w:cs="Sylfaen"/>
      <w:b/>
      <w:bCs/>
      <w:i/>
      <w:iCs/>
      <w:sz w:val="24"/>
      <w:szCs w:val="24"/>
      <w:lang w:val="x-none"/>
    </w:rPr>
  </w:style>
  <w:style w:type="paragraph" w:customStyle="1" w:styleId="Normal0">
    <w:name w:val="[Normal]"/>
    <w:uiPriority w:val="99"/>
    <w:rsid w:val="00C65375"/>
    <w:pPr>
      <w:widowControl w:val="0"/>
      <w:autoSpaceDE w:val="0"/>
      <w:autoSpaceDN w:val="0"/>
      <w:adjustRightInd w:val="0"/>
      <w:spacing w:after="0" w:line="240" w:lineRule="auto"/>
    </w:pPr>
    <w:rPr>
      <w:rFonts w:ascii="Arial" w:hAnsi="Arial" w:cs="Arial"/>
      <w:sz w:val="24"/>
      <w:szCs w:val="24"/>
      <w:lang w:val="x-none"/>
    </w:rPr>
  </w:style>
  <w:style w:type="character" w:styleId="Hyperlink">
    <w:name w:val="Hyperlink"/>
    <w:basedOn w:val="DefaultParagraphFont"/>
    <w:uiPriority w:val="99"/>
    <w:semiHidden/>
    <w:unhideWhenUsed/>
    <w:rsid w:val="00B73F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uiPriority w:val="99"/>
    <w:rsid w:val="00C65375"/>
    <w:pPr>
      <w:widowControl w:val="0"/>
      <w:autoSpaceDE w:val="0"/>
      <w:autoSpaceDN w:val="0"/>
      <w:adjustRightInd w:val="0"/>
      <w:spacing w:after="0" w:line="240" w:lineRule="auto"/>
      <w:ind w:firstLine="284"/>
      <w:jc w:val="both"/>
    </w:pPr>
    <w:rPr>
      <w:rFonts w:ascii="Sylfaen" w:eastAsiaTheme="minorEastAsia" w:hAnsi="Sylfaen" w:cs="Sylfaen"/>
      <w:b/>
      <w:bCs/>
      <w:i/>
      <w:iCs/>
      <w:sz w:val="24"/>
      <w:szCs w:val="24"/>
      <w:lang w:val="x-none"/>
    </w:rPr>
  </w:style>
  <w:style w:type="paragraph" w:customStyle="1" w:styleId="Normal0">
    <w:name w:val="[Normal]"/>
    <w:uiPriority w:val="99"/>
    <w:rsid w:val="00C65375"/>
    <w:pPr>
      <w:widowControl w:val="0"/>
      <w:autoSpaceDE w:val="0"/>
      <w:autoSpaceDN w:val="0"/>
      <w:adjustRightInd w:val="0"/>
      <w:spacing w:after="0" w:line="240" w:lineRule="auto"/>
    </w:pPr>
    <w:rPr>
      <w:rFonts w:ascii="Arial" w:hAnsi="Arial" w:cs="Arial"/>
      <w:sz w:val="24"/>
      <w:szCs w:val="24"/>
      <w:lang w:val="x-none"/>
    </w:rPr>
  </w:style>
  <w:style w:type="character" w:styleId="Hyperlink">
    <w:name w:val="Hyperlink"/>
    <w:basedOn w:val="DefaultParagraphFont"/>
    <w:uiPriority w:val="99"/>
    <w:semiHidden/>
    <w:unhideWhenUsed/>
    <w:rsid w:val="00B73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Teimuraz Pirvelasvili</dc:creator>
  <cp:lastModifiedBy>mariana Jvania</cp:lastModifiedBy>
  <cp:revision>35</cp:revision>
  <cp:lastPrinted>2017-11-08T13:17:00Z</cp:lastPrinted>
  <dcterms:created xsi:type="dcterms:W3CDTF">2017-08-15T12:54:00Z</dcterms:created>
  <dcterms:modified xsi:type="dcterms:W3CDTF">2018-05-02T13:32:00Z</dcterms:modified>
</cp:coreProperties>
</file>