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DDEF3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1CBED211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5F8D9C15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56A9BD86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1D6D91" w:rsidRPr="00BE7D4B" w14:paraId="2432D5D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D19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75BE" w14:textId="50909860" w:rsidR="001D6D91" w:rsidRPr="00BE7D4B" w:rsidRDefault="001D6D91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ირინა ცომაია</w:t>
            </w:r>
          </w:p>
        </w:tc>
      </w:tr>
      <w:tr w:rsidR="001D6D91" w:rsidRPr="00BE7D4B" w14:paraId="11972C3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39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E894" w14:textId="77777777" w:rsidR="001D6D91" w:rsidRDefault="001D6D91" w:rsidP="001D6D9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76518E" w14:textId="77777777" w:rsidR="001D6D91" w:rsidRDefault="001D6D91" w:rsidP="001D6D9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5E30CF8D" w14:textId="61237B9E" w:rsidR="001D6D91" w:rsidRPr="00BE7D4B" w:rsidRDefault="001D6D91" w:rsidP="001D6D9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1D6D91" w:rsidRPr="00BE7D4B" w14:paraId="2ED9CCD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0B7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302C" w14:textId="472888D6" w:rsidR="001D6D91" w:rsidRPr="00BE7D4B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1D6D91" w:rsidRPr="00BE7D4B" w14:paraId="624CC405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518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D127" w14:textId="394D1A32" w:rsidR="001D6D91" w:rsidRPr="00BE7D4B" w:rsidRDefault="001D6D91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1D6D91" w:rsidRPr="00BE7D4B" w14:paraId="101514B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E196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54E" w14:textId="253C7861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  <w:tr w:rsidR="001D6D91" w:rsidRPr="00BE7D4B" w14:paraId="04FB3EA7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5D2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9501" w14:textId="076ABF60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</w:tbl>
    <w:p w14:paraId="1BE2E50D" w14:textId="77777777" w:rsidR="001D6D91" w:rsidRDefault="001D6D91" w:rsidP="001D6D91">
      <w:pPr>
        <w:rPr>
          <w:b/>
          <w:sz w:val="20"/>
          <w:szCs w:val="20"/>
          <w:lang w:val="ka-GE"/>
        </w:rPr>
      </w:pPr>
    </w:p>
    <w:p w14:paraId="3A6991BC" w14:textId="77777777" w:rsidR="001D6D91" w:rsidRPr="00BE7D4B" w:rsidRDefault="001D6D91" w:rsidP="001D6D91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6770FF8A" w:rsidR="00A25111" w:rsidRPr="001D6D91" w:rsidRDefault="00A25111" w:rsidP="001D6D91">
      <w:pPr>
        <w:rPr>
          <w:b/>
          <w:i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2325"/>
        <w:gridCol w:w="1991"/>
        <w:gridCol w:w="2970"/>
        <w:gridCol w:w="2733"/>
        <w:gridCol w:w="883"/>
        <w:gridCol w:w="1923"/>
      </w:tblGrid>
      <w:tr w:rsidR="001D6D91" w14:paraId="2FDAC4FD" w14:textId="77777777" w:rsidTr="001D6D91">
        <w:trPr>
          <w:trHeight w:val="112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D4392A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5FBC53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56CA92FB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1CA9C06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5250F0C1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20161AC7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371156C0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D6D91" w14:paraId="2FEE232F" w14:textId="77777777" w:rsidTr="001D6D91">
        <w:trPr>
          <w:trHeight w:val="152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1E4636C5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255589E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1F79D7E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187F" w14:textId="77777777" w:rsidR="001D6D91" w:rsidRPr="00BE7D4B" w:rsidRDefault="001D6D91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10B48839" w:rsidR="001D6D91" w:rsidRDefault="001D6D91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75A4FC13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7712376B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4BF2F769" w14:textId="77777777" w:rsidTr="001D6D91">
        <w:trPr>
          <w:trHeight w:val="50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048A4E09" w:rsidR="00A25111" w:rsidRPr="00176776" w:rsidRDefault="0017677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53FB6705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399FD92" w:rsidR="000F4F7A" w:rsidRPr="00953F5E" w:rsidRDefault="00A25111" w:rsidP="000603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 xml:space="preserve">დავალება </w:t>
            </w:r>
            <w:r w:rsidR="00632A72">
              <w:rPr>
                <w:sz w:val="20"/>
                <w:szCs w:val="20"/>
                <w:lang w:val="ka-GE"/>
              </w:rPr>
              <w:t xml:space="preserve">მუდმივად </w:t>
            </w:r>
            <w:r w:rsidR="00C02CC2">
              <w:rPr>
                <w:sz w:val="20"/>
                <w:szCs w:val="20"/>
                <w:lang w:val="ka-GE"/>
              </w:rPr>
              <w:t>შესრულებულია მყისიერად</w:t>
            </w:r>
            <w:r w:rsidR="00AE6792">
              <w:rPr>
                <w:sz w:val="20"/>
                <w:szCs w:val="20"/>
                <w:lang w:val="ka-GE"/>
              </w:rPr>
              <w:t xml:space="preserve">-ვადაზე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1D6D91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1D6D91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1D6D91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1D6D91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64F3B724" w:rsidR="00F727E3" w:rsidRPr="006D7901" w:rsidRDefault="00176776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57330853" w:rsidR="00F727E3" w:rsidRPr="004B072E" w:rsidRDefault="00F727E3" w:rsidP="007D6F5D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59BFDAE4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დარგობრივ დეპარტამენტებში გადაგზავნა და მიღებული ინფორმაციის საფუძველზე 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11E8683F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FF96867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 xml:space="preserve">წოდებული </w:t>
            </w:r>
            <w:r w:rsidRPr="006D7901">
              <w:rPr>
                <w:sz w:val="20"/>
                <w:szCs w:val="20"/>
                <w:lang w:val="ka-GE"/>
              </w:rPr>
              <w:lastRenderedPageBreak/>
              <w:t>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1D6D91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4556EC06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1D6D91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1D6D91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C01146" w14:paraId="052C1531" w14:textId="77777777" w:rsidTr="001D6D91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6309A08E" w:rsidR="00F727E3" w:rsidRPr="006D7901" w:rsidRDefault="00176776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12A81916" w:rsidR="00F727E3" w:rsidRPr="005208A5" w:rsidRDefault="00F727E3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>,</w:t>
            </w:r>
            <w:r>
              <w:rPr>
                <w:bCs/>
                <w:sz w:val="20"/>
                <w:szCs w:val="20"/>
                <w:lang w:val="ka-GE"/>
              </w:rPr>
              <w:t xml:space="preserve"> სახელმწიფო უწყებებიდან </w:t>
            </w:r>
            <w:r>
              <w:rPr>
                <w:bCs/>
                <w:sz w:val="20"/>
                <w:szCs w:val="20"/>
                <w:lang w:val="ka-GE"/>
              </w:rPr>
              <w:lastRenderedPageBreak/>
              <w:t>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785F"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 w:rsidR="0005785F"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75568137" w:rsidR="00F727E3" w:rsidRDefault="00F727E3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შესაბამის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r w:rsidR="0005785F">
              <w:rPr>
                <w:bCs/>
                <w:iCs/>
                <w:sz w:val="20"/>
                <w:szCs w:val="20"/>
                <w:lang w:val="ka-GE"/>
              </w:rPr>
              <w:t>თა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 xml:space="preserve">ნ თანამშრომლობით განსახილველი 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lastRenderedPageBreak/>
              <w:t>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B23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4858" w14:textId="7409270D" w:rsidR="00F727E3" w:rsidRPr="005C72A5" w:rsidRDefault="005208A5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ინფორმაცია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ადრესატისთვის მიწოდებულია </w:t>
            </w:r>
            <w:r>
              <w:rPr>
                <w:bCs/>
                <w:iCs/>
                <w:sz w:val="20"/>
                <w:szCs w:val="20"/>
                <w:lang w:val="ka-GE"/>
              </w:rPr>
              <w:t>სრულყოფილ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>ად, მოთხოვნილი ვადების დაცვით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0F5BCCD7" w:rsidR="00F727E3" w:rsidRPr="00AD0FA5" w:rsidRDefault="00F727E3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4- </w:t>
            </w:r>
            <w:r w:rsidR="00C94BEB">
              <w:rPr>
                <w:sz w:val="20"/>
                <w:szCs w:val="20"/>
                <w:lang w:val="ka-GE"/>
              </w:rPr>
              <w:t>ი</w:t>
            </w:r>
            <w:r w:rsidR="00C94BEB" w:rsidRPr="006D7901">
              <w:rPr>
                <w:sz w:val="20"/>
                <w:szCs w:val="20"/>
                <w:lang w:val="ka-GE"/>
              </w:rPr>
              <w:t>ნფორმაცი</w:t>
            </w:r>
            <w:r w:rsidR="00152C0B">
              <w:rPr>
                <w:sz w:val="20"/>
                <w:szCs w:val="20"/>
                <w:lang w:val="ka-GE"/>
              </w:rPr>
              <w:t>ა წარდგენილია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ვადაზე ადრე</w:t>
            </w:r>
            <w:r w:rsidR="009776C8">
              <w:rPr>
                <w:sz w:val="20"/>
                <w:szCs w:val="20"/>
                <w:lang w:val="ka-GE"/>
              </w:rPr>
              <w:t>,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სრულყოფილად</w:t>
            </w:r>
            <w:r w:rsidR="00617F17">
              <w:rPr>
                <w:sz w:val="20"/>
                <w:szCs w:val="20"/>
                <w:lang w:val="ka-GE"/>
              </w:rPr>
              <w:t>ა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 w:rsidR="00C94BEB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C94BEB">
              <w:rPr>
                <w:sz w:val="20"/>
                <w:szCs w:val="20"/>
                <w:lang w:val="ka-GE"/>
              </w:rPr>
              <w:t>ე</w:t>
            </w:r>
            <w:r w:rsidR="00C94BEB" w:rsidRPr="006D7901">
              <w:rPr>
                <w:sz w:val="20"/>
                <w:szCs w:val="20"/>
                <w:lang w:val="ka-GE"/>
              </w:rPr>
              <w:t>ლ</w:t>
            </w:r>
            <w:r w:rsidR="00C94BEB"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="00C94BEB" w:rsidRPr="006D7901">
              <w:rPr>
                <w:sz w:val="20"/>
                <w:szCs w:val="20"/>
                <w:lang w:val="ka-GE"/>
              </w:rPr>
              <w:lastRenderedPageBreak/>
              <w:t>მიზანშეწონილი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 w:rsidR="00C94BEB">
              <w:rPr>
                <w:sz w:val="20"/>
                <w:szCs w:val="20"/>
                <w:lang w:val="ka-GE"/>
              </w:rPr>
              <w:t>ორმხრივ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 w:rsidR="00617F17">
              <w:rPr>
                <w:sz w:val="20"/>
                <w:szCs w:val="20"/>
                <w:lang w:val="ka-GE"/>
              </w:rPr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="00617F17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დამატებითი ინფორმაცია </w:t>
            </w:r>
            <w:r w:rsidR="00617F17"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 w:rsidR="00AD0FA5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F9680E6" w14:textId="77777777" w:rsidTr="001D6D91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0D8F130C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სრულყოფილი </w:t>
            </w:r>
            <w:r w:rsidR="00617F17" w:rsidRPr="006D7901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ვადების </w:t>
            </w:r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617F17">
              <w:rPr>
                <w:sz w:val="20"/>
                <w:szCs w:val="20"/>
                <w:lang w:val="ka-GE"/>
              </w:rPr>
              <w:t>დაცვით</w:t>
            </w:r>
            <w:r w:rsidR="00617F17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05D753D8" w14:textId="77777777" w:rsidTr="001D6D91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 w:rsidR="00152C0B"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 w:rsidR="00152C0B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0E30740" w14:textId="77777777" w:rsidTr="001D6D91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E4C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  <w:p w14:paraId="5FB71B78" w14:textId="77777777" w:rsidR="00983F74" w:rsidRDefault="00983F74" w:rsidP="00F727E3">
            <w:pPr>
              <w:rPr>
                <w:sz w:val="20"/>
                <w:szCs w:val="20"/>
                <w:lang w:val="ka-GE"/>
              </w:rPr>
            </w:pPr>
          </w:p>
          <w:p w14:paraId="6A352D84" w14:textId="77777777" w:rsidR="00983F74" w:rsidRPr="006D7901" w:rsidRDefault="00983F74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83F74" w14:paraId="364D75CD" w14:textId="77777777" w:rsidTr="00CB0941">
        <w:trPr>
          <w:gridAfter w:val="4"/>
          <w:wAfter w:w="8604" w:type="dxa"/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51B9" w14:textId="77777777" w:rsidR="00983F74" w:rsidRDefault="00983F74" w:rsidP="00F727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F689" w14:textId="77777777" w:rsidR="00983F74" w:rsidRPr="006F744C" w:rsidRDefault="00983F74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8E75" w14:textId="77777777" w:rsidR="00983F74" w:rsidRDefault="00983F74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</w:tbl>
    <w:p w14:paraId="3D3DCD0F" w14:textId="77777777" w:rsidR="001232B0" w:rsidRPr="001232B0" w:rsidRDefault="001232B0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694F48C8" w14:textId="77777777" w:rsidR="001D6D91" w:rsidRPr="00BE7D4B" w:rsidRDefault="001D6D91" w:rsidP="001D6D91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14:paraId="21A8147F" w14:textId="77777777" w:rsidR="001D6D91" w:rsidRPr="00BE7D4B" w:rsidRDefault="001D6D91" w:rsidP="001D6D91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 xml:space="preserve">კომპენტენცია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3CAF31A4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512B23" w:rsidRPr="001D6D9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730F" w14:textId="77777777"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28103C71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გუნდური მუშაობა</w:t>
            </w:r>
            <w:r w:rsidR="00512B23" w:rsidRPr="001D6D9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5B9748FD" w:rsidR="00A25111" w:rsidRPr="001D6D91" w:rsidRDefault="00632A72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კომუნიკაციის უნარი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13F594F0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512B23" w:rsidRPr="001D6D91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0E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Pr="00632A72" w:rsidRDefault="00A25111">
            <w:pPr>
              <w:rPr>
                <w:b/>
                <w:bCs/>
                <w:sz w:val="22"/>
                <w:szCs w:val="22"/>
                <w:lang w:val="ka-GE"/>
              </w:rPr>
            </w:pPr>
            <w:r w:rsidRPr="00632A72">
              <w:rPr>
                <w:b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3340CDE4" w:rsidR="00A25111" w:rsidRPr="001D6D91" w:rsidRDefault="00632A72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დეტალებზე ყურადღების გამახვილება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5827671D" w:rsidR="00A25111" w:rsidRPr="001D6D91" w:rsidRDefault="00632A72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ანალიზის უნარი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D47E494" w14:textId="77777777" w:rsidR="00A25111" w:rsidRDefault="00A25111" w:rsidP="00A25111">
      <w:pPr>
        <w:rPr>
          <w:lang w:val="ka-GE"/>
        </w:rPr>
      </w:pPr>
    </w:p>
    <w:p w14:paraId="1FDA85A7" w14:textId="77777777" w:rsidR="001D6D91" w:rsidRDefault="001D6D91" w:rsidP="001D6D91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6B4B79CD" w14:textId="77777777" w:rsidR="00B459D8" w:rsidRDefault="00B459D8"/>
    <w:p w14:paraId="782D7F69" w14:textId="77777777" w:rsidR="00176776" w:rsidRDefault="00176776"/>
    <w:sectPr w:rsidR="00176776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4E336F" w15:done="0"/>
  <w15:commentEx w15:paraId="02578E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50C63"/>
    <w:rsid w:val="0005785F"/>
    <w:rsid w:val="000603F7"/>
    <w:rsid w:val="00076306"/>
    <w:rsid w:val="000F41E6"/>
    <w:rsid w:val="000F4F7A"/>
    <w:rsid w:val="001232B0"/>
    <w:rsid w:val="00152C0B"/>
    <w:rsid w:val="00176776"/>
    <w:rsid w:val="00182A3A"/>
    <w:rsid w:val="00183845"/>
    <w:rsid w:val="001C067F"/>
    <w:rsid w:val="001D57A1"/>
    <w:rsid w:val="001D6D91"/>
    <w:rsid w:val="00257D55"/>
    <w:rsid w:val="002C1E41"/>
    <w:rsid w:val="00354FC4"/>
    <w:rsid w:val="003F5AC6"/>
    <w:rsid w:val="00453EA5"/>
    <w:rsid w:val="00477F13"/>
    <w:rsid w:val="004B072E"/>
    <w:rsid w:val="005065E1"/>
    <w:rsid w:val="00512B23"/>
    <w:rsid w:val="005208A5"/>
    <w:rsid w:val="005A3A55"/>
    <w:rsid w:val="005C72A5"/>
    <w:rsid w:val="00617F17"/>
    <w:rsid w:val="00632A72"/>
    <w:rsid w:val="006D7901"/>
    <w:rsid w:val="006F744C"/>
    <w:rsid w:val="007D6F5D"/>
    <w:rsid w:val="00821795"/>
    <w:rsid w:val="008233AA"/>
    <w:rsid w:val="0087557D"/>
    <w:rsid w:val="008F303A"/>
    <w:rsid w:val="00913994"/>
    <w:rsid w:val="0091605C"/>
    <w:rsid w:val="00953F5E"/>
    <w:rsid w:val="009776C8"/>
    <w:rsid w:val="00983F74"/>
    <w:rsid w:val="009C0065"/>
    <w:rsid w:val="009F2341"/>
    <w:rsid w:val="00A17953"/>
    <w:rsid w:val="00A25111"/>
    <w:rsid w:val="00A7149F"/>
    <w:rsid w:val="00A80391"/>
    <w:rsid w:val="00A81DC6"/>
    <w:rsid w:val="00AD0FA5"/>
    <w:rsid w:val="00AE6792"/>
    <w:rsid w:val="00B33A98"/>
    <w:rsid w:val="00B42FB1"/>
    <w:rsid w:val="00B44F88"/>
    <w:rsid w:val="00B459D8"/>
    <w:rsid w:val="00C01146"/>
    <w:rsid w:val="00C02CC2"/>
    <w:rsid w:val="00C12261"/>
    <w:rsid w:val="00C94BEB"/>
    <w:rsid w:val="00CB0941"/>
    <w:rsid w:val="00D27376"/>
    <w:rsid w:val="00D634D6"/>
    <w:rsid w:val="00DB4E3C"/>
    <w:rsid w:val="00E42CDB"/>
    <w:rsid w:val="00E43F18"/>
    <w:rsid w:val="00E84138"/>
    <w:rsid w:val="00F269FC"/>
    <w:rsid w:val="00F44F1C"/>
    <w:rsid w:val="00F5787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E4EA-0994-464B-A943-94CE4F6A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6</cp:revision>
  <cp:lastPrinted>2018-12-07T08:23:00Z</cp:lastPrinted>
  <dcterms:created xsi:type="dcterms:W3CDTF">2019-04-10T11:32:00Z</dcterms:created>
  <dcterms:modified xsi:type="dcterms:W3CDTF">2019-04-11T13:53:00Z</dcterms:modified>
</cp:coreProperties>
</file>