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7464B6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ელზა თელია</w:t>
            </w:r>
            <w:r w:rsidRPr="007464B6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7464B6" w:rsidRDefault="00176BAE" w:rsidP="00176BAE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  <w:p w:rsidR="00176BAE" w:rsidRPr="007464B6" w:rsidRDefault="00176BAE" w:rsidP="00176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176BAE" w:rsidRPr="00BE7D4B" w:rsidRDefault="00176BAE" w:rsidP="00176BAE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პირველი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უმცროსი სპეციალისტი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C0505B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FC2" w:rsidRPr="007464B6" w:rsidRDefault="00102FC2" w:rsidP="00102FC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176BAE" w:rsidRPr="00BE7D4B" w:rsidRDefault="00176BAE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9</w:t>
            </w: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9</w:t>
            </w: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:rsidR="00176BAE" w:rsidRDefault="00176BAE" w:rsidP="00176BAE">
      <w:pPr>
        <w:ind w:firstLine="360"/>
        <w:rPr>
          <w:b/>
          <w:sz w:val="20"/>
          <w:szCs w:val="20"/>
        </w:rPr>
      </w:pPr>
    </w:p>
    <w:p w:rsidR="00176BAE" w:rsidRPr="00BE7D4B" w:rsidRDefault="00176BAE" w:rsidP="00176BAE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7B120F" w:rsidRPr="00176BAE" w:rsidRDefault="007B120F" w:rsidP="00176BAE">
      <w:pPr>
        <w:rPr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2500"/>
        <w:gridCol w:w="2138"/>
        <w:gridCol w:w="3199"/>
        <w:gridCol w:w="1926"/>
        <w:gridCol w:w="986"/>
        <w:gridCol w:w="2065"/>
      </w:tblGrid>
      <w:tr w:rsidR="00176BAE" w:rsidRPr="007464B6" w:rsidTr="00176BAE">
        <w:trPr>
          <w:trHeight w:val="1120"/>
        </w:trPr>
        <w:tc>
          <w:tcPr>
            <w:tcW w:w="353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70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29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029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829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06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960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76BAE" w:rsidRPr="007464B6" w:rsidTr="00176BAE">
        <w:trPr>
          <w:trHeight w:val="1520"/>
        </w:trPr>
        <w:tc>
          <w:tcPr>
            <w:tcW w:w="353" w:type="dxa"/>
            <w:hideMark/>
          </w:tcPr>
          <w:p w:rsidR="00176BAE" w:rsidRPr="007464B6" w:rsidRDefault="00176BAE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70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29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029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829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176BAE" w:rsidRPr="00BE7D4B" w:rsidRDefault="00176BAE" w:rsidP="00377C7C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06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960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076AB" w:rsidRPr="007464B6" w:rsidTr="00176BAE">
        <w:trPr>
          <w:trHeight w:val="500"/>
        </w:trPr>
        <w:tc>
          <w:tcPr>
            <w:tcW w:w="353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1</w:t>
            </w: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70" w:type="dxa"/>
            <w:vMerge w:val="restart"/>
            <w:hideMark/>
          </w:tcPr>
          <w:p w:rsidR="0049125E" w:rsidRPr="008076AB" w:rsidRDefault="00D837AC" w:rsidP="00B0104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სამთავრობო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="00C26EEC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="00C26EEC" w:rsidRPr="007464B6">
              <w:rPr>
                <w:bCs/>
                <w:sz w:val="20"/>
                <w:szCs w:val="20"/>
              </w:rPr>
              <w:t xml:space="preserve">  </w:t>
            </w:r>
            <w:r w:rsidR="008076AB">
              <w:rPr>
                <w:bCs/>
                <w:sz w:val="20"/>
                <w:szCs w:val="20"/>
                <w:lang w:val="ka-GE"/>
              </w:rPr>
              <w:t>და</w:t>
            </w:r>
          </w:p>
          <w:p w:rsidR="007B120F" w:rsidRPr="00DA15FE" w:rsidRDefault="00C26EEC" w:rsidP="00D837A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lastRenderedPageBreak/>
              <w:t>კომისიებში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საბჭოებსა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წარდგენა</w:t>
            </w:r>
            <w:proofErr w:type="spellEnd"/>
            <w:r w:rsidR="00077174" w:rsidRPr="007464B6">
              <w:rPr>
                <w:bCs/>
                <w:sz w:val="20"/>
                <w:szCs w:val="20"/>
                <w:lang w:val="ka-GE"/>
              </w:rPr>
              <w:t xml:space="preserve"> დარგობრივ</w:t>
            </w:r>
            <w:r w:rsidR="00D837AC">
              <w:rPr>
                <w:bCs/>
                <w:sz w:val="20"/>
                <w:szCs w:val="20"/>
                <w:lang w:val="ka-GE"/>
              </w:rPr>
              <w:t xml:space="preserve">  </w:t>
            </w:r>
            <w:r w:rsidR="00D837AC" w:rsidRPr="007464B6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077174" w:rsidRPr="007464B6">
              <w:rPr>
                <w:bCs/>
                <w:sz w:val="20"/>
                <w:szCs w:val="20"/>
                <w:lang w:val="ka-GE"/>
              </w:rPr>
              <w:t>დეპარტამენტებთან კოორდინაციი</w:t>
            </w:r>
            <w:r w:rsidR="00D837AC">
              <w:rPr>
                <w:bCs/>
                <w:sz w:val="20"/>
                <w:szCs w:val="20"/>
                <w:lang w:val="ka-GE"/>
              </w:rPr>
              <w:t>ს გზი</w:t>
            </w:r>
            <w:r w:rsidR="000424BD">
              <w:rPr>
                <w:bCs/>
                <w:sz w:val="20"/>
                <w:szCs w:val="20"/>
                <w:lang w:val="ka-GE"/>
              </w:rPr>
              <w:t>თ</w:t>
            </w:r>
          </w:p>
        </w:tc>
        <w:tc>
          <w:tcPr>
            <w:tcW w:w="2029" w:type="dxa"/>
            <w:vMerge w:val="restart"/>
            <w:hideMark/>
          </w:tcPr>
          <w:p w:rsidR="007B120F" w:rsidRDefault="008076AB" w:rsidP="007B120F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შესაბამისი დეპარტამენტებიდან მიღებული  ინფორმაციის ადრესატისთვის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წარდგენა </w:t>
            </w:r>
          </w:p>
          <w:p w:rsidR="008076AB" w:rsidRPr="00DA15FE" w:rsidRDefault="008076AB" w:rsidP="007B120F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029" w:type="dxa"/>
            <w:vMerge w:val="restart"/>
            <w:hideMark/>
          </w:tcPr>
          <w:p w:rsidR="007A5AAA" w:rsidRPr="007464B6" w:rsidRDefault="00C26EEC" w:rsidP="007A5AAA">
            <w:pPr>
              <w:rPr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და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სტილისტურად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გამართული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წერილების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მომზადება</w:t>
            </w:r>
            <w:proofErr w:type="spellEnd"/>
            <w:r w:rsidRPr="007464B6">
              <w:rPr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sz w:val="20"/>
                <w:szCs w:val="20"/>
              </w:rPr>
              <w:t>მოთხოვნილი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ვადების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გათვალისწინებით</w:t>
            </w:r>
            <w:proofErr w:type="spellEnd"/>
            <w:r w:rsidRPr="007464B6">
              <w:rPr>
                <w:sz w:val="20"/>
                <w:szCs w:val="20"/>
              </w:rPr>
              <w:t>.</w:t>
            </w:r>
          </w:p>
          <w:p w:rsidR="00077174" w:rsidRPr="007464B6" w:rsidRDefault="00077174" w:rsidP="007A5AAA">
            <w:pPr>
              <w:rPr>
                <w:sz w:val="20"/>
                <w:szCs w:val="20"/>
                <w:lang w:val="ka-GE"/>
              </w:rPr>
            </w:pPr>
          </w:p>
          <w:p w:rsidR="00077174" w:rsidRPr="007464B6" w:rsidRDefault="00D837AC" w:rsidP="007A5AAA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ვადების დაცვით მომზადებულია შინაარსობრივად და სტილისტურად გამართული დოკუმენტი</w:t>
            </w:r>
          </w:p>
          <w:p w:rsidR="007B120F" w:rsidRPr="007464B6" w:rsidRDefault="007B120F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D837AC" w:rsidRPr="00DA15FE" w:rsidRDefault="00C26EEC" w:rsidP="000424BD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DA15FE">
              <w:rPr>
                <w:sz w:val="20"/>
                <w:szCs w:val="20"/>
                <w:lang w:val="ka-GE"/>
              </w:rPr>
              <w:t xml:space="preserve">-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მომზადებულია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დამოუკიდებლად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სრულყოფილად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, </w:t>
            </w:r>
            <w:r w:rsidR="00DA15FE">
              <w:rPr>
                <w:bCs/>
                <w:sz w:val="20"/>
                <w:szCs w:val="20"/>
                <w:lang w:val="ka-GE"/>
              </w:rPr>
              <w:t xml:space="preserve"> და გაგზავნილია </w:t>
            </w:r>
            <w:r w:rsidR="00DA15FE">
              <w:rPr>
                <w:bCs/>
                <w:sz w:val="20"/>
                <w:szCs w:val="20"/>
                <w:lang w:val="ka-GE"/>
              </w:rPr>
              <w:lastRenderedPageBreak/>
              <w:t xml:space="preserve">ადრესატთან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ვადაზე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ადრეა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გადაგზავნილი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ადრესატთან</w:t>
            </w:r>
            <w:proofErr w:type="spellEnd"/>
          </w:p>
        </w:tc>
        <w:tc>
          <w:tcPr>
            <w:tcW w:w="1606" w:type="dxa"/>
            <w:vMerge w:val="restart"/>
            <w:hideMark/>
          </w:tcPr>
          <w:p w:rsidR="00077174" w:rsidRPr="008F59EA" w:rsidRDefault="008F59EA" w:rsidP="00B01045">
            <w:pPr>
              <w:rPr>
                <w:sz w:val="20"/>
                <w:szCs w:val="20"/>
                <w:lang w:val="ka-GE"/>
              </w:rPr>
            </w:pPr>
            <w:r w:rsidRPr="008F59EA">
              <w:rPr>
                <w:sz w:val="20"/>
                <w:szCs w:val="20"/>
                <w:lang w:val="ka-GE"/>
              </w:rPr>
              <w:lastRenderedPageBreak/>
              <w:t>2019წ.</w:t>
            </w: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960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176BAE">
        <w:trPr>
          <w:trHeight w:val="44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7464B6" w:rsidRDefault="002C73EB" w:rsidP="00D837A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 xml:space="preserve">3- </w:t>
            </w:r>
            <w:r w:rsidR="00D837AC">
              <w:rPr>
                <w:sz w:val="20"/>
                <w:szCs w:val="20"/>
                <w:lang w:val="ka-GE"/>
              </w:rPr>
              <w:t xml:space="preserve"> დოკუმენტი </w:t>
            </w:r>
            <w:r w:rsidR="003A4C7A" w:rsidRPr="007464B6">
              <w:rPr>
                <w:sz w:val="20"/>
                <w:szCs w:val="20"/>
                <w:lang w:val="ka-GE"/>
              </w:rPr>
              <w:t>მომზადებულია</w:t>
            </w:r>
            <w:r w:rsidRPr="007464B6">
              <w:rPr>
                <w:sz w:val="20"/>
                <w:szCs w:val="20"/>
                <w:lang w:val="ka-GE"/>
              </w:rPr>
              <w:t xml:space="preserve"> </w:t>
            </w:r>
            <w:r w:rsidR="00D837AC">
              <w:rPr>
                <w:sz w:val="20"/>
                <w:szCs w:val="20"/>
                <w:lang w:val="ka-GE"/>
              </w:rPr>
              <w:t xml:space="preserve"> ხელმძღვანელის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>მითითების გარეშე</w:t>
            </w:r>
            <w:r w:rsidR="00D837AC">
              <w:rPr>
                <w:sz w:val="20"/>
                <w:szCs w:val="20"/>
                <w:lang w:val="ka-GE"/>
              </w:rPr>
              <w:t>,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D837AC">
              <w:rPr>
                <w:sz w:val="20"/>
                <w:szCs w:val="20"/>
                <w:lang w:val="ka-GE"/>
              </w:rPr>
              <w:t xml:space="preserve">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გაგზავნილია ადრესატთან ვადების დაცვით 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7464B6" w:rsidRDefault="002C73EB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2-</w:t>
            </w:r>
            <w:r w:rsidR="00D837AC">
              <w:rPr>
                <w:sz w:val="20"/>
                <w:szCs w:val="20"/>
                <w:lang w:val="ka-GE"/>
              </w:rPr>
              <w:t xml:space="preserve">  დოკუმენტი  </w:t>
            </w:r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>მხრიდან კორექტირებას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</w:tcPr>
          <w:p w:rsidR="007B120F" w:rsidRPr="007464B6" w:rsidRDefault="002C73EB" w:rsidP="000424BD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1</w:t>
            </w:r>
            <w:r w:rsidR="00396AE4" w:rsidRPr="007464B6">
              <w:rPr>
                <w:sz w:val="20"/>
                <w:szCs w:val="20"/>
                <w:lang w:val="ka-GE"/>
              </w:rPr>
              <w:t>-</w:t>
            </w:r>
            <w:r w:rsidR="00396AE4">
              <w:rPr>
                <w:sz w:val="20"/>
                <w:szCs w:val="20"/>
                <w:lang w:val="ka-GE"/>
              </w:rPr>
              <w:t>დოკუმენტი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 xml:space="preserve">მომზადებულია ვადების დარღვევით, </w:t>
            </w:r>
            <w:r w:rsidR="00396AE4">
              <w:rPr>
                <w:sz w:val="20"/>
                <w:szCs w:val="20"/>
                <w:lang w:val="ka-GE"/>
              </w:rPr>
              <w:t xml:space="preserve"> გაუმართავია</w:t>
            </w:r>
            <w:r w:rsidRPr="007464B6">
              <w:rPr>
                <w:sz w:val="20"/>
                <w:szCs w:val="20"/>
                <w:lang w:val="ka-GE"/>
              </w:rPr>
              <w:t xml:space="preserve"> სტილისტურად და შინაარსობრივად </w:t>
            </w:r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>მხრიდან  კორექტირებას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500"/>
        </w:trPr>
        <w:tc>
          <w:tcPr>
            <w:tcW w:w="353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2</w:t>
            </w: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70" w:type="dxa"/>
            <w:vMerge w:val="restart"/>
            <w:hideMark/>
          </w:tcPr>
          <w:p w:rsidR="007B120F" w:rsidRPr="007464B6" w:rsidRDefault="007B120F" w:rsidP="00193361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</w:rPr>
              <w:t> 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საპროტოკოლო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ორგანიზაციული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r w:rsidR="003A4C7A" w:rsidRPr="007464B6">
              <w:rPr>
                <w:bCs/>
                <w:sz w:val="20"/>
                <w:szCs w:val="20"/>
                <w:lang w:val="ka-GE"/>
              </w:rPr>
              <w:t>უზრუნველყოფა</w:t>
            </w: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 w:val="restart"/>
            <w:hideMark/>
          </w:tcPr>
          <w:p w:rsidR="007B120F" w:rsidRPr="007464B6" w:rsidRDefault="008076AB" w:rsidP="00B0104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მინისტრის მოადგილის სახელზე შემოსული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კორესპოდენციის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აღწერა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დახარისხება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სამინისტროში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მოსული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lastRenderedPageBreak/>
              <w:t>დელეგაციის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="000424BD">
              <w:rPr>
                <w:bCs/>
                <w:iCs/>
                <w:sz w:val="20"/>
                <w:szCs w:val="20"/>
                <w:lang w:val="ka-GE"/>
              </w:rPr>
              <w:t>/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გაცილება</w:t>
            </w:r>
            <w:proofErr w:type="spellEnd"/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  <w:hideMark/>
          </w:tcPr>
          <w:p w:rsidR="007B120F" w:rsidRPr="00396AE4" w:rsidRDefault="002C73EB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საორგანიზაციო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და საპროტოკოლო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დროულ</w:t>
            </w:r>
            <w:proofErr w:type="spellEnd"/>
            <w:r w:rsidR="00396AE4">
              <w:rPr>
                <w:bCs/>
                <w:iCs/>
                <w:sz w:val="20"/>
                <w:szCs w:val="20"/>
                <w:lang w:val="ka-GE"/>
              </w:rPr>
              <w:t>ად</w:t>
            </w:r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396AE4"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 მაღალ დონეზე დაგეგმვის უზრუნველყოფა</w:t>
            </w: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3A4C7A" w:rsidRPr="007464B6" w:rsidRDefault="002C73EB" w:rsidP="003A4C7A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r w:rsidR="00396AE4">
              <w:rPr>
                <w:sz w:val="20"/>
                <w:szCs w:val="20"/>
                <w:lang w:val="ka-GE"/>
              </w:rPr>
              <w:t>-</w:t>
            </w:r>
            <w:r w:rsidR="0049125E" w:rsidRPr="007464B6">
              <w:rPr>
                <w:sz w:val="20"/>
                <w:szCs w:val="20"/>
                <w:lang w:val="ka-GE"/>
              </w:rPr>
              <w:t xml:space="preserve"> საპროტოკოლო და ორგანიზაციული საკითხები </w:t>
            </w:r>
            <w:r w:rsidR="00396AE4">
              <w:rPr>
                <w:sz w:val="20"/>
                <w:szCs w:val="20"/>
                <w:lang w:val="ka-GE"/>
              </w:rPr>
              <w:t xml:space="preserve"> დაგეგმილია დამოუკიდებლად, მაღალ დონეზე;</w:t>
            </w:r>
          </w:p>
          <w:p w:rsidR="007B120F" w:rsidRPr="007464B6" w:rsidRDefault="007B120F" w:rsidP="003A4C7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06" w:type="dxa"/>
            <w:vMerge w:val="restart"/>
            <w:hideMark/>
          </w:tcPr>
          <w:p w:rsidR="008F59EA" w:rsidRPr="008F59EA" w:rsidRDefault="008F59EA" w:rsidP="008F59EA">
            <w:pPr>
              <w:rPr>
                <w:sz w:val="20"/>
                <w:szCs w:val="20"/>
                <w:lang w:val="ka-GE"/>
              </w:rPr>
            </w:pPr>
            <w:r w:rsidRPr="008F59EA">
              <w:rPr>
                <w:sz w:val="20"/>
                <w:szCs w:val="20"/>
                <w:lang w:val="ka-GE"/>
              </w:rPr>
              <w:t>2019წ.</w:t>
            </w: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bookmarkStart w:id="0" w:name="_GoBack"/>
            <w:bookmarkEnd w:id="0"/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960" w:type="dxa"/>
            <w:vMerge w:val="restart"/>
            <w:hideMark/>
          </w:tcPr>
          <w:p w:rsidR="00077174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176BAE">
        <w:trPr>
          <w:trHeight w:val="44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DA15FE" w:rsidRDefault="007B120F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3 -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t xml:space="preserve">შესრულებულია </w:t>
            </w:r>
            <w:r w:rsidR="00396AE4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დროულად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>,</w:t>
            </w:r>
            <w:r w:rsidR="002C73EB" w:rsidRPr="007464B6">
              <w:rPr>
                <w:sz w:val="20"/>
                <w:szCs w:val="20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 მხრიდან მითითების ან/და კორექტირების გარეშე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DA15FE" w:rsidRDefault="007B120F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2 -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შესრულდა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 xml:space="preserve">  </w:t>
            </w:r>
            <w:r w:rsidR="00396AE4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ხარვეზ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>ით,  ვადის დარღვევით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7464B6" w:rsidRDefault="007B120F" w:rsidP="00BC6C99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1 -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შესრულებულია </w:t>
            </w:r>
            <w:r w:rsidR="00BC6C99">
              <w:rPr>
                <w:sz w:val="20"/>
                <w:szCs w:val="20"/>
                <w:lang w:val="ka-GE"/>
              </w:rPr>
              <w:t xml:space="preserve"> </w:t>
            </w:r>
            <w:r w:rsidR="00BC6C99" w:rsidRPr="007464B6">
              <w:rPr>
                <w:sz w:val="20"/>
                <w:szCs w:val="20"/>
                <w:lang w:val="ka-GE"/>
              </w:rPr>
              <w:t xml:space="preserve"> ხარვეზ</w:t>
            </w:r>
            <w:r w:rsidR="00BC6C99">
              <w:rPr>
                <w:sz w:val="20"/>
                <w:szCs w:val="20"/>
                <w:lang w:val="ka-GE"/>
              </w:rPr>
              <w:t>ებით,</w:t>
            </w:r>
            <w:r w:rsidR="00BC6C99" w:rsidRPr="007464B6">
              <w:rPr>
                <w:sz w:val="20"/>
                <w:szCs w:val="20"/>
                <w:lang w:val="ka-GE"/>
              </w:rPr>
              <w:t xml:space="preserve">, </w:t>
            </w:r>
            <w:r w:rsidR="000E0373" w:rsidRPr="007464B6">
              <w:rPr>
                <w:sz w:val="20"/>
                <w:szCs w:val="20"/>
                <w:lang w:val="ka-GE"/>
              </w:rPr>
              <w:t>ვადის დარღვევით</w:t>
            </w:r>
            <w:r w:rsidR="00BC6C99">
              <w:rPr>
                <w:sz w:val="20"/>
                <w:szCs w:val="20"/>
                <w:lang w:val="ka-GE"/>
              </w:rPr>
              <w:t>,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BC6C99">
              <w:rPr>
                <w:sz w:val="20"/>
                <w:szCs w:val="20"/>
                <w:lang w:val="ka-GE"/>
              </w:rPr>
              <w:t xml:space="preserve"> ხელმძღვანელის მხრიდან მუდმივი ჩართულობის მიუხედავად;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Default="007B120F" w:rsidP="00176BAE">
      <w:pPr>
        <w:ind w:right="-540"/>
        <w:jc w:val="both"/>
        <w:rPr>
          <w:sz w:val="20"/>
          <w:szCs w:val="20"/>
          <w:lang w:val="ka-GE"/>
        </w:rPr>
      </w:pPr>
    </w:p>
    <w:p w:rsidR="00176BAE" w:rsidRDefault="00176BAE" w:rsidP="00176BAE">
      <w:pPr>
        <w:ind w:right="-540"/>
        <w:jc w:val="both"/>
        <w:rPr>
          <w:sz w:val="20"/>
          <w:szCs w:val="20"/>
          <w:lang w:val="ka-GE"/>
        </w:rPr>
      </w:pPr>
    </w:p>
    <w:p w:rsidR="00176BAE" w:rsidRDefault="00176BAE" w:rsidP="00176BAE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176BAE" w:rsidRPr="00BE7D4B" w:rsidRDefault="00176BAE" w:rsidP="00176BAE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176BAE" w:rsidRPr="00176BAE" w:rsidRDefault="00176BAE" w:rsidP="00176BAE">
      <w:pPr>
        <w:ind w:right="-540"/>
        <w:jc w:val="both"/>
        <w:rPr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7464B6" w:rsidTr="00B01045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CC0A78" w:rsidRPr="007464B6" w:rsidTr="00B01045">
        <w:trPr>
          <w:trHeight w:val="309"/>
        </w:trPr>
        <w:tc>
          <w:tcPr>
            <w:tcW w:w="1075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</w:tcPr>
          <w:p w:rsidR="00CC0A78" w:rsidRPr="00956377" w:rsidRDefault="00CC0A78" w:rsidP="00B01045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956377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956377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>გამოსავალი</w:t>
            </w:r>
            <w:proofErr w:type="spellEnd"/>
          </w:p>
          <w:p w:rsidR="00CC0A78" w:rsidRPr="007464B6" w:rsidRDefault="00956377" w:rsidP="009563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238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5399" w:type="dxa"/>
          </w:tcPr>
          <w:p w:rsidR="007B120F" w:rsidRPr="00956377" w:rsidRDefault="00CC0A78" w:rsidP="00B01045">
            <w:pPr>
              <w:rPr>
                <w:b/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გუნდური მუშაობა</w:t>
            </w:r>
            <w:r w:rsidR="00956377"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956377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956377" w:rsidRDefault="00CC0A78" w:rsidP="00B01045">
            <w:pPr>
              <w:rPr>
                <w:b/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956377"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956377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:rsidR="007B120F" w:rsidRPr="007464B6" w:rsidRDefault="00956377" w:rsidP="009563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956377" w:rsidRDefault="00CC0A78" w:rsidP="00B01045">
            <w:pPr>
              <w:rPr>
                <w:b/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პროფესიული განვითარება</w:t>
            </w:r>
            <w:r w:rsidR="00956377"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956377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7B120F" w:rsidRPr="007464B6" w:rsidRDefault="00956377" w:rsidP="009563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176BAE" w:rsidRDefault="00176BAE" w:rsidP="00176BAE">
      <w:pPr>
        <w:rPr>
          <w:sz w:val="20"/>
          <w:szCs w:val="20"/>
          <w:lang w:val="ka-GE"/>
        </w:rPr>
      </w:pPr>
    </w:p>
    <w:p w:rsidR="00176BAE" w:rsidRDefault="00176BAE" w:rsidP="00176BAE">
      <w:pPr>
        <w:rPr>
          <w:sz w:val="20"/>
          <w:szCs w:val="20"/>
          <w:lang w:val="ka-GE"/>
        </w:rPr>
      </w:pPr>
    </w:p>
    <w:p w:rsidR="00176BAE" w:rsidRDefault="00176BAE" w:rsidP="00176BAE">
      <w:pPr>
        <w:rPr>
          <w:sz w:val="20"/>
          <w:szCs w:val="20"/>
          <w:lang w:val="ka-GE"/>
        </w:rPr>
      </w:pPr>
    </w:p>
    <w:p w:rsidR="00176BAE" w:rsidRDefault="00176BAE" w:rsidP="00176BAE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17076E" w:rsidRPr="007464B6" w:rsidRDefault="0017076E">
      <w:pPr>
        <w:rPr>
          <w:sz w:val="20"/>
          <w:szCs w:val="20"/>
        </w:rPr>
      </w:pPr>
    </w:p>
    <w:sectPr w:rsidR="0017076E" w:rsidRPr="007464B6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424BD"/>
    <w:rsid w:val="00077174"/>
    <w:rsid w:val="000E0373"/>
    <w:rsid w:val="00102FC2"/>
    <w:rsid w:val="0017076E"/>
    <w:rsid w:val="00176BAE"/>
    <w:rsid w:val="00193361"/>
    <w:rsid w:val="001B617D"/>
    <w:rsid w:val="0027047D"/>
    <w:rsid w:val="002C73EB"/>
    <w:rsid w:val="002E07A9"/>
    <w:rsid w:val="00396AE4"/>
    <w:rsid w:val="003A4C7A"/>
    <w:rsid w:val="0049125E"/>
    <w:rsid w:val="006C2DDF"/>
    <w:rsid w:val="007464B6"/>
    <w:rsid w:val="007A5AAA"/>
    <w:rsid w:val="007B120F"/>
    <w:rsid w:val="007C78F0"/>
    <w:rsid w:val="008076AB"/>
    <w:rsid w:val="00821D01"/>
    <w:rsid w:val="00870B6A"/>
    <w:rsid w:val="008F59EA"/>
    <w:rsid w:val="00956377"/>
    <w:rsid w:val="00A52E97"/>
    <w:rsid w:val="00AB7ECC"/>
    <w:rsid w:val="00BC6C99"/>
    <w:rsid w:val="00C0505B"/>
    <w:rsid w:val="00C26EEC"/>
    <w:rsid w:val="00CC0A78"/>
    <w:rsid w:val="00D837AC"/>
    <w:rsid w:val="00D878E1"/>
    <w:rsid w:val="00DA15FE"/>
    <w:rsid w:val="00DD7D36"/>
    <w:rsid w:val="00E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2FE8A-7DDA-4438-9F7F-3D1CF1A0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cp:lastPrinted>2019-06-19T09:45:00Z</cp:lastPrinted>
  <dcterms:created xsi:type="dcterms:W3CDTF">2019-06-19T09:46:00Z</dcterms:created>
  <dcterms:modified xsi:type="dcterms:W3CDTF">2019-06-19T09:46:00Z</dcterms:modified>
</cp:coreProperties>
</file>