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02" w:rsidRDefault="00DC4402" w:rsidP="001B56BE">
      <w:pPr>
        <w:jc w:val="both"/>
      </w:pPr>
      <w:r>
        <w:t>911-</w:t>
      </w:r>
      <w:r>
        <w:rPr>
          <w:rFonts w:ascii="Sylfaen" w:hAnsi="Sylfaen" w:cs="Sylfaen"/>
        </w:rPr>
        <w:t>თან</w:t>
      </w:r>
      <w:r>
        <w:t xml:space="preserve"> </w:t>
      </w:r>
      <w:proofErr w:type="spellStart"/>
      <w:r>
        <w:rPr>
          <w:rFonts w:ascii="Sylfaen" w:hAnsi="Sylfaen" w:cs="Sylfaen"/>
        </w:rPr>
        <w:t>განსახილველი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საკითხები</w:t>
      </w:r>
      <w:proofErr w:type="spellEnd"/>
      <w:r>
        <w:t>:</w:t>
      </w:r>
    </w:p>
    <w:p w:rsidR="00DC4402" w:rsidRDefault="00DC4402" w:rsidP="001B56BE">
      <w:pPr>
        <w:jc w:val="both"/>
      </w:pPr>
      <w:r>
        <w:rPr>
          <w:rFonts w:hint="eastAsia"/>
        </w:rPr>
        <w:t>•</w:t>
      </w:r>
      <w:proofErr w:type="spellStart"/>
      <w:r>
        <w:rPr>
          <w:rFonts w:ascii="Sylfaen" w:hAnsi="Sylfaen" w:cs="Sylfaen"/>
        </w:rPr>
        <w:t>ზარის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ბრიგადების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სადისპეტჩეროს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მხრიდან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ზოგადი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>)</w:t>
      </w:r>
      <w:r w:rsidR="001B56BE">
        <w:t>;</w:t>
      </w:r>
    </w:p>
    <w:p w:rsidR="00DC4402" w:rsidRDefault="00DC4402" w:rsidP="001B56BE">
      <w:pPr>
        <w:jc w:val="both"/>
      </w:pPr>
      <w:r>
        <w:rPr>
          <w:rFonts w:hint="eastAsia"/>
        </w:rPr>
        <w:t>•</w:t>
      </w:r>
      <w:proofErr w:type="spellStart"/>
      <w:r>
        <w:rPr>
          <w:rFonts w:ascii="Sylfaen" w:hAnsi="Sylfaen" w:cs="Sylfaen"/>
        </w:rPr>
        <w:t>კომუნიკაციის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არხები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რაცია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პლანშეტი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proofErr w:type="spellEnd"/>
      <w:r>
        <w:t xml:space="preserve">.),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ბრიგადის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სადისპეტჩეროსთან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კომუნიკაციის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გზები</w:t>
      </w:r>
      <w:proofErr w:type="spellEnd"/>
      <w:r w:rsidR="001B56BE">
        <w:t>;</w:t>
      </w:r>
    </w:p>
    <w:p w:rsidR="00DC4402" w:rsidRDefault="00DC4402" w:rsidP="001B56BE">
      <w:pPr>
        <w:jc w:val="both"/>
      </w:pPr>
      <w:r>
        <w:rPr>
          <w:rFonts w:hint="eastAsia"/>
        </w:rPr>
        <w:t>•</w:t>
      </w:r>
      <w:proofErr w:type="spellStart"/>
      <w:r>
        <w:rPr>
          <w:rFonts w:ascii="Sylfaen" w:hAnsi="Sylfaen" w:cs="Sylfaen"/>
        </w:rPr>
        <w:t>სადისპეტჩეროს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მიღება</w:t>
      </w:r>
      <w:proofErr w:type="spellEnd"/>
      <w:r w:rsidR="001B56BE">
        <w:rPr>
          <w:rFonts w:ascii="Sylfaen" w:hAnsi="Sylfaen" w:cs="Sylfaen"/>
        </w:rPr>
        <w:t>;</w:t>
      </w:r>
    </w:p>
    <w:p w:rsidR="00DC4402" w:rsidRDefault="00DC4402" w:rsidP="001B56BE">
      <w:pPr>
        <w:jc w:val="both"/>
      </w:pPr>
      <w:r>
        <w:rPr>
          <w:rFonts w:hint="eastAsia"/>
        </w:rPr>
        <w:t>•</w:t>
      </w:r>
      <w:proofErr w:type="spellStart"/>
      <w:r>
        <w:rPr>
          <w:rFonts w:ascii="Sylfaen" w:hAnsi="Sylfaen" w:cs="Sylfaen"/>
        </w:rPr>
        <w:t>სადისპეტჩეროს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სწავლებები</w:t>
      </w:r>
      <w:proofErr w:type="spellEnd"/>
      <w:r w:rsidR="001B56BE">
        <w:rPr>
          <w:rFonts w:ascii="Sylfaen" w:hAnsi="Sylfaen" w:cs="Sylfaen"/>
        </w:rPr>
        <w:t>;</w:t>
      </w:r>
    </w:p>
    <w:p w:rsidR="00DC4402" w:rsidRDefault="00DC4402" w:rsidP="001B56BE">
      <w:pPr>
        <w:jc w:val="both"/>
      </w:pPr>
      <w:r>
        <w:rPr>
          <w:rFonts w:hint="eastAsia"/>
        </w:rPr>
        <w:t>•</w:t>
      </w:r>
      <w:proofErr w:type="spellStart"/>
      <w:r>
        <w:rPr>
          <w:rFonts w:ascii="Sylfaen" w:hAnsi="Sylfaen" w:cs="Sylfaen"/>
        </w:rPr>
        <w:t>სასწრაფო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ბრიგადის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ტრენინგების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ჩამონათვალი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პერიოდულობა</w:t>
      </w:r>
      <w:proofErr w:type="spellEnd"/>
      <w:r w:rsidR="001B56BE">
        <w:rPr>
          <w:rFonts w:ascii="Sylfaen" w:hAnsi="Sylfaen" w:cs="Sylfaen"/>
        </w:rPr>
        <w:t>;</w:t>
      </w:r>
    </w:p>
    <w:p w:rsidR="001B56BE" w:rsidRDefault="00DC4402" w:rsidP="001B56BE">
      <w:pPr>
        <w:jc w:val="both"/>
      </w:pPr>
      <w:r>
        <w:rPr>
          <w:rFonts w:hint="eastAsia"/>
        </w:rPr>
        <w:t>•</w:t>
      </w:r>
      <w:proofErr w:type="spellStart"/>
      <w:r>
        <w:rPr>
          <w:rFonts w:ascii="Sylfaen" w:hAnsi="Sylfaen" w:cs="Sylfaen"/>
        </w:rPr>
        <w:t>ჰოსპიტალიზაციის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კავშირი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ბრიგადებსა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ემერჯენსი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განყოფილებებს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 w:rsidR="001B56BE">
        <w:t>;</w:t>
      </w:r>
    </w:p>
    <w:p w:rsidR="00DC4402" w:rsidRDefault="00DC4402" w:rsidP="001B56BE">
      <w:pPr>
        <w:jc w:val="both"/>
      </w:pPr>
      <w:r>
        <w:rPr>
          <w:rFonts w:hint="eastAsia"/>
        </w:rPr>
        <w:t>•</w:t>
      </w:r>
      <w:proofErr w:type="spellStart"/>
      <w:r>
        <w:rPr>
          <w:rFonts w:ascii="Sylfaen" w:hAnsi="Sylfaen" w:cs="Sylfaen"/>
        </w:rPr>
        <w:t>მასობრივი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ინცინდენტების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საგანგებო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სიტუაციების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მობილიზება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რეაგირება</w:t>
      </w:r>
      <w:proofErr w:type="spellEnd"/>
      <w:r w:rsidR="001B56BE">
        <w:rPr>
          <w:rFonts w:ascii="Sylfaen" w:hAnsi="Sylfaen" w:cs="Sylfaen"/>
        </w:rPr>
        <w:t>;</w:t>
      </w:r>
    </w:p>
    <w:p w:rsidR="00DC4402" w:rsidRDefault="00DC4402" w:rsidP="001B56BE">
      <w:pPr>
        <w:jc w:val="both"/>
      </w:pPr>
      <w:r>
        <w:rPr>
          <w:rFonts w:hint="eastAsia"/>
        </w:rPr>
        <w:t>•</w:t>
      </w:r>
      <w:proofErr w:type="spellStart"/>
      <w:r>
        <w:rPr>
          <w:rFonts w:ascii="Sylfaen" w:hAnsi="Sylfaen" w:cs="Sylfaen"/>
        </w:rPr>
        <w:t>პრეჰოსპიტალურ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დონეზე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ნაწილში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ტიპები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პირველადი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მორეაგირეები</w:t>
      </w:r>
      <w:proofErr w:type="spellEnd"/>
      <w:r>
        <w:t xml:space="preserve">- First Responders, </w:t>
      </w:r>
      <w:proofErr w:type="spellStart"/>
      <w:r>
        <w:rPr>
          <w:rFonts w:ascii="Sylfaen" w:hAnsi="Sylfaen" w:cs="Sylfaen"/>
        </w:rPr>
        <w:t>ქვეითი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ჯგუფები</w:t>
      </w:r>
      <w:proofErr w:type="spellEnd"/>
      <w:r>
        <w:t xml:space="preserve">, BLS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ALS </w:t>
      </w:r>
      <w:proofErr w:type="spellStart"/>
      <w:r>
        <w:rPr>
          <w:rFonts w:ascii="Sylfaen" w:hAnsi="Sylfaen" w:cs="Sylfaen"/>
        </w:rPr>
        <w:t>ჯგუფები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პირველადი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დრონები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proofErr w:type="spellEnd"/>
      <w:r>
        <w:t>.)</w:t>
      </w:r>
      <w:r w:rsidR="001B56BE">
        <w:t>;</w:t>
      </w:r>
    </w:p>
    <w:p w:rsidR="00DC4402" w:rsidRDefault="00DC4402" w:rsidP="001B56BE">
      <w:pPr>
        <w:jc w:val="both"/>
      </w:pPr>
      <w:r>
        <w:rPr>
          <w:rFonts w:hint="eastAsia"/>
        </w:rPr>
        <w:t>•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ბრიგადების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დაკომპლექტების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ვარიაციები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ექიმი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პარამედიკი</w:t>
      </w:r>
      <w:proofErr w:type="spellEnd"/>
      <w:r>
        <w:t xml:space="preserve">, EMT)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ფიზიკური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ნორმატივის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ასაკობრივი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შეზღუდვა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proofErr w:type="spellEnd"/>
      <w:proofErr w:type="gramStart"/>
      <w:r>
        <w:t>.</w:t>
      </w:r>
      <w:r w:rsidR="001B56BE">
        <w:t>;</w:t>
      </w:r>
      <w:proofErr w:type="gramEnd"/>
    </w:p>
    <w:p w:rsidR="00DC4402" w:rsidRDefault="00DC4402" w:rsidP="001B56BE">
      <w:pPr>
        <w:jc w:val="both"/>
      </w:pPr>
      <w:r>
        <w:rPr>
          <w:rFonts w:hint="eastAsia"/>
        </w:rPr>
        <w:t>•</w:t>
      </w:r>
      <w:proofErr w:type="spellStart"/>
      <w:r>
        <w:rPr>
          <w:rFonts w:ascii="Sylfaen" w:hAnsi="Sylfaen" w:cs="Sylfaen"/>
        </w:rPr>
        <w:t>უცნობი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იდენტიფიკაციის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პერსონალურ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წვდომა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უკვე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ისტორიასთან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წვდომა</w:t>
      </w:r>
      <w:proofErr w:type="spellEnd"/>
      <w:r w:rsidR="001B56BE">
        <w:rPr>
          <w:rFonts w:ascii="Sylfaen" w:hAnsi="Sylfaen" w:cs="Sylfaen"/>
        </w:rPr>
        <w:t>;</w:t>
      </w:r>
    </w:p>
    <w:p w:rsidR="00DC4402" w:rsidRDefault="00DC4402" w:rsidP="001B56BE">
      <w:pPr>
        <w:jc w:val="both"/>
      </w:pPr>
      <w:r>
        <w:rPr>
          <w:rFonts w:hint="eastAsia"/>
        </w:rPr>
        <w:t>•</w:t>
      </w:r>
      <w:proofErr w:type="spellStart"/>
      <w:r>
        <w:rPr>
          <w:rFonts w:ascii="Sylfaen" w:hAnsi="Sylfaen" w:cs="Sylfaen"/>
        </w:rPr>
        <w:t>ვიდეომეთვალყურების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პაციენტთან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ჩაწერა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კამერები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მანქანაზე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proofErr w:type="spellEnd"/>
      <w:r w:rsidR="001B56BE">
        <w:rPr>
          <w:rFonts w:ascii="Sylfaen" w:hAnsi="Sylfaen" w:cs="Sylfaen"/>
        </w:rPr>
        <w:t>;</w:t>
      </w:r>
    </w:p>
    <w:p w:rsidR="00DC4402" w:rsidRDefault="00DC4402" w:rsidP="001B56BE">
      <w:pPr>
        <w:jc w:val="both"/>
      </w:pPr>
      <w:r>
        <w:rPr>
          <w:rFonts w:hint="eastAsia"/>
        </w:rPr>
        <w:t>•</w:t>
      </w:r>
      <w:proofErr w:type="spellStart"/>
      <w:r>
        <w:rPr>
          <w:rFonts w:ascii="Sylfaen" w:hAnsi="Sylfaen" w:cs="Sylfaen"/>
        </w:rPr>
        <w:t>მანქანის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ტიპების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აღჭურვის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აპარატურის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მიღება</w:t>
      </w:r>
      <w:proofErr w:type="spellEnd"/>
      <w:r w:rsidR="001B56BE">
        <w:rPr>
          <w:rFonts w:ascii="Sylfaen" w:hAnsi="Sylfaen" w:cs="Sylfaen"/>
        </w:rPr>
        <w:t>;</w:t>
      </w:r>
    </w:p>
    <w:p w:rsidR="00DC4402" w:rsidRDefault="00DC4402" w:rsidP="001B56BE">
      <w:pPr>
        <w:jc w:val="both"/>
      </w:pPr>
      <w:r>
        <w:rPr>
          <w:rFonts w:hint="eastAsia"/>
        </w:rPr>
        <w:t>•</w:t>
      </w:r>
      <w:proofErr w:type="spellStart"/>
      <w:r>
        <w:rPr>
          <w:rFonts w:ascii="Sylfaen" w:hAnsi="Sylfaen" w:cs="Sylfaen"/>
        </w:rPr>
        <w:t>რეფერალური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ტრანსპორტირების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მიღება</w:t>
      </w:r>
      <w:proofErr w:type="spellEnd"/>
      <w:r w:rsidR="001B56BE">
        <w:rPr>
          <w:rFonts w:ascii="Sylfaen" w:hAnsi="Sylfaen" w:cs="Sylfaen"/>
        </w:rPr>
        <w:t>;</w:t>
      </w:r>
    </w:p>
    <w:p w:rsidR="00DC4402" w:rsidRDefault="00DC4402" w:rsidP="001B56BE">
      <w:pPr>
        <w:jc w:val="both"/>
      </w:pPr>
      <w:r>
        <w:rPr>
          <w:rFonts w:hint="eastAsia"/>
        </w:rPr>
        <w:lastRenderedPageBreak/>
        <w:t>•</w:t>
      </w:r>
      <w:proofErr w:type="spellStart"/>
      <w:r>
        <w:rPr>
          <w:rFonts w:ascii="Sylfaen" w:hAnsi="Sylfaen" w:cs="Sylfaen"/>
        </w:rPr>
        <w:t>სასწრაფო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მოწყობის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სტრუქტურის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მუნიციპალური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ცენტრალური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რეგიონული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proofErr w:type="spellEnd"/>
      <w:r>
        <w:t>.)</w:t>
      </w:r>
      <w:r w:rsidR="001B56BE">
        <w:t>;</w:t>
      </w:r>
    </w:p>
    <w:p w:rsidR="00DC4402" w:rsidRDefault="00DC4402" w:rsidP="001B56BE">
      <w:pPr>
        <w:jc w:val="both"/>
      </w:pPr>
      <w:proofErr w:type="gramStart"/>
      <w:r>
        <w:rPr>
          <w:rFonts w:hint="eastAsia"/>
        </w:rPr>
        <w:t>•</w:t>
      </w:r>
      <w:proofErr w:type="spellStart"/>
      <w:r>
        <w:rPr>
          <w:rFonts w:ascii="Sylfaen" w:hAnsi="Sylfaen" w:cs="Sylfaen"/>
        </w:rPr>
        <w:t>კლინიკების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რეფერალური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კერძო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ასევე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კლინიკების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ქალაქებში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</w:t>
      </w:r>
      <w:bookmarkStart w:id="0" w:name="_GoBack"/>
      <w:bookmarkEnd w:id="0"/>
      <w:r>
        <w:rPr>
          <w:rFonts w:ascii="Sylfaen" w:hAnsi="Sylfaen" w:cs="Sylfaen"/>
        </w:rPr>
        <w:t>ოგორ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მოცული</w:t>
      </w:r>
      <w:proofErr w:type="spellEnd"/>
      <w:r>
        <w:t>.</w:t>
      </w:r>
    </w:p>
    <w:p w:rsidR="00DC4402" w:rsidRDefault="00DC4402" w:rsidP="00DC4402"/>
    <w:sectPr w:rsidR="00DC4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02"/>
    <w:rsid w:val="001B56BE"/>
    <w:rsid w:val="00D10487"/>
    <w:rsid w:val="00DC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2019-09-12T07:37:00Z</cp:lastPrinted>
  <dcterms:created xsi:type="dcterms:W3CDTF">2019-09-12T07:36:00Z</dcterms:created>
  <dcterms:modified xsi:type="dcterms:W3CDTF">2019-09-12T09:59:00Z</dcterms:modified>
</cp:coreProperties>
</file>