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02" w:rsidRDefault="008E0202" w:rsidP="008E0202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Turkish Delegation, UN - </w:t>
      </w:r>
      <w:proofErr w:type="spellStart"/>
      <w:r>
        <w:rPr>
          <w:rFonts w:ascii="Calibri" w:hAnsi="Calibri" w:cs="Calibri"/>
          <w:sz w:val="22"/>
          <w:szCs w:val="22"/>
        </w:rPr>
        <w:t>NewYork</w:t>
      </w:r>
      <w:proofErr w:type="spellEnd"/>
      <w:r>
        <w:rPr>
          <w:rFonts w:ascii="Calibri" w:hAnsi="Calibri" w:cs="Calibri"/>
          <w:sz w:val="22"/>
          <w:szCs w:val="22"/>
        </w:rPr>
        <w:t xml:space="preserve"> [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mailto:tr-delegation.newyork@mfa.gov.tr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September 06, 2019 11:36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Ayşe </w:t>
      </w:r>
      <w:proofErr w:type="spellStart"/>
      <w:r>
        <w:rPr>
          <w:rFonts w:ascii="Calibri" w:hAnsi="Calibri" w:cs="Calibri"/>
          <w:sz w:val="22"/>
          <w:szCs w:val="22"/>
        </w:rPr>
        <w:t>Şebnem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Manav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asatasoy@mfa.gov.tr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74th UNGA / High-level side event / “UHC and Health Services for Displaced Populations”</w:t>
      </w:r>
    </w:p>
    <w:p w:rsidR="008E0202" w:rsidRDefault="008E0202" w:rsidP="008E0202"/>
    <w:p w:rsidR="008E0202" w:rsidRDefault="008E0202" w:rsidP="008E0202">
      <w:pPr>
        <w:pStyle w:val="NormalWeb"/>
        <w:rPr>
          <w:rFonts w:ascii="Calibri" w:hAnsi="Calibri" w:cs="Calibri"/>
          <w:color w:val="000000"/>
        </w:rPr>
      </w:pPr>
    </w:p>
    <w:p w:rsidR="008E0202" w:rsidRDefault="008E0202" w:rsidP="008E020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8E0202" w:rsidRDefault="008E0202" w:rsidP="008E0202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Permanent Mission of the Republic of Turkey to the UN cordially invites you to a high-level side event on the margins of 74th UN General Assembly entitled </w:t>
      </w:r>
      <w:r>
        <w:rPr>
          <w:b/>
          <w:bCs/>
          <w:i/>
          <w:iCs/>
          <w:color w:val="000000"/>
        </w:rPr>
        <w:t xml:space="preserve">“UHC and Health Services for Displaced Populations” </w:t>
      </w:r>
      <w:r>
        <w:rPr>
          <w:color w:val="000000"/>
        </w:rPr>
        <w:t>organized by the Ministry of Health of the Republic of Turkey, on 23 September 2019, 08.00-09.15 am at Conference Room 12, United Nations Headquarters.</w:t>
      </w:r>
    </w:p>
    <w:p w:rsidR="008E0202" w:rsidRDefault="008E0202" w:rsidP="008E0202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8E0202" w:rsidRDefault="008E0202" w:rsidP="008E0202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This side event will consist of a high-level session followed by a panel discussion bringing together different stakeholders. Universal health coverage and health services provided to displaced populations will be the focus. As a reflection of recently adopted Global Compact on Refugees (GCR), as well as Sustainable Development Goals (SDGs), refugees’ access to quality health services should be </w:t>
      </w:r>
      <w:proofErr w:type="spellStart"/>
      <w:r>
        <w:rPr>
          <w:color w:val="000000"/>
        </w:rPr>
        <w:t>maintreamed</w:t>
      </w:r>
      <w:proofErr w:type="spellEnd"/>
      <w:r>
        <w:rPr>
          <w:color w:val="000000"/>
        </w:rPr>
        <w:t xml:space="preserve"> in national and international contexts. The discussion will feed into the Universal Health Coverage (UHC) High-Level Meeting. </w:t>
      </w:r>
    </w:p>
    <w:p w:rsidR="008E0202" w:rsidRDefault="008E0202" w:rsidP="008E0202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8E0202" w:rsidRDefault="008E0202" w:rsidP="008E0202"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  <w:u w:val="single"/>
        </w:rPr>
        <w:t xml:space="preserve">For the side event please RSVP by 16 September 2019 </w:t>
      </w:r>
      <w:r>
        <w:rPr>
          <w:b/>
          <w:bCs/>
          <w:color w:val="000000"/>
          <w:u w:val="single"/>
          <w:shd w:val="clear" w:color="auto" w:fill="FFFF00"/>
        </w:rPr>
        <w:t>including UN grounds pass holders</w:t>
      </w:r>
      <w:r>
        <w:rPr>
          <w:b/>
          <w:bCs/>
          <w:color w:val="000000"/>
          <w:u w:val="single"/>
        </w:rPr>
        <w:t>:</w:t>
      </w:r>
      <w:r>
        <w:rPr>
          <w:color w:val="000000"/>
        </w:rPr>
        <w:t xml:space="preserve"> </w:t>
      </w:r>
      <w:hyperlink r:id="rId6" w:history="1">
        <w:r>
          <w:rPr>
            <w:rStyle w:val="Hyperlink"/>
            <w:color w:val="0563C1"/>
          </w:rPr>
          <w:t>asatasoy@mfa.gov.tr</w:t>
        </w:r>
      </w:hyperlink>
      <w:r>
        <w:rPr>
          <w:color w:val="000000"/>
        </w:rPr>
        <w:t xml:space="preserve"> </w:t>
      </w:r>
    </w:p>
    <w:p w:rsidR="008E0202" w:rsidRDefault="008E0202" w:rsidP="008E0202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B64DEA" w:rsidRDefault="00B64DEA">
      <w:bookmarkStart w:id="0" w:name="_GoBack"/>
      <w:bookmarkEnd w:id="0"/>
    </w:p>
    <w:sectPr w:rsidR="00B64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02"/>
    <w:rsid w:val="008E0202"/>
    <w:rsid w:val="00B6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E5382-BB15-4F8C-8F87-36365177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2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tasoy@mfa.gov.tr" TargetMode="External"/><Relationship Id="rId5" Type="http://schemas.openxmlformats.org/officeDocument/2006/relationships/hyperlink" Target="mailto:asatasoy@mfa.gov.tr" TargetMode="External"/><Relationship Id="rId4" Type="http://schemas.openxmlformats.org/officeDocument/2006/relationships/hyperlink" Target="mailto:tr-delegation.newyork@mfa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Kipiani</dc:creator>
  <cp:keywords/>
  <dc:description/>
  <cp:lastModifiedBy>Eka Kipiani</cp:lastModifiedBy>
  <cp:revision>1</cp:revision>
  <dcterms:created xsi:type="dcterms:W3CDTF">2019-09-06T17:45:00Z</dcterms:created>
  <dcterms:modified xsi:type="dcterms:W3CDTF">2019-09-06T17:46:00Z</dcterms:modified>
</cp:coreProperties>
</file>