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D0063" w:rsidRPr="00561EF4" w:rsidRDefault="004D0063" w:rsidP="004D0063">
      <w:pPr>
        <w:autoSpaceDE w:val="0"/>
        <w:autoSpaceDN w:val="0"/>
        <w:adjustRightInd w:val="0"/>
        <w:spacing w:after="0" w:line="360" w:lineRule="auto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 xml:space="preserve">Dear Dr. </w:t>
      </w:r>
      <w:proofErr w:type="spellStart"/>
      <w:r w:rsidRPr="00561EF4">
        <w:rPr>
          <w:rFonts w:ascii="Sylfaen" w:hAnsi="Sylfaen" w:cs="Segoe UI"/>
          <w:color w:val="000000"/>
          <w:szCs w:val="24"/>
        </w:rPr>
        <w:t>Emiroglu</w:t>
      </w:r>
      <w:proofErr w:type="spellEnd"/>
      <w:r w:rsidRPr="00561EF4">
        <w:rPr>
          <w:rFonts w:ascii="Sylfaen" w:hAnsi="Sylfaen" w:cs="Segoe UI"/>
          <w:color w:val="000000"/>
          <w:szCs w:val="24"/>
        </w:rPr>
        <w:t>,</w:t>
      </w:r>
    </w:p>
    <w:p w:rsidR="004D0063" w:rsidRPr="00561EF4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  <w:lang w:val="ka-GE"/>
        </w:rPr>
      </w:pPr>
      <w:r w:rsidRPr="00561EF4">
        <w:rPr>
          <w:rFonts w:ascii="Sylfaen" w:hAnsi="Sylfaen" w:cs="Segoe UI"/>
          <w:color w:val="000000"/>
          <w:szCs w:val="24"/>
        </w:rPr>
        <w:t>First of all, I would like to express my appreciation to the WHO Regional Office for Europe for cooperation and continued support.</w:t>
      </w:r>
    </w:p>
    <w:p w:rsidR="004D0063" w:rsidRP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  <w:lang w:val="ka-GE"/>
        </w:rPr>
      </w:pPr>
    </w:p>
    <w:p w:rsidR="004D0063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>Please, accept my gratitude for your kind invitation to the</w:t>
      </w:r>
      <w:r w:rsidR="00BA1356">
        <w:rPr>
          <w:rFonts w:ascii="Sylfaen" w:hAnsi="Sylfaen" w:cs="Segoe UI"/>
          <w:color w:val="000000"/>
          <w:szCs w:val="24"/>
        </w:rPr>
        <w:t xml:space="preserve"> </w:t>
      </w:r>
      <w:r w:rsidR="00BA1356">
        <w:rPr>
          <w:rFonts w:ascii="Sylfaen" w:hAnsi="Sylfaen" w:cs="Segoe UI"/>
          <w:color w:val="000000"/>
          <w:szCs w:val="24"/>
        </w:rPr>
        <w:t>FAO/OIE/</w:t>
      </w:r>
      <w:r w:rsidR="00BA1356" w:rsidRPr="00561EF4">
        <w:rPr>
          <w:rFonts w:ascii="Sylfaen" w:hAnsi="Sylfaen" w:cs="Segoe UI"/>
          <w:color w:val="000000"/>
          <w:szCs w:val="24"/>
        </w:rPr>
        <w:t xml:space="preserve">WHO </w:t>
      </w:r>
      <w:r w:rsidR="00BA1356">
        <w:rPr>
          <w:rFonts w:ascii="Sylfaen" w:hAnsi="Sylfaen" w:cs="Segoe UI"/>
          <w:color w:val="000000"/>
          <w:szCs w:val="24"/>
        </w:rPr>
        <w:t>Sub-</w:t>
      </w:r>
      <w:r w:rsidR="00BA1356" w:rsidRPr="00561EF4">
        <w:rPr>
          <w:rFonts w:ascii="Sylfaen" w:hAnsi="Sylfaen" w:cs="Segoe UI"/>
          <w:color w:val="000000"/>
          <w:szCs w:val="24"/>
        </w:rPr>
        <w:t xml:space="preserve">Regional </w:t>
      </w:r>
      <w:r w:rsidR="00BA1356">
        <w:rPr>
          <w:rFonts w:ascii="Sylfaen" w:hAnsi="Sylfaen" w:cs="Segoe UI"/>
          <w:color w:val="000000"/>
          <w:szCs w:val="24"/>
        </w:rPr>
        <w:t>Workshop on AMR National Action Plan Implementation</w:t>
      </w:r>
      <w:r w:rsidRPr="00561EF4">
        <w:rPr>
          <w:rFonts w:ascii="Sylfaen" w:hAnsi="Sylfaen" w:cs="Segoe UI"/>
          <w:color w:val="000000"/>
          <w:szCs w:val="24"/>
        </w:rPr>
        <w:t xml:space="preserve"> which is going to be held in </w:t>
      </w:r>
      <w:r w:rsidR="00BA1356">
        <w:rPr>
          <w:rFonts w:ascii="Sylfaen" w:hAnsi="Sylfaen" w:cs="Segoe UI"/>
          <w:color w:val="000000"/>
          <w:szCs w:val="24"/>
        </w:rPr>
        <w:t>Almaty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 w:rsidR="00BA1356">
        <w:rPr>
          <w:rFonts w:ascii="Sylfaen" w:hAnsi="Sylfaen" w:cs="Segoe UI"/>
          <w:color w:val="000000"/>
          <w:szCs w:val="24"/>
        </w:rPr>
        <w:t>Kazakhstan</w:t>
      </w:r>
      <w:r w:rsidRPr="00561EF4">
        <w:rPr>
          <w:rFonts w:ascii="Sylfaen" w:hAnsi="Sylfaen" w:cs="Segoe UI"/>
          <w:color w:val="000000"/>
          <w:szCs w:val="24"/>
        </w:rPr>
        <w:t xml:space="preserve"> on </w:t>
      </w:r>
      <w:r w:rsidR="00BA1356">
        <w:rPr>
          <w:rFonts w:ascii="Sylfaen" w:hAnsi="Sylfaen" w:cs="Segoe UI"/>
          <w:color w:val="000000"/>
          <w:szCs w:val="24"/>
        </w:rPr>
        <w:t>10-11 October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2018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</w:p>
    <w:p w:rsidR="004D0063" w:rsidRPr="00561EF4" w:rsidRDefault="004D0063" w:rsidP="004D006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bookmarkStart w:id="0" w:name="_GoBack"/>
      <w:bookmarkEnd w:id="0"/>
    </w:p>
    <w:p w:rsidR="004D0063" w:rsidRDefault="004D0063" w:rsidP="00BA1356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 xml:space="preserve">Please be kindly informed that the Ministry </w:t>
      </w:r>
      <w:r w:rsidR="00BA1356" w:rsidRPr="00BA1356">
        <w:rPr>
          <w:rFonts w:ascii="Sylfaen" w:hAnsi="Sylfaen" w:cs="Segoe UI"/>
          <w:color w:val="000000"/>
          <w:szCs w:val="24"/>
        </w:rPr>
        <w:t>of Internally Displaced Persons from the Occupied Territories, Labour, Health and Social Affairs of Georgia</w:t>
      </w:r>
      <w:r w:rsidR="00BA1356" w:rsidRPr="00F02ED4">
        <w:rPr>
          <w:rFonts w:ascii="Sylfaen" w:hAnsi="Sylfaen" w:cs="Segoe UI"/>
          <w:color w:val="000000"/>
          <w:szCs w:val="24"/>
        </w:rPr>
        <w:t xml:space="preserve"> </w:t>
      </w:r>
      <w:r w:rsidRPr="00F02ED4">
        <w:rPr>
          <w:rFonts w:ascii="Sylfaen" w:hAnsi="Sylfaen" w:cs="Segoe UI"/>
          <w:color w:val="000000"/>
          <w:szCs w:val="24"/>
        </w:rPr>
        <w:t>nominates</w:t>
      </w:r>
      <w:r>
        <w:rPr>
          <w:rFonts w:ascii="Sylfaen" w:hAnsi="Sylfaen" w:cs="Segoe UI"/>
          <w:color w:val="000000"/>
          <w:szCs w:val="24"/>
        </w:rPr>
        <w:t xml:space="preserve"> </w:t>
      </w:r>
      <w:r w:rsidR="00BA1356">
        <w:rPr>
          <w:rFonts w:ascii="Sylfaen" w:hAnsi="Sylfaen" w:cs="Segoe UI"/>
          <w:color w:val="000000"/>
          <w:szCs w:val="24"/>
        </w:rPr>
        <w:t>Mr</w:t>
      </w:r>
      <w:r w:rsidRPr="004D0063">
        <w:rPr>
          <w:rFonts w:ascii="Sylfaen" w:hAnsi="Sylfaen" w:cs="Segoe UI"/>
          <w:color w:val="000000"/>
          <w:szCs w:val="24"/>
        </w:rPr>
        <w:t xml:space="preserve">. </w:t>
      </w:r>
      <w:proofErr w:type="spellStart"/>
      <w:r w:rsidR="00BA1356">
        <w:rPr>
          <w:rFonts w:ascii="Sylfaen" w:hAnsi="Sylfaen" w:cs="Segoe UI"/>
          <w:color w:val="000000"/>
          <w:szCs w:val="24"/>
        </w:rPr>
        <w:t>Otar</w:t>
      </w:r>
      <w:proofErr w:type="spellEnd"/>
      <w:r w:rsidRPr="004D0063">
        <w:rPr>
          <w:rFonts w:ascii="Sylfaen" w:hAnsi="Sylfaen" w:cs="Segoe UI"/>
          <w:color w:val="000000"/>
          <w:szCs w:val="24"/>
        </w:rPr>
        <w:t xml:space="preserve"> </w:t>
      </w:r>
      <w:r w:rsidR="00BA1356">
        <w:rPr>
          <w:rFonts w:ascii="Sylfaen" w:hAnsi="Sylfaen" w:cs="Segoe UI"/>
          <w:color w:val="000000"/>
          <w:szCs w:val="24"/>
        </w:rPr>
        <w:t xml:space="preserve">Tsagareishvili - </w:t>
      </w:r>
      <w:r w:rsidR="00BA1356" w:rsidRPr="00BA1356">
        <w:rPr>
          <w:rFonts w:ascii="Sylfaen" w:hAnsi="Sylfaen" w:cs="Segoe UI"/>
          <w:color w:val="000000"/>
          <w:szCs w:val="24"/>
        </w:rPr>
        <w:t>Specialist at the Division of Nosocomial, Emerging, Foodborne and Waterborne Diseases and Parasitology,</w:t>
      </w:r>
      <w:r w:rsidR="005D1ECC">
        <w:rPr>
          <w:rFonts w:ascii="Sylfaen" w:hAnsi="Sylfaen" w:cs="Segoe UI"/>
          <w:color w:val="000000"/>
          <w:szCs w:val="24"/>
        </w:rPr>
        <w:t xml:space="preserve"> </w:t>
      </w:r>
      <w:r w:rsidR="00BA1356" w:rsidRPr="00BA1356">
        <w:rPr>
          <w:rFonts w:ascii="Sylfaen" w:hAnsi="Sylfaen" w:cs="Segoe UI"/>
          <w:color w:val="000000"/>
          <w:szCs w:val="24"/>
        </w:rPr>
        <w:t>Department of Communicable Diseases</w:t>
      </w:r>
      <w:r w:rsidR="00BA1356">
        <w:rPr>
          <w:rFonts w:ascii="Times New Roman" w:eastAsia="Times New Roman" w:hAnsi="Times New Roman" w:cs="Times New Roman"/>
          <w:szCs w:val="24"/>
        </w:rPr>
        <w:t xml:space="preserve"> </w:t>
      </w:r>
      <w:r w:rsidR="00BA1356">
        <w:rPr>
          <w:rFonts w:ascii="Times New Roman" w:eastAsia="Times New Roman" w:hAnsi="Times New Roman" w:cs="Times New Roman"/>
          <w:szCs w:val="24"/>
        </w:rPr>
        <w:t xml:space="preserve">at the </w:t>
      </w:r>
      <w:r w:rsidRPr="004D0063">
        <w:rPr>
          <w:rFonts w:ascii="Sylfaen" w:hAnsi="Sylfaen" w:cs="Segoe UI"/>
          <w:color w:val="000000"/>
          <w:szCs w:val="24"/>
        </w:rPr>
        <w:t xml:space="preserve">National Center for Disease Control and Public Health (Cell: +995 </w:t>
      </w:r>
      <w:r w:rsidR="00BA1356">
        <w:t>599 1949</w:t>
      </w:r>
      <w:r w:rsidR="00BA1356">
        <w:t>01</w:t>
      </w:r>
      <w:r w:rsidRPr="004D0063">
        <w:rPr>
          <w:rFonts w:ascii="Sylfaen" w:hAnsi="Sylfaen" w:cs="Segoe UI"/>
          <w:color w:val="000000"/>
          <w:szCs w:val="24"/>
        </w:rPr>
        <w:t>; Email:</w:t>
      </w:r>
      <w:r w:rsidR="00BA1356">
        <w:rPr>
          <w:rFonts w:ascii="Sylfaen" w:hAnsi="Sylfaen" w:cs="Segoe UI"/>
          <w:color w:val="000000"/>
          <w:szCs w:val="24"/>
        </w:rPr>
        <w:t xml:space="preserve"> </w:t>
      </w:r>
      <w:hyperlink r:id="rId5" w:history="1">
        <w:r w:rsidR="00BA1356" w:rsidRPr="008642D9">
          <w:rPr>
            <w:rStyle w:val="Hyperlink"/>
            <w:rFonts w:ascii="Sylfaen" w:hAnsi="Sylfaen" w:cs="Segoe UI"/>
            <w:szCs w:val="24"/>
          </w:rPr>
          <w:t>otsagareishvili@yahoo.com</w:t>
        </w:r>
      </w:hyperlink>
      <w:r w:rsidRPr="004D0063">
        <w:rPr>
          <w:rFonts w:ascii="Sylfaen" w:hAnsi="Sylfaen" w:cs="Segoe UI"/>
          <w:color w:val="000000"/>
          <w:szCs w:val="24"/>
        </w:rPr>
        <w:t>);</w:t>
      </w:r>
      <w:r>
        <w:rPr>
          <w:rFonts w:ascii="Sylfaen" w:hAnsi="Sylfaen" w:cs="Segoe UI"/>
          <w:color w:val="000000"/>
          <w:szCs w:val="24"/>
        </w:rPr>
        <w:t xml:space="preserve"> and </w:t>
      </w:r>
      <w:r w:rsidRPr="00561EF4">
        <w:rPr>
          <w:rFonts w:ascii="Sylfaen" w:hAnsi="Sylfaen" w:cs="Segoe UI"/>
          <w:color w:val="000000"/>
          <w:szCs w:val="24"/>
        </w:rPr>
        <w:t>M</w:t>
      </w:r>
      <w:r w:rsidR="00BA1356">
        <w:rPr>
          <w:rFonts w:ascii="Sylfaen" w:hAnsi="Sylfaen" w:cs="Segoe UI"/>
          <w:color w:val="000000"/>
          <w:szCs w:val="24"/>
        </w:rPr>
        <w:t>r</w:t>
      </w:r>
      <w:r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  <w:r w:rsidR="00BA1356">
        <w:rPr>
          <w:rFonts w:ascii="Sylfaen" w:hAnsi="Sylfaen" w:cs="Segoe UI"/>
          <w:color w:val="000000"/>
          <w:szCs w:val="24"/>
        </w:rPr>
        <w:t>Marina Baidauri</w:t>
      </w:r>
      <w:r w:rsidRPr="00561EF4">
        <w:rPr>
          <w:rFonts w:ascii="Sylfaen" w:hAnsi="Sylfaen" w:cs="Segoe UI"/>
          <w:color w:val="000000"/>
          <w:szCs w:val="24"/>
        </w:rPr>
        <w:t xml:space="preserve"> –</w:t>
      </w:r>
      <w:r w:rsidR="005D1ECC">
        <w:rPr>
          <w:rFonts w:ascii="Sylfaen" w:hAnsi="Sylfaen" w:cs="Segoe UI"/>
          <w:color w:val="000000"/>
          <w:szCs w:val="24"/>
        </w:rPr>
        <w:t xml:space="preserve"> </w:t>
      </w:r>
      <w:r w:rsidR="00BA1356">
        <w:t>Chief Specialist at Regulation Divisio</w:t>
      </w:r>
      <w:r w:rsidR="00BA1356">
        <w:t>n at the  Heath Care Department</w:t>
      </w:r>
      <w:r w:rsidR="005D1ECC">
        <w:t xml:space="preserve"> </w:t>
      </w:r>
      <w:r w:rsidR="005D1ECC" w:rsidRPr="00561EF4">
        <w:rPr>
          <w:rFonts w:ascii="Sylfaen" w:hAnsi="Sylfaen" w:cs="Segoe UI"/>
          <w:color w:val="000000"/>
          <w:szCs w:val="24"/>
        </w:rPr>
        <w:t xml:space="preserve">(email: </w:t>
      </w:r>
      <w:r w:rsidR="005D1ECC">
        <w:rPr>
          <w:rFonts w:ascii="Sylfaen" w:hAnsi="Sylfaen" w:cs="Segoe UI"/>
          <w:color w:val="000000"/>
          <w:szCs w:val="24"/>
        </w:rPr>
        <w:t>mbaidauri@moh.gov.ge</w:t>
      </w:r>
      <w:r w:rsidR="005D1ECC" w:rsidRPr="00561EF4">
        <w:rPr>
          <w:rFonts w:ascii="Sylfaen" w:hAnsi="Sylfaen" w:cs="Segoe UI"/>
          <w:color w:val="000000"/>
          <w:szCs w:val="24"/>
        </w:rPr>
        <w:t>;</w:t>
      </w:r>
      <w:r w:rsidR="005D1ECC">
        <w:rPr>
          <w:rFonts w:ascii="Sylfaen" w:hAnsi="Sylfaen" w:cs="Segoe UI"/>
          <w:color w:val="000000"/>
          <w:szCs w:val="24"/>
        </w:rPr>
        <w:t xml:space="preserve"> Cell: +995 </w:t>
      </w:r>
      <w:r w:rsidR="005D1ECC" w:rsidRPr="00BA1356">
        <w:rPr>
          <w:rFonts w:ascii="Sylfaen" w:hAnsi="Sylfaen" w:cs="Segoe UI"/>
          <w:color w:val="000000"/>
          <w:szCs w:val="24"/>
        </w:rPr>
        <w:t>599 115743</w:t>
      </w:r>
      <w:r w:rsidR="005D1ECC" w:rsidRPr="00561EF4">
        <w:rPr>
          <w:rFonts w:ascii="Sylfaen" w:hAnsi="Sylfaen" w:cs="Segoe UI"/>
          <w:color w:val="000000"/>
          <w:szCs w:val="24"/>
        </w:rPr>
        <w:t>)</w:t>
      </w:r>
      <w:r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5D1ECC" w:rsidRDefault="005D1ECC" w:rsidP="00BA1356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BA1356" w:rsidRPr="00BA1356" w:rsidRDefault="00BA1356" w:rsidP="00BA1356">
      <w:pPr>
        <w:autoSpaceDE w:val="0"/>
        <w:autoSpaceDN w:val="0"/>
        <w:adjustRightInd w:val="0"/>
        <w:spacing w:after="0" w:line="240" w:lineRule="auto"/>
      </w:pPr>
      <w:r w:rsidRPr="00BA1356">
        <w:t>Thank you once again for continued collaboration.</w:t>
      </w:r>
    </w:p>
    <w:p w:rsidR="00BA1356" w:rsidRPr="00BA1356" w:rsidRDefault="00BA1356" w:rsidP="00BA1356">
      <w:pPr>
        <w:autoSpaceDE w:val="0"/>
        <w:autoSpaceDN w:val="0"/>
        <w:adjustRightInd w:val="0"/>
        <w:spacing w:after="0" w:line="240" w:lineRule="auto"/>
      </w:pPr>
    </w:p>
    <w:p w:rsidR="00BA1356" w:rsidRPr="00BA1356" w:rsidRDefault="00BA1356" w:rsidP="00BA1356">
      <w:pPr>
        <w:autoSpaceDE w:val="0"/>
        <w:autoSpaceDN w:val="0"/>
        <w:adjustRightInd w:val="0"/>
        <w:spacing w:after="0" w:line="240" w:lineRule="auto"/>
      </w:pPr>
      <w:r w:rsidRPr="00BA1356">
        <w:t>Sincerely yours,</w:t>
      </w:r>
    </w:p>
    <w:p w:rsidR="00BA1356" w:rsidRDefault="00BA1356" w:rsidP="00BA135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BA1356" w:rsidRDefault="00BA1356" w:rsidP="00B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HR Management and International Relations</w:t>
      </w:r>
    </w:p>
    <w:p w:rsidR="00BA1356" w:rsidRPr="00BA1356" w:rsidRDefault="00BA1356" w:rsidP="00BA135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Department, WHO National Counterpart</w:t>
      </w:r>
    </w:p>
    <w:p w:rsidR="004D0063" w:rsidRPr="004D0063" w:rsidRDefault="004D0063" w:rsidP="004D0063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F81FE6" w:rsidRDefault="00F81FE6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/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Dr. </w:t>
      </w:r>
      <w:proofErr w:type="spellStart"/>
      <w:r>
        <w:rPr>
          <w:rFonts w:ascii="Sylfaen" w:hAnsi="Sylfaen"/>
        </w:rPr>
        <w:t>Masoud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Dara</w:t>
      </w:r>
      <w:proofErr w:type="spellEnd"/>
    </w:p>
    <w:p w:rsidR="005F3F61" w:rsidRDefault="001D13A4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Coordinator Co</w:t>
      </w:r>
      <w:r w:rsidR="005F3F61">
        <w:rPr>
          <w:rFonts w:ascii="Sylfaen" w:hAnsi="Sylfaen"/>
        </w:rPr>
        <w:t>mmunicable Diseases</w:t>
      </w:r>
    </w:p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Division of Health Emergencies and Communicable Diseases</w:t>
      </w:r>
    </w:p>
    <w:p w:rsidR="005F3F61" w:rsidRDefault="005F3F61" w:rsidP="005F3F61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5F3F61" w:rsidRDefault="005F3F61"/>
    <w:p w:rsidR="005F3F61" w:rsidRPr="005F3F61" w:rsidRDefault="005F3F61" w:rsidP="005F3F61">
      <w:r>
        <w:t xml:space="preserve">Dear Dr. </w:t>
      </w:r>
      <w:proofErr w:type="spellStart"/>
      <w:r>
        <w:t>Dara</w:t>
      </w:r>
      <w:proofErr w:type="spellEnd"/>
      <w:r>
        <w:t>,</w:t>
      </w:r>
    </w:p>
    <w:p w:rsidR="005F3F61" w:rsidRPr="001D13A4" w:rsidRDefault="005F3F61" w:rsidP="001D13A4">
      <w:pPr>
        <w:spacing w:after="0" w:line="360" w:lineRule="auto"/>
        <w:jc w:val="both"/>
        <w:rPr>
          <w:rFonts w:ascii="Sylfaen" w:hAnsi="Sylfaen"/>
        </w:rPr>
      </w:pPr>
      <w:r w:rsidRPr="00561EF4">
        <w:rPr>
          <w:rFonts w:ascii="Sylfaen" w:hAnsi="Sylfaen" w:cs="Segoe UI"/>
          <w:color w:val="000000"/>
          <w:szCs w:val="24"/>
        </w:rPr>
        <w:t xml:space="preserve">Please, accept my gratitude for your kind invitation to the </w:t>
      </w:r>
      <w:r>
        <w:rPr>
          <w:rFonts w:ascii="Sylfaen" w:hAnsi="Sylfaen"/>
        </w:rPr>
        <w:t xml:space="preserve">Consultation with Member States in Europe on the “use of Immunization data for decision-making” </w:t>
      </w:r>
      <w:r w:rsidRPr="00561EF4">
        <w:rPr>
          <w:rFonts w:ascii="Sylfaen" w:hAnsi="Sylfaen" w:cs="Segoe UI"/>
          <w:color w:val="000000"/>
          <w:szCs w:val="24"/>
        </w:rPr>
        <w:t xml:space="preserve">which is going to be held in </w:t>
      </w:r>
      <w:r w:rsidR="001D13A4">
        <w:rPr>
          <w:rFonts w:ascii="Sylfaen" w:hAnsi="Sylfaen" w:cs="Segoe UI"/>
          <w:color w:val="000000"/>
          <w:szCs w:val="24"/>
        </w:rPr>
        <w:t>Sarajevo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>Bosnia and Herzegovina</w:t>
      </w:r>
      <w:r w:rsidRPr="00561EF4">
        <w:rPr>
          <w:rFonts w:ascii="Sylfaen" w:hAnsi="Sylfaen" w:cs="Segoe UI"/>
          <w:color w:val="000000"/>
          <w:szCs w:val="24"/>
        </w:rPr>
        <w:t xml:space="preserve"> on </w:t>
      </w:r>
      <w:r w:rsidR="001D13A4">
        <w:rPr>
          <w:rFonts w:ascii="Sylfaen" w:hAnsi="Sylfaen" w:cs="Segoe UI"/>
          <w:color w:val="000000"/>
          <w:szCs w:val="24"/>
        </w:rPr>
        <w:t>15</w:t>
      </w:r>
      <w:r>
        <w:rPr>
          <w:rFonts w:ascii="Sylfaen" w:hAnsi="Sylfaen" w:cs="Segoe UI"/>
          <w:color w:val="000000"/>
          <w:szCs w:val="24"/>
        </w:rPr>
        <w:t>-</w:t>
      </w:r>
      <w:r w:rsidR="001D13A4">
        <w:rPr>
          <w:rFonts w:ascii="Sylfaen" w:hAnsi="Sylfaen" w:cs="Segoe UI"/>
          <w:color w:val="000000"/>
          <w:szCs w:val="24"/>
        </w:rPr>
        <w:t>16</w:t>
      </w:r>
      <w:r w:rsidRPr="004D0063"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>May</w:t>
      </w:r>
      <w:r>
        <w:rPr>
          <w:rFonts w:ascii="Sylfaen" w:hAnsi="Sylfaen" w:cs="Segoe UI"/>
          <w:color w:val="000000"/>
          <w:szCs w:val="24"/>
        </w:rPr>
        <w:t>,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>
        <w:rPr>
          <w:rFonts w:ascii="Sylfaen" w:hAnsi="Sylfaen" w:cs="Segoe UI"/>
          <w:color w:val="000000"/>
          <w:szCs w:val="24"/>
        </w:rPr>
        <w:t>2018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</w:p>
    <w:p w:rsidR="001D13A4" w:rsidRDefault="005F3F61" w:rsidP="001D13A4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F02ED4">
        <w:rPr>
          <w:rFonts w:ascii="Sylfaen" w:hAnsi="Sylfaen" w:cs="Segoe UI"/>
          <w:color w:val="000000"/>
          <w:szCs w:val="24"/>
        </w:rPr>
        <w:t>Please be kindly informed that the Ministry of Labour, Health and Social Affairs of Georgia nominates</w:t>
      </w:r>
      <w:r>
        <w:rPr>
          <w:rFonts w:ascii="Sylfaen" w:hAnsi="Sylfaen" w:cs="Segoe UI"/>
          <w:color w:val="000000"/>
          <w:szCs w:val="24"/>
        </w:rPr>
        <w:t xml:space="preserve"> </w:t>
      </w:r>
      <w:r w:rsidR="001D13A4">
        <w:rPr>
          <w:rFonts w:ascii="Sylfaen" w:hAnsi="Sylfaen" w:cs="Segoe UI"/>
          <w:color w:val="000000"/>
          <w:szCs w:val="24"/>
        </w:rPr>
        <w:t xml:space="preserve">Mrs. </w:t>
      </w:r>
      <w:proofErr w:type="spellStart"/>
      <w:r w:rsidR="001D13A4">
        <w:rPr>
          <w:rFonts w:ascii="Sylfaen" w:hAnsi="Sylfaen" w:cs="Segoe UI"/>
          <w:color w:val="000000"/>
          <w:szCs w:val="24"/>
        </w:rPr>
        <w:t>Tamta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</w:t>
      </w:r>
      <w:proofErr w:type="spellStart"/>
      <w:r w:rsidR="001D13A4">
        <w:rPr>
          <w:rFonts w:ascii="Sylfaen" w:hAnsi="Sylfaen" w:cs="Segoe UI"/>
          <w:color w:val="000000"/>
          <w:szCs w:val="24"/>
        </w:rPr>
        <w:t>Komakhidze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(Email: </w:t>
      </w:r>
      <w:hyperlink r:id="rId6" w:history="1">
        <w:r w:rsidR="001D13A4" w:rsidRPr="00D10823">
          <w:rPr>
            <w:rStyle w:val="Hyperlink"/>
            <w:rFonts w:ascii="Sylfaen" w:hAnsi="Sylfaen" w:cs="Segoe UI"/>
            <w:szCs w:val="24"/>
          </w:rPr>
          <w:t>t.komakhidze@ncdc.ge</w:t>
        </w:r>
      </w:hyperlink>
      <w:r w:rsidR="001D13A4">
        <w:rPr>
          <w:rFonts w:ascii="Sylfaen" w:hAnsi="Sylfaen" w:cs="Segoe UI"/>
          <w:color w:val="000000"/>
          <w:szCs w:val="24"/>
        </w:rPr>
        <w:t>; Cell: +995599 979861) Senior Specialist at Immunization Division,</w:t>
      </w:r>
      <w:r w:rsidR="001D13A4" w:rsidRPr="001D13A4">
        <w:t xml:space="preserve"> </w:t>
      </w:r>
      <w:r w:rsidR="001D13A4">
        <w:t xml:space="preserve">Communicable Disease Department of LEPL </w:t>
      </w:r>
      <w:r w:rsidR="001D13A4" w:rsidRPr="004D0063">
        <w:rPr>
          <w:rFonts w:ascii="Sylfaen" w:hAnsi="Sylfaen" w:cs="Segoe UI"/>
          <w:color w:val="000000"/>
          <w:szCs w:val="24"/>
        </w:rPr>
        <w:t>National Center for Disease Control and Public Health</w:t>
      </w:r>
      <w:r w:rsidR="001D13A4">
        <w:rPr>
          <w:rFonts w:ascii="Sylfaen" w:hAnsi="Sylfaen" w:cs="Segoe UI"/>
          <w:color w:val="000000"/>
          <w:szCs w:val="24"/>
        </w:rPr>
        <w:t xml:space="preserve"> and Mrs. Tamar </w:t>
      </w:r>
      <w:proofErr w:type="spellStart"/>
      <w:r w:rsidR="001D13A4">
        <w:rPr>
          <w:rFonts w:ascii="Sylfaen" w:hAnsi="Sylfaen" w:cs="Segoe UI"/>
          <w:color w:val="000000"/>
          <w:szCs w:val="24"/>
        </w:rPr>
        <w:t>Sulkhanishvili</w:t>
      </w:r>
      <w:proofErr w:type="spellEnd"/>
      <w:r w:rsidR="001D13A4">
        <w:rPr>
          <w:rFonts w:ascii="Sylfaen" w:hAnsi="Sylfaen" w:cs="Segoe UI"/>
          <w:color w:val="000000"/>
          <w:szCs w:val="24"/>
        </w:rPr>
        <w:t xml:space="preserve"> (Email: </w:t>
      </w:r>
      <w:hyperlink r:id="rId7" w:tgtFrame="_blank" w:history="1">
        <w:r w:rsidR="001D13A4">
          <w:rPr>
            <w:rStyle w:val="Hyperlink"/>
          </w:rPr>
          <w:t>t.sulkhanishvili@ncdc.ge</w:t>
        </w:r>
      </w:hyperlink>
      <w:r w:rsidR="001D13A4">
        <w:t xml:space="preserve">; Cell: +995595 956165) </w:t>
      </w:r>
      <w:r w:rsidR="001D13A4">
        <w:rPr>
          <w:rFonts w:ascii="Sylfaen" w:hAnsi="Sylfaen" w:cs="Segoe UI"/>
          <w:color w:val="000000"/>
          <w:szCs w:val="24"/>
        </w:rPr>
        <w:t>Chief Specialist at Immunization Division,</w:t>
      </w:r>
      <w:r w:rsidR="001D13A4" w:rsidRPr="001D13A4">
        <w:t xml:space="preserve"> </w:t>
      </w:r>
      <w:r w:rsidR="001D13A4">
        <w:t xml:space="preserve">Communicable Disease Department of LEPL </w:t>
      </w:r>
      <w:r w:rsidR="001D13A4" w:rsidRPr="004D0063">
        <w:rPr>
          <w:rFonts w:ascii="Sylfaen" w:hAnsi="Sylfaen" w:cs="Segoe UI"/>
          <w:color w:val="000000"/>
          <w:szCs w:val="24"/>
        </w:rPr>
        <w:t>National Center for Disease Control and Public Health</w:t>
      </w:r>
      <w:r w:rsidR="001D13A4">
        <w:rPr>
          <w:rFonts w:ascii="Sylfaen" w:hAnsi="Sylfaen" w:cs="Segoe UI"/>
          <w:color w:val="000000"/>
          <w:szCs w:val="24"/>
        </w:rPr>
        <w:t xml:space="preserve"> to participate in the abovementioned event.</w:t>
      </w: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1D13A4" w:rsidRDefault="001D13A4" w:rsidP="001D13A4">
      <w:pPr>
        <w:spacing w:after="0" w:line="240" w:lineRule="auto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HR Management and International Relations</w:t>
      </w:r>
    </w:p>
    <w:p w:rsidR="001D13A4" w:rsidRDefault="001D13A4" w:rsidP="001D13A4">
      <w:pPr>
        <w:spacing w:after="0" w:line="240" w:lineRule="auto"/>
        <w:rPr>
          <w:rFonts w:ascii="Sylfaen" w:hAnsi="Sylfaen" w:cs="Segoe UI"/>
          <w:color w:val="000000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Department, WHO National Counterpart</w:t>
      </w: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Pr>
        <w:spacing w:before="100" w:beforeAutospacing="1" w:after="100" w:afterAutospacing="1"/>
      </w:pPr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1D13A4" w:rsidRDefault="001D13A4" w:rsidP="001D13A4">
      <w:proofErr w:type="spellStart"/>
      <w:r>
        <w:t>Tamta</w:t>
      </w:r>
      <w:proofErr w:type="spellEnd"/>
      <w:r>
        <w:t xml:space="preserve"> </w:t>
      </w:r>
      <w:proofErr w:type="spellStart"/>
      <w:r>
        <w:t>Komakhidze</w:t>
      </w:r>
      <w:proofErr w:type="spellEnd"/>
      <w:r>
        <w:t>, senior specialist 599979861</w:t>
      </w:r>
    </w:p>
    <w:p w:rsidR="001D13A4" w:rsidRDefault="001D13A4" w:rsidP="001D13A4">
      <w:r>
        <w:t xml:space="preserve">Tamar </w:t>
      </w:r>
      <w:proofErr w:type="spellStart"/>
      <w:r>
        <w:t>Sulkhanishvili</w:t>
      </w:r>
      <w:proofErr w:type="spellEnd"/>
      <w:r>
        <w:t>, chief specialist, 595 956 165</w:t>
      </w:r>
    </w:p>
    <w:p w:rsidR="001D13A4" w:rsidRDefault="001D13A4" w:rsidP="005F3F61">
      <w:pPr>
        <w:spacing w:after="0" w:line="360" w:lineRule="auto"/>
        <w:jc w:val="both"/>
      </w:pPr>
      <w:r>
        <w:t>Communicable Disease Department, Immunization division</w:t>
      </w:r>
    </w:p>
    <w:p w:rsidR="001D13A4" w:rsidRDefault="00F23D74" w:rsidP="001D13A4">
      <w:pPr>
        <w:spacing w:before="100" w:beforeAutospacing="1" w:after="100" w:afterAutospacing="1"/>
      </w:pPr>
      <w:hyperlink r:id="rId8" w:tgtFrame="_blank" w:history="1">
        <w:r w:rsidR="001D13A4">
          <w:rPr>
            <w:rStyle w:val="Hyperlink"/>
          </w:rPr>
          <w:t>t.komakhidze@ncdc.ge</w:t>
        </w:r>
      </w:hyperlink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1D13A4" w:rsidRDefault="001D13A4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5F3F61" w:rsidRDefault="005F3F61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4D0063">
        <w:rPr>
          <w:rFonts w:ascii="Sylfaen" w:hAnsi="Sylfaen" w:cs="Segoe UI"/>
          <w:color w:val="000000"/>
          <w:szCs w:val="24"/>
        </w:rPr>
        <w:t xml:space="preserve">Dr. Khatuna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Zakhashvili</w:t>
      </w:r>
      <w:proofErr w:type="spellEnd"/>
      <w:r w:rsidRPr="004D0063">
        <w:rPr>
          <w:rFonts w:ascii="Sylfaen" w:hAnsi="Sylfaen" w:cs="Segoe UI"/>
          <w:color w:val="000000"/>
          <w:szCs w:val="24"/>
        </w:rPr>
        <w:t xml:space="preserve">, Head of Communicable Diseases Department, National Center for Disease Control and Public Health (Cell: +995 599 317079; </w:t>
      </w:r>
      <w:proofErr w:type="spellStart"/>
      <w:r w:rsidRPr="004D0063">
        <w:rPr>
          <w:rFonts w:ascii="Sylfaen" w:hAnsi="Sylfaen" w:cs="Segoe UI"/>
          <w:color w:val="000000"/>
          <w:szCs w:val="24"/>
        </w:rPr>
        <w:t>Email:</w:t>
      </w:r>
      <w:hyperlink r:id="rId9" w:history="1">
        <w:r w:rsidRPr="004D0063">
          <w:rPr>
            <w:rFonts w:ascii="Sylfaen" w:hAnsi="Sylfaen" w:cs="Segoe UI"/>
            <w:color w:val="000000"/>
            <w:szCs w:val="24"/>
          </w:rPr>
          <w:t>episurv@ncdc.ge</w:t>
        </w:r>
        <w:proofErr w:type="spellEnd"/>
      </w:hyperlink>
      <w:r w:rsidRPr="004D0063">
        <w:rPr>
          <w:rFonts w:ascii="Sylfaen" w:hAnsi="Sylfaen" w:cs="Segoe UI"/>
          <w:color w:val="000000"/>
          <w:szCs w:val="24"/>
        </w:rPr>
        <w:t>);</w:t>
      </w:r>
      <w:r>
        <w:rPr>
          <w:rFonts w:ascii="Sylfaen" w:hAnsi="Sylfaen" w:cs="Segoe UI"/>
          <w:color w:val="000000"/>
          <w:szCs w:val="24"/>
        </w:rPr>
        <w:t xml:space="preserve"> and </w:t>
      </w:r>
      <w:r w:rsidRPr="00561EF4">
        <w:rPr>
          <w:rFonts w:ascii="Sylfaen" w:hAnsi="Sylfaen" w:cs="Segoe UI"/>
          <w:color w:val="000000"/>
          <w:szCs w:val="24"/>
        </w:rPr>
        <w:t>M</w:t>
      </w:r>
      <w:r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. </w:t>
      </w:r>
      <w:r>
        <w:rPr>
          <w:rFonts w:ascii="Sylfaen" w:hAnsi="Sylfaen" w:cs="Segoe UI"/>
          <w:color w:val="000000"/>
          <w:szCs w:val="24"/>
        </w:rPr>
        <w:t xml:space="preserve">Ana </w:t>
      </w:r>
      <w:proofErr w:type="spellStart"/>
      <w:r>
        <w:rPr>
          <w:rFonts w:ascii="Sylfaen" w:hAnsi="Sylfaen" w:cs="Segoe UI"/>
          <w:color w:val="000000"/>
          <w:szCs w:val="24"/>
        </w:rPr>
        <w:t>Machablishvili</w:t>
      </w:r>
      <w:proofErr w:type="spellEnd"/>
      <w:r w:rsidRPr="00561EF4">
        <w:rPr>
          <w:rFonts w:ascii="Sylfaen" w:hAnsi="Sylfaen" w:cs="Segoe UI"/>
          <w:color w:val="000000"/>
          <w:szCs w:val="24"/>
        </w:rPr>
        <w:t xml:space="preserve"> – (email: </w:t>
      </w:r>
      <w:r>
        <w:rPr>
          <w:rFonts w:ascii="Sylfaen" w:hAnsi="Sylfaen" w:cs="Segoe UI"/>
          <w:color w:val="000000"/>
          <w:szCs w:val="24"/>
        </w:rPr>
        <w:t>a.machablishvili@ncdc.ge</w:t>
      </w:r>
      <w:r w:rsidRPr="00561EF4">
        <w:rPr>
          <w:rFonts w:ascii="Sylfaen" w:hAnsi="Sylfaen" w:cs="Segoe UI"/>
          <w:color w:val="000000"/>
          <w:szCs w:val="24"/>
        </w:rPr>
        <w:t>;</w:t>
      </w:r>
      <w:r>
        <w:rPr>
          <w:rFonts w:ascii="Sylfaen" w:hAnsi="Sylfaen" w:cs="Segoe UI"/>
          <w:color w:val="000000"/>
          <w:szCs w:val="24"/>
        </w:rPr>
        <w:t xml:space="preserve"> Cell: +995 599 299965</w:t>
      </w:r>
      <w:r w:rsidRPr="00561EF4">
        <w:rPr>
          <w:rFonts w:ascii="Sylfaen" w:hAnsi="Sylfaen" w:cs="Segoe UI"/>
          <w:color w:val="000000"/>
          <w:szCs w:val="24"/>
        </w:rPr>
        <w:t>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 w:rsidRPr="00E71983">
        <w:rPr>
          <w:rFonts w:ascii="Sylfaen" w:hAnsi="Sylfaen" w:cs="Segoe UI"/>
          <w:color w:val="000000"/>
          <w:szCs w:val="24"/>
        </w:rPr>
        <w:t>Head of Influenza and R</w:t>
      </w:r>
      <w:r>
        <w:rPr>
          <w:rFonts w:ascii="Sylfaen" w:hAnsi="Sylfaen" w:cs="Segoe UI"/>
          <w:color w:val="000000"/>
          <w:szCs w:val="24"/>
        </w:rPr>
        <w:t xml:space="preserve">espiratory </w:t>
      </w:r>
      <w:r w:rsidRPr="00E71983">
        <w:rPr>
          <w:rFonts w:ascii="Sylfaen" w:hAnsi="Sylfaen" w:cs="Segoe UI"/>
          <w:color w:val="000000"/>
          <w:szCs w:val="24"/>
        </w:rPr>
        <w:t>Viruses Lab</w:t>
      </w:r>
      <w:r>
        <w:rPr>
          <w:rFonts w:ascii="Sylfaen" w:hAnsi="Sylfaen" w:cs="Segoe UI"/>
          <w:color w:val="000000"/>
          <w:szCs w:val="24"/>
        </w:rPr>
        <w:t>.</w:t>
      </w:r>
      <w:r w:rsidRPr="00E71983">
        <w:rPr>
          <w:rFonts w:ascii="Sylfaen" w:hAnsi="Sylfaen" w:cs="Segoe UI"/>
          <w:color w:val="000000"/>
          <w:szCs w:val="24"/>
        </w:rPr>
        <w:t xml:space="preserve"> Department of Virology, Molecular Biology and Genome Research at the Richard Lugar Center for Public Health Research</w:t>
      </w:r>
      <w:r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5F3F61" w:rsidRPr="004D0063" w:rsidRDefault="005F3F61" w:rsidP="005F3F61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5F3F61" w:rsidRPr="00561EF4" w:rsidRDefault="005F3F61" w:rsidP="005F3F61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5F3F61" w:rsidRDefault="005F3F61"/>
    <w:p w:rsidR="005F3F61" w:rsidRDefault="005F3F61"/>
    <w:p w:rsidR="005F3F61" w:rsidRDefault="005F3F61"/>
    <w:sectPr w:rsidR="005F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3"/>
    <w:rsid w:val="001D13A4"/>
    <w:rsid w:val="0048045F"/>
    <w:rsid w:val="004D0063"/>
    <w:rsid w:val="005D1ECC"/>
    <w:rsid w:val="005F3F61"/>
    <w:rsid w:val="00BA1356"/>
    <w:rsid w:val="00F23D74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makhidze@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sulkhanishvili@ncdc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.komakhidze@ncdc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tsagareishvili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isurv@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2018-09-13T07:12:00Z</dcterms:created>
  <dcterms:modified xsi:type="dcterms:W3CDTF">2018-09-13T07:12:00Z</dcterms:modified>
</cp:coreProperties>
</file>