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02" w:rsidRDefault="00BC4802" w:rsidP="00995FBC">
      <w:pPr>
        <w:rPr>
          <w:lang w:val="ka-GE"/>
        </w:rPr>
      </w:pPr>
      <w:bookmarkStart w:id="0" w:name="_GoBack"/>
      <w:bookmarkEnd w:id="0"/>
    </w:p>
    <w:p w:rsidR="00274243" w:rsidRDefault="00274243" w:rsidP="00995FBC">
      <w:r>
        <w:t>Dear Sir or Madam,</w:t>
      </w:r>
    </w:p>
    <w:p w:rsidR="00274243" w:rsidRDefault="00437BBF" w:rsidP="00995FBC">
      <w:r>
        <w:t xml:space="preserve">We have the pleasure of inviting you to </w:t>
      </w:r>
      <w:r w:rsidR="00D616D7">
        <w:t>the presentation</w:t>
      </w:r>
      <w:r w:rsidR="00274243">
        <w:t xml:space="preserve"> </w:t>
      </w:r>
      <w:r w:rsidR="00666E01">
        <w:t xml:space="preserve">of </w:t>
      </w:r>
      <w:r w:rsidR="00274243">
        <w:t xml:space="preserve">Georgia National Maternal &amp; Newborn Health Strategy (2017-2030). </w:t>
      </w:r>
      <w:r w:rsidR="00274243" w:rsidRPr="004113FD">
        <w:t xml:space="preserve">The meeting will be held at </w:t>
      </w:r>
      <w:r w:rsidR="00D616D7">
        <w:t xml:space="preserve">Tbilisi Marriott Hotel on </w:t>
      </w:r>
      <w:r w:rsidR="00D616D7" w:rsidRPr="00D616D7">
        <w:rPr>
          <w:b/>
        </w:rPr>
        <w:t>April 7, 2017</w:t>
      </w:r>
      <w:r w:rsidR="00D616D7" w:rsidRPr="00D616D7">
        <w:t>,</w:t>
      </w:r>
      <w:r w:rsidR="00274243" w:rsidRPr="004113FD">
        <w:t xml:space="preserve"> from </w:t>
      </w:r>
      <w:r w:rsidR="00D616D7" w:rsidRPr="00D616D7">
        <w:t>11:00</w:t>
      </w:r>
      <w:r w:rsidR="00D616D7">
        <w:t xml:space="preserve"> </w:t>
      </w:r>
      <w:r w:rsidR="00274243" w:rsidRPr="004113FD">
        <w:t xml:space="preserve">to </w:t>
      </w:r>
      <w:r w:rsidR="00D616D7" w:rsidRPr="00D616D7">
        <w:t>13:00</w:t>
      </w:r>
      <w:r w:rsidR="00274243" w:rsidRPr="004113FD">
        <w:t>.</w:t>
      </w:r>
    </w:p>
    <w:p w:rsidR="00437BBF" w:rsidRDefault="00437BBF" w:rsidP="00995FBC">
      <w:pPr>
        <w:rPr>
          <w:rFonts w:ascii="Sylfaen" w:hAnsi="Sylfaen"/>
          <w:lang w:val="ka-GE"/>
        </w:rPr>
      </w:pPr>
      <w:r>
        <w:rPr>
          <w:lang w:val="en-GB"/>
        </w:rPr>
        <w:t xml:space="preserve">The </w:t>
      </w:r>
      <w:r w:rsidR="00D616D7">
        <w:rPr>
          <w:lang w:val="en-GB"/>
        </w:rPr>
        <w:t xml:space="preserve">presented </w:t>
      </w:r>
      <w:r>
        <w:rPr>
          <w:lang w:val="en-GB"/>
        </w:rPr>
        <w:t>Strategy</w:t>
      </w:r>
      <w:r w:rsidR="00D616D7">
        <w:rPr>
          <w:lang w:val="en-GB"/>
        </w:rPr>
        <w:t>,</w:t>
      </w:r>
      <w:r>
        <w:rPr>
          <w:lang w:val="en-GB"/>
        </w:rPr>
        <w:t xml:space="preserve"> and </w:t>
      </w:r>
      <w:r w:rsidR="00D616D7">
        <w:rPr>
          <w:lang w:val="en-GB"/>
        </w:rPr>
        <w:t>consequent 3-year Action Plan,</w:t>
      </w:r>
      <w:r>
        <w:rPr>
          <w:lang w:val="en-GB"/>
        </w:rPr>
        <w:t xml:space="preserve"> was developed </w:t>
      </w:r>
      <w:r w:rsidR="00D616D7">
        <w:rPr>
          <w:lang w:val="en-GB"/>
        </w:rPr>
        <w:t>under</w:t>
      </w:r>
      <w:r>
        <w:rPr>
          <w:lang w:val="en-GB"/>
        </w:rPr>
        <w:t xml:space="preserve"> </w:t>
      </w:r>
      <w:r w:rsidR="00666E01">
        <w:rPr>
          <w:lang w:val="en-GB"/>
        </w:rPr>
        <w:t xml:space="preserve">Georgia Ministry of Health, Labour and Social Affairs’ (MoLHSA) </w:t>
      </w:r>
      <w:r>
        <w:rPr>
          <w:lang w:val="en-GB"/>
        </w:rPr>
        <w:t>leadership</w:t>
      </w:r>
      <w:r w:rsidR="00666E01">
        <w:rPr>
          <w:lang w:val="en-GB"/>
        </w:rPr>
        <w:t>,</w:t>
      </w:r>
      <w:r>
        <w:rPr>
          <w:lang w:val="en-GB"/>
        </w:rPr>
        <w:t xml:space="preserve"> with technical support provided by</w:t>
      </w:r>
      <w:r w:rsidR="00666E01">
        <w:rPr>
          <w:lang w:val="en-GB"/>
        </w:rPr>
        <w:t xml:space="preserve"> the United Nations Population Fund</w:t>
      </w:r>
      <w:r>
        <w:rPr>
          <w:lang w:val="en-GB"/>
        </w:rPr>
        <w:t xml:space="preserve"> </w:t>
      </w:r>
      <w:r w:rsidR="00666E01">
        <w:rPr>
          <w:lang w:val="en-GB"/>
        </w:rPr>
        <w:t>(</w:t>
      </w:r>
      <w:r>
        <w:rPr>
          <w:lang w:val="en-GB"/>
        </w:rPr>
        <w:t>UNFPA</w:t>
      </w:r>
      <w:r w:rsidR="00666E01">
        <w:rPr>
          <w:lang w:val="en-GB"/>
        </w:rPr>
        <w:t>),</w:t>
      </w:r>
      <w:r w:rsidR="00245FB7">
        <w:rPr>
          <w:lang w:val="en-GB"/>
        </w:rPr>
        <w:t xml:space="preserve"> and</w:t>
      </w:r>
      <w:r>
        <w:rPr>
          <w:lang w:val="en-GB"/>
        </w:rPr>
        <w:t xml:space="preserve"> in collaboration with </w:t>
      </w:r>
      <w:r w:rsidR="00666E01">
        <w:rPr>
          <w:lang w:val="en-GB"/>
        </w:rPr>
        <w:t>UN Children Fund (</w:t>
      </w:r>
      <w:r>
        <w:rPr>
          <w:lang w:val="en-GB"/>
        </w:rPr>
        <w:t>UNICEF</w:t>
      </w:r>
      <w:r w:rsidR="00666E01">
        <w:rPr>
          <w:lang w:val="en-GB"/>
        </w:rPr>
        <w:t>)</w:t>
      </w:r>
      <w:r>
        <w:rPr>
          <w:lang w:val="en-GB"/>
        </w:rPr>
        <w:t>.</w:t>
      </w:r>
      <w:r w:rsidR="00D616D7">
        <w:rPr>
          <w:rFonts w:ascii="Sylfaen" w:hAnsi="Sylfaen"/>
        </w:rPr>
        <w:t xml:space="preserve"> </w:t>
      </w:r>
      <w:r>
        <w:t xml:space="preserve">Document provides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and </w:t>
      </w:r>
      <w:r>
        <w:rPr>
          <w:lang w:val="en-GB"/>
        </w:rPr>
        <w:t xml:space="preserve">gives direction and provides guidance </w:t>
      </w:r>
      <w:r>
        <w:t xml:space="preserve">for </w:t>
      </w:r>
      <w:r>
        <w:rPr>
          <w:lang w:val="en-GB"/>
        </w:rPr>
        <w:t xml:space="preserve">the fields of </w:t>
      </w:r>
      <w:r w:rsidR="00A45FD9">
        <w:rPr>
          <w:lang w:val="en-GB"/>
        </w:rPr>
        <w:t xml:space="preserve">Family Planning and Adolescent </w:t>
      </w:r>
      <w:r>
        <w:rPr>
          <w:lang w:val="en-GB"/>
        </w:rPr>
        <w:t>R</w:t>
      </w:r>
      <w:r w:rsidR="00A45FD9">
        <w:rPr>
          <w:lang w:val="en-GB"/>
        </w:rPr>
        <w:t xml:space="preserve">eproductive </w:t>
      </w:r>
      <w:r>
        <w:rPr>
          <w:lang w:val="en-GB"/>
        </w:rPr>
        <w:t>H</w:t>
      </w:r>
      <w:r w:rsidR="00A45FD9">
        <w:rPr>
          <w:lang w:val="en-GB"/>
        </w:rPr>
        <w:t>ealth</w:t>
      </w:r>
      <w:r>
        <w:rPr>
          <w:lang w:val="en-GB"/>
        </w:rPr>
        <w:t>, as very important determinants of MNH.</w:t>
      </w:r>
    </w:p>
    <w:p w:rsidR="00437BBF" w:rsidRPr="00245FB7" w:rsidRDefault="00437BBF" w:rsidP="00995FBC">
      <w:pPr>
        <w:rPr>
          <w:shd w:val="clear" w:color="auto" w:fill="FFFFFF"/>
        </w:rPr>
      </w:pPr>
      <w:r w:rsidRPr="00992487">
        <w:rPr>
          <w:lang w:val="en-GB"/>
        </w:rPr>
        <w:t xml:space="preserve">This strategy is closely linked to </w:t>
      </w:r>
      <w:r w:rsidR="00666E01">
        <w:rPr>
          <w:lang w:val="en-GB"/>
        </w:rPr>
        <w:t xml:space="preserve">the </w:t>
      </w:r>
      <w:r w:rsidRPr="00992487">
        <w:rPr>
          <w:lang w:val="en-GB"/>
        </w:rPr>
        <w:t xml:space="preserve">recent </w:t>
      </w:r>
      <w:r w:rsidR="00666E01">
        <w:rPr>
          <w:lang w:val="en-GB"/>
        </w:rPr>
        <w:t>I</w:t>
      </w:r>
      <w:r w:rsidRPr="00992487">
        <w:rPr>
          <w:lang w:val="en-GB"/>
        </w:rPr>
        <w:t>nternational strategic documents, including the Sustainable Development Goals (2015) and the new WHO European Action Plan for Sexual and Reproductive Health (2016), with which it shares internationally accepted guiding principles</w:t>
      </w:r>
      <w:r>
        <w:rPr>
          <w:lang w:val="en-GB"/>
        </w:rPr>
        <w:t xml:space="preserve"> and commitments.</w:t>
      </w:r>
    </w:p>
    <w:p w:rsidR="00437BBF" w:rsidRPr="007715BE" w:rsidRDefault="00437BBF" w:rsidP="00995FBC">
      <w:pPr>
        <w:rPr>
          <w:rFonts w:ascii="Sylfaen" w:hAnsi="Sylfaen"/>
          <w:shd w:val="clear" w:color="auto" w:fill="FFFFFF"/>
        </w:rPr>
      </w:pPr>
      <w:r>
        <w:t>The key objective of the meeting is to present the priorities of th</w:t>
      </w:r>
      <w:r w:rsidR="00A45FD9">
        <w:t>e</w:t>
      </w:r>
      <w:r>
        <w:t xml:space="preserve"> Strategy document to the broad range of national stakeholders</w:t>
      </w:r>
      <w:r w:rsidRPr="004068CA">
        <w:rPr>
          <w:rFonts w:eastAsia="Arial"/>
        </w:rPr>
        <w:t xml:space="preserve"> </w:t>
      </w:r>
      <w:r>
        <w:rPr>
          <w:rFonts w:eastAsia="Arial"/>
        </w:rPr>
        <w:t xml:space="preserve">and to foster multi-sectoral collaboration for achieving </w:t>
      </w:r>
      <w:proofErr w:type="spellStart"/>
      <w:proofErr w:type="gramStart"/>
      <w:r w:rsidR="00A45FD9">
        <w:rPr>
          <w:rFonts w:eastAsia="Arial"/>
        </w:rPr>
        <w:t>it’s</w:t>
      </w:r>
      <w:proofErr w:type="spellEnd"/>
      <w:proofErr w:type="gramEnd"/>
      <w:r>
        <w:rPr>
          <w:rFonts w:eastAsia="Arial"/>
        </w:rPr>
        <w:t xml:space="preserve"> goals </w:t>
      </w:r>
      <w:r>
        <w:rPr>
          <w:shd w:val="clear" w:color="auto" w:fill="FFFFFF"/>
        </w:rPr>
        <w:t>to meet Georgia’s International and national commitments</w:t>
      </w:r>
      <w:r>
        <w:rPr>
          <w:rFonts w:ascii="Sylfaen" w:hAnsi="Sylfaen"/>
          <w:shd w:val="clear" w:color="auto" w:fill="FFFFFF"/>
        </w:rPr>
        <w:t>.</w:t>
      </w:r>
    </w:p>
    <w:p w:rsidR="003215B4" w:rsidRDefault="00245FB7" w:rsidP="00245FB7">
      <w:pPr>
        <w:pStyle w:val="NormalWeb"/>
        <w:spacing w:before="120" w:beforeAutospacing="0" w:after="120" w:afterAutospacing="0"/>
        <w:rPr>
          <w:rFonts w:ascii="Arial" w:hAnsi="Arial" w:cs="Arial"/>
          <w:color w:val="666666"/>
          <w:sz w:val="27"/>
          <w:szCs w:val="27"/>
        </w:rPr>
      </w:pPr>
      <w:r>
        <w:t>Please find enclosed meeting concept and a</w:t>
      </w:r>
      <w:r w:rsidR="003215B4">
        <w:t xml:space="preserve"> tentative agenda.</w:t>
      </w:r>
    </w:p>
    <w:p w:rsidR="00A45FD9" w:rsidRDefault="00A45FD9" w:rsidP="00995FBC"/>
    <w:p w:rsidR="00A45FD9" w:rsidRDefault="003215B4" w:rsidP="00995FBC">
      <w:r w:rsidRPr="004113FD">
        <w:t xml:space="preserve">Please RSVP no later than </w:t>
      </w:r>
      <w:r w:rsidR="00245FB7">
        <w:rPr>
          <w:color w:val="FF0000"/>
          <w:u w:val="single"/>
        </w:rPr>
        <w:t>???</w:t>
      </w:r>
      <w:r w:rsidRPr="004113FD">
        <w:t xml:space="preserve">, by emailing </w:t>
      </w:r>
      <w:r w:rsidR="00245FB7">
        <w:t>???</w:t>
      </w:r>
      <w:r w:rsidRPr="004113FD">
        <w:t xml:space="preserve"> </w:t>
      </w:r>
      <w:proofErr w:type="gramStart"/>
      <w:r w:rsidRPr="004113FD">
        <w:t>at</w:t>
      </w:r>
      <w:r w:rsidRPr="004113FD">
        <w:rPr>
          <w:color w:val="FF0000"/>
        </w:rPr>
        <w:t xml:space="preserve"> </w:t>
      </w:r>
      <w:r w:rsidR="00245FB7">
        <w:rPr>
          <w:color w:val="FF0000"/>
          <w:u w:val="single"/>
        </w:rPr>
        <w:t>???</w:t>
      </w:r>
      <w:proofErr w:type="gramEnd"/>
      <w:r w:rsidRPr="004113FD">
        <w:t xml:space="preserve"> </w:t>
      </w:r>
    </w:p>
    <w:p w:rsidR="00245FB7" w:rsidRDefault="003215B4" w:rsidP="00995FBC">
      <w:proofErr w:type="gramStart"/>
      <w:r w:rsidRPr="004113FD">
        <w:t>or</w:t>
      </w:r>
      <w:proofErr w:type="gramEnd"/>
      <w:r w:rsidRPr="004113FD">
        <w:t xml:space="preserve"> by calling at </w:t>
      </w:r>
      <w:r w:rsidR="00245FB7">
        <w:rPr>
          <w:color w:val="FF0000"/>
          <w:u w:val="single"/>
        </w:rPr>
        <w:t>???</w:t>
      </w:r>
      <w:r w:rsidR="00245FB7">
        <w:t>.</w:t>
      </w:r>
    </w:p>
    <w:p w:rsidR="00A45FD9" w:rsidRDefault="00A45FD9" w:rsidP="00245FB7">
      <w:pPr>
        <w:rPr>
          <w:lang w:eastAsia="ar-SA"/>
        </w:rPr>
      </w:pPr>
    </w:p>
    <w:p w:rsidR="00245FB7" w:rsidRPr="009525D4" w:rsidRDefault="00245FB7" w:rsidP="00245FB7">
      <w:pPr>
        <w:rPr>
          <w:lang w:eastAsia="ar-SA"/>
        </w:rPr>
      </w:pPr>
      <w:r w:rsidRPr="009525D4">
        <w:rPr>
          <w:lang w:eastAsia="ar-SA"/>
        </w:rPr>
        <w:t>Looking forward to seeing you at this important event,</w:t>
      </w:r>
    </w:p>
    <w:p w:rsidR="003215B4" w:rsidRPr="004113FD" w:rsidRDefault="003215B4" w:rsidP="00995FBC"/>
    <w:p w:rsidR="003215B4" w:rsidRPr="004113FD" w:rsidRDefault="003215B4" w:rsidP="00995FBC">
      <w:r>
        <w:t xml:space="preserve">Yours </w:t>
      </w:r>
      <w:r w:rsidRPr="004113FD">
        <w:t>Sincerely,</w:t>
      </w:r>
    </w:p>
    <w:p w:rsidR="003215B4" w:rsidRDefault="003215B4" w:rsidP="00995FBC">
      <w:pPr>
        <w:pStyle w:val="NormalWeb"/>
      </w:pPr>
    </w:p>
    <w:p w:rsidR="00437BBF" w:rsidRPr="00437BBF" w:rsidRDefault="00437BBF" w:rsidP="00995FBC"/>
    <w:sectPr w:rsidR="00437BBF" w:rsidRPr="00437BBF" w:rsidSect="009F2941">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64C1A"/>
    <w:multiLevelType w:val="hybridMultilevel"/>
    <w:tmpl w:val="8F5AD1B4"/>
    <w:lvl w:ilvl="0" w:tplc="961AD0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BF"/>
    <w:rsid w:val="0017159A"/>
    <w:rsid w:val="00242845"/>
    <w:rsid w:val="00243B5E"/>
    <w:rsid w:val="00245FB7"/>
    <w:rsid w:val="00274243"/>
    <w:rsid w:val="003215B4"/>
    <w:rsid w:val="00437BBF"/>
    <w:rsid w:val="00666E01"/>
    <w:rsid w:val="006B2670"/>
    <w:rsid w:val="0070577B"/>
    <w:rsid w:val="00793826"/>
    <w:rsid w:val="00896FE3"/>
    <w:rsid w:val="009273C0"/>
    <w:rsid w:val="00995FBC"/>
    <w:rsid w:val="009F2941"/>
    <w:rsid w:val="00A45FD9"/>
    <w:rsid w:val="00AD1600"/>
    <w:rsid w:val="00BC4802"/>
    <w:rsid w:val="00BD28C7"/>
    <w:rsid w:val="00D616D7"/>
    <w:rsid w:val="00E84E92"/>
    <w:rsid w:val="00F307BF"/>
    <w:rsid w:val="00FB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BC"/>
    <w:pPr>
      <w:spacing w:before="120" w:after="12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0B97"/>
    <w:pPr>
      <w:ind w:left="720"/>
      <w:contextualSpacing/>
    </w:pPr>
    <w:rPr>
      <w:sz w:val="22"/>
    </w:rPr>
  </w:style>
  <w:style w:type="character" w:customStyle="1" w:styleId="ListParagraphChar">
    <w:name w:val="List Paragraph Char"/>
    <w:link w:val="ListParagraph"/>
    <w:uiPriority w:val="34"/>
    <w:locked/>
    <w:rsid w:val="00437BBF"/>
    <w:rPr>
      <w:sz w:val="22"/>
    </w:rPr>
  </w:style>
  <w:style w:type="paragraph" w:styleId="NormalWeb">
    <w:name w:val="Normal (Web)"/>
    <w:basedOn w:val="Normal"/>
    <w:uiPriority w:val="99"/>
    <w:unhideWhenUsed/>
    <w:rsid w:val="00437BBF"/>
    <w:pPr>
      <w:widowControl/>
      <w:spacing w:before="100" w:beforeAutospacing="1" w:after="100" w:afterAutospacing="1"/>
      <w:jc w:val="left"/>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BC"/>
    <w:pPr>
      <w:spacing w:before="120" w:after="12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0B97"/>
    <w:pPr>
      <w:ind w:left="720"/>
      <w:contextualSpacing/>
    </w:pPr>
    <w:rPr>
      <w:sz w:val="22"/>
    </w:rPr>
  </w:style>
  <w:style w:type="character" w:customStyle="1" w:styleId="ListParagraphChar">
    <w:name w:val="List Paragraph Char"/>
    <w:link w:val="ListParagraph"/>
    <w:uiPriority w:val="34"/>
    <w:locked/>
    <w:rsid w:val="00437BBF"/>
    <w:rPr>
      <w:sz w:val="22"/>
    </w:rPr>
  </w:style>
  <w:style w:type="paragraph" w:styleId="NormalWeb">
    <w:name w:val="Normal (Web)"/>
    <w:basedOn w:val="Normal"/>
    <w:uiPriority w:val="99"/>
    <w:unhideWhenUsed/>
    <w:rsid w:val="00437BBF"/>
    <w:pPr>
      <w:widowControl/>
      <w:spacing w:before="100" w:beforeAutospacing="1" w:after="100" w:afterAutospacing="1"/>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0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2</cp:revision>
  <cp:lastPrinted>2017-03-10T08:28:00Z</cp:lastPrinted>
  <dcterms:created xsi:type="dcterms:W3CDTF">2017-03-10T08:31:00Z</dcterms:created>
  <dcterms:modified xsi:type="dcterms:W3CDTF">2017-03-10T08:31:00Z</dcterms:modified>
</cp:coreProperties>
</file>