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ანალიტიკის,ადამიანური რესურსების მართვისა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და საერთაშორისო ურთიერთობების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დეპარტამენტის უფროსს, პირველადი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სტრუქტურული ერთეულის ხელმძღვანელს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ქალბატონ სოფიკო ბელქანიას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დევნილთა და ეკომიგრანტთა პოლიტიკის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დეპარტამენტის უფროსს, პირველადი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სტრუქტურული ერთეულის ხელმძღვანელს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ბატონ მურად აბლოთიას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მასმედიასთან და საზოგადოებასთან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ურთიერთობის დეპარტამენტის უფროსის,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 xml:space="preserve">პირველადი სტრუქტურული ერთეულის 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ხელმძღვანელის მოვალეობის შემსრულებელს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 xml:space="preserve"> ქალბატონ ნინო მამალაძეს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ჯანმრთელობის დაცვის დეპარტამენტის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უფროსს, პირველადი სტრუქტურული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ერთეულის ხელმძღვანელს ქალბატონ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მარინა დარახველიძეს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სოციალური დაცვის დეპარტამენტის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უფროსს, პირველადი სტრუქტურული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ერთეულის ხელმძღვანელს ქალბატონ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ნინო ოდიშარიას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შრომისა და დასაქმების პოლიტიკის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დეპარტამენტის უფროსს, პირველადი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სტრუქტურული ერთეულის ხელმძღვანელს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ქალბატონ ელზა ჯგერენაიას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იურიდიული დეპარტამენტის უფროსს,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პირველადი სტრუქტურული ერთეულის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ხელმძღვანელს ქალბატონ ნათელა ხმალაძეს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lastRenderedPageBreak/>
        <w:t>ეკონომიკური დეპარტამენტის უფროსს,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პირველადი სტრუქტურული ერთეულის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ხელმძღვანელს ბატონ ნოე ქინქლაძეს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შრომის ინსპექტირების დეპარტამენტის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უფროსს, პირველადი სტრუქტურული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ერთეულის ხელმძღვანელს ბატონ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ბექა ფერაძეს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ადმინისტრაციული დეპარტამენტის უფროსს,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პირველადი სტრუქტურული ერთეულის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ხელმძღვანელს ბატონ ივანე ბიბილაშვილს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შიდა აუდიტის დეპარტამენტის უფროსს,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 xml:space="preserve">პირველადი სტრუქტურული ერთეულის 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ხელმძღვანელს ბატონ კახაბერ ძიმისტარიშვილს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ინფორმაციული ტექნოლოგიების დეპარტამენტის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უფროსს, პირველადი სტრუქტურული ერთეულის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ხელმძღვანელს ბატონ მიხეილ ჯანიაშვილს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სსიპ ლ. საყვარელიძის სახელობის დაავადებათა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კონტროლისა და საზოგადოებრივი ჯანმრთელობის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ეროვნული ცენტრის გენერალურ დირექტორს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ბატონ ამირან გამყრელიძეს</w:t>
      </w:r>
    </w:p>
    <w:p w:rsidR="000E41D7" w:rsidRDefault="000E41D7" w:rsidP="000E41D7">
      <w:pPr>
        <w:spacing w:after="0" w:line="360" w:lineRule="auto"/>
        <w:rPr>
          <w:color w:val="000000"/>
          <w:sz w:val="18"/>
          <w:szCs w:val="18"/>
        </w:rPr>
      </w:pPr>
    </w:p>
    <w:p w:rsidR="000E41D7" w:rsidRDefault="000E41D7" w:rsidP="000E41D7">
      <w:pPr>
        <w:spacing w:after="0" w:line="360" w:lineRule="auto"/>
        <w:rPr>
          <w:rFonts w:cs="Sylfaen"/>
          <w:color w:val="000000"/>
          <w:sz w:val="18"/>
          <w:szCs w:val="18"/>
        </w:rPr>
      </w:pPr>
      <w:proofErr w:type="spellStart"/>
      <w:proofErr w:type="gramStart"/>
      <w:r>
        <w:rPr>
          <w:color w:val="000000"/>
          <w:sz w:val="18"/>
          <w:szCs w:val="18"/>
        </w:rPr>
        <w:t>სსიპ</w:t>
      </w:r>
      <w:proofErr w:type="spellEnd"/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საგანგებო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სიტუაციების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კოორდინაციისა</w:t>
      </w:r>
      <w:proofErr w:type="spellEnd"/>
      <w:r>
        <w:rPr>
          <w:color w:val="000000"/>
          <w:sz w:val="18"/>
          <w:szCs w:val="18"/>
        </w:rPr>
        <w:br/>
      </w:r>
      <w:proofErr w:type="spellStart"/>
      <w:r>
        <w:rPr>
          <w:color w:val="000000"/>
          <w:sz w:val="18"/>
          <w:szCs w:val="18"/>
        </w:rPr>
        <w:t>და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გადაუდებელი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დახმარების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ცენტრის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lang w:val="ka-GE"/>
        </w:rPr>
        <w:t xml:space="preserve">დირექტორს </w:t>
      </w:r>
      <w:proofErr w:type="spellStart"/>
      <w:r>
        <w:rPr>
          <w:color w:val="000000"/>
          <w:sz w:val="18"/>
          <w:szCs w:val="18"/>
        </w:rPr>
        <w:t>ბატონ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ავთანდილ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თალაკვაძე</w:t>
      </w:r>
      <w:r>
        <w:rPr>
          <w:rFonts w:cs="Sylfaen"/>
          <w:color w:val="000000"/>
          <w:sz w:val="18"/>
          <w:szCs w:val="18"/>
        </w:rPr>
        <w:t>ს</w:t>
      </w:r>
      <w:proofErr w:type="spellEnd"/>
    </w:p>
    <w:p w:rsidR="000E41D7" w:rsidRDefault="000E41D7" w:rsidP="000E41D7">
      <w:pPr>
        <w:spacing w:after="0" w:line="360" w:lineRule="auto"/>
        <w:rPr>
          <w:color w:val="000000"/>
          <w:sz w:val="18"/>
          <w:szCs w:val="18"/>
          <w:lang w:val="ka-GE"/>
        </w:rPr>
      </w:pPr>
    </w:p>
    <w:p w:rsidR="000E41D7" w:rsidRDefault="000E41D7" w:rsidP="000E41D7">
      <w:pPr>
        <w:spacing w:after="0" w:line="360" w:lineRule="auto"/>
        <w:rPr>
          <w:color w:val="000000"/>
          <w:sz w:val="18"/>
          <w:szCs w:val="18"/>
          <w:lang w:val="ka-GE"/>
        </w:rPr>
      </w:pPr>
      <w:proofErr w:type="spellStart"/>
      <w:proofErr w:type="gramStart"/>
      <w:r>
        <w:rPr>
          <w:color w:val="000000"/>
          <w:sz w:val="18"/>
          <w:szCs w:val="18"/>
        </w:rPr>
        <w:t>სსიპ</w:t>
      </w:r>
      <w:proofErr w:type="spellEnd"/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ადამიანთა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ვაჭრობის</w:t>
      </w:r>
      <w:proofErr w:type="spellEnd"/>
      <w:r>
        <w:rPr>
          <w:color w:val="000000"/>
          <w:sz w:val="18"/>
          <w:szCs w:val="18"/>
        </w:rPr>
        <w:t xml:space="preserve"> (</w:t>
      </w:r>
      <w:proofErr w:type="spellStart"/>
      <w:r>
        <w:rPr>
          <w:color w:val="000000"/>
          <w:sz w:val="18"/>
          <w:szCs w:val="18"/>
        </w:rPr>
        <w:t>ტრეფიკინგის</w:t>
      </w:r>
      <w:proofErr w:type="spellEnd"/>
      <w:r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br/>
      </w:r>
      <w:proofErr w:type="spellStart"/>
      <w:r>
        <w:rPr>
          <w:color w:val="000000"/>
          <w:sz w:val="18"/>
          <w:szCs w:val="18"/>
        </w:rPr>
        <w:t>მსხვერპლთა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დაზარალებულთა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დაცვისა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და</w:t>
      </w:r>
      <w:proofErr w:type="spellEnd"/>
      <w:r>
        <w:rPr>
          <w:color w:val="000000"/>
          <w:sz w:val="18"/>
          <w:szCs w:val="18"/>
        </w:rPr>
        <w:br/>
      </w:r>
      <w:proofErr w:type="spellStart"/>
      <w:r>
        <w:rPr>
          <w:color w:val="000000"/>
          <w:sz w:val="18"/>
          <w:szCs w:val="18"/>
        </w:rPr>
        <w:t>დახმარების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სახელმწიფო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ფონდის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დირექტორ</w:t>
      </w:r>
      <w:proofErr w:type="spellEnd"/>
      <w:r>
        <w:rPr>
          <w:color w:val="000000"/>
          <w:sz w:val="18"/>
          <w:szCs w:val="18"/>
          <w:lang w:val="ka-GE"/>
        </w:rPr>
        <w:t>ს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lang w:val="ka-GE"/>
        </w:rPr>
        <w:t>ქალბატონ მერი მაღლაფერიძეს</w:t>
      </w:r>
    </w:p>
    <w:p w:rsidR="00410C75" w:rsidRDefault="00410C75" w:rsidP="000E41D7">
      <w:pPr>
        <w:spacing w:after="0" w:line="360" w:lineRule="auto"/>
        <w:rPr>
          <w:color w:val="000000"/>
          <w:sz w:val="18"/>
          <w:szCs w:val="18"/>
          <w:lang w:val="ka-GE"/>
        </w:rPr>
      </w:pPr>
    </w:p>
    <w:p w:rsidR="00410C75" w:rsidRPr="004E3A10" w:rsidRDefault="00410C75" w:rsidP="00410C75">
      <w:pPr>
        <w:spacing w:after="0" w:line="360" w:lineRule="auto"/>
        <w:rPr>
          <w:color w:val="000000"/>
          <w:sz w:val="20"/>
          <w:szCs w:val="20"/>
          <w:lang w:val="ka-GE"/>
        </w:rPr>
      </w:pPr>
      <w:r w:rsidRPr="004E3A10">
        <w:rPr>
          <w:color w:val="000000"/>
          <w:sz w:val="20"/>
          <w:szCs w:val="20"/>
          <w:lang w:val="ka-GE"/>
        </w:rPr>
        <w:t>სსიპ საარსებო წყაროებით უზრუნველყოფის</w:t>
      </w:r>
    </w:p>
    <w:p w:rsidR="00410C75" w:rsidRPr="004E3A10" w:rsidRDefault="00410C75" w:rsidP="00410C75">
      <w:pPr>
        <w:spacing w:after="0" w:line="360" w:lineRule="auto"/>
        <w:rPr>
          <w:color w:val="000000"/>
          <w:sz w:val="20"/>
          <w:szCs w:val="20"/>
          <w:lang w:val="ka-GE"/>
        </w:rPr>
      </w:pPr>
      <w:r w:rsidRPr="004E3A10">
        <w:rPr>
          <w:color w:val="000000"/>
          <w:sz w:val="20"/>
          <w:szCs w:val="20"/>
          <w:lang w:val="ka-GE"/>
        </w:rPr>
        <w:lastRenderedPageBreak/>
        <w:t>სააგენტოს დირექტორის მოვალეობის</w:t>
      </w:r>
    </w:p>
    <w:p w:rsidR="00410C75" w:rsidRPr="004E3A10" w:rsidRDefault="00410C75" w:rsidP="00410C75">
      <w:pPr>
        <w:spacing w:after="0" w:line="360" w:lineRule="auto"/>
        <w:rPr>
          <w:color w:val="000000"/>
          <w:sz w:val="20"/>
          <w:szCs w:val="20"/>
          <w:lang w:val="ka-GE"/>
        </w:rPr>
      </w:pPr>
      <w:r w:rsidRPr="004E3A10">
        <w:rPr>
          <w:color w:val="000000"/>
          <w:sz w:val="20"/>
          <w:szCs w:val="20"/>
          <w:lang w:val="ka-GE"/>
        </w:rPr>
        <w:t>შემსრულებელს ქალბატონ თამარ გავაშელს</w:t>
      </w:r>
    </w:p>
    <w:p w:rsidR="00410C75" w:rsidRDefault="00410C75" w:rsidP="000E41D7">
      <w:pPr>
        <w:spacing w:after="0" w:line="360" w:lineRule="auto"/>
        <w:rPr>
          <w:color w:val="000000"/>
          <w:sz w:val="18"/>
          <w:szCs w:val="18"/>
          <w:lang w:val="ka-GE"/>
        </w:rPr>
      </w:pPr>
      <w:bookmarkStart w:id="0" w:name="_GoBack"/>
      <w:bookmarkEnd w:id="0"/>
    </w:p>
    <w:p w:rsidR="000E41D7" w:rsidRDefault="000E41D7" w:rsidP="000E41D7">
      <w:pPr>
        <w:spacing w:after="0" w:line="360" w:lineRule="auto"/>
        <w:rPr>
          <w:color w:val="000000"/>
          <w:sz w:val="18"/>
          <w:szCs w:val="18"/>
          <w:lang w:val="ka-GE"/>
        </w:rPr>
      </w:pP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სსიპ სამედიცინო საქმიანობის სახელმწიფო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 xml:space="preserve">რეგულირების სააგენტოს უფროსის 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 xml:space="preserve">მოვალეობის შემსრულებელს 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  <w:r>
        <w:rPr>
          <w:rFonts w:cs="Sylfaen"/>
          <w:color w:val="1D2129"/>
          <w:sz w:val="18"/>
          <w:szCs w:val="18"/>
          <w:shd w:val="clear" w:color="auto" w:fill="FFFFFF"/>
          <w:lang w:val="ka-GE"/>
        </w:rPr>
        <w:t>ბატონ თეიმურაზ პირველაშვილს</w:t>
      </w:r>
    </w:p>
    <w:p w:rsidR="000E41D7" w:rsidRDefault="000E41D7" w:rsidP="000E41D7">
      <w:pPr>
        <w:spacing w:after="0" w:line="360" w:lineRule="auto"/>
        <w:rPr>
          <w:rFonts w:cs="Sylfaen"/>
          <w:color w:val="1D2129"/>
          <w:sz w:val="18"/>
          <w:szCs w:val="18"/>
          <w:shd w:val="clear" w:color="auto" w:fill="FFFFFF"/>
          <w:lang w:val="ka-GE"/>
        </w:rPr>
      </w:pPr>
    </w:p>
    <w:p w:rsidR="000E41D7" w:rsidRDefault="000E41D7" w:rsidP="000E41D7">
      <w:pPr>
        <w:spacing w:after="0" w:line="360" w:lineRule="auto"/>
        <w:jc w:val="both"/>
        <w:rPr>
          <w:sz w:val="18"/>
          <w:szCs w:val="18"/>
          <w:lang w:val="ka-GE"/>
        </w:rPr>
      </w:pPr>
    </w:p>
    <w:p w:rsidR="002F1153" w:rsidRPr="000E41D7" w:rsidRDefault="002F1153" w:rsidP="000E41D7"/>
    <w:sectPr w:rsidR="002F1153" w:rsidRPr="000E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77"/>
    <w:rsid w:val="000A704E"/>
    <w:rsid w:val="000E41D7"/>
    <w:rsid w:val="001E1777"/>
    <w:rsid w:val="001F7DB2"/>
    <w:rsid w:val="002D734B"/>
    <w:rsid w:val="002F1153"/>
    <w:rsid w:val="00364103"/>
    <w:rsid w:val="00410C75"/>
    <w:rsid w:val="00414F07"/>
    <w:rsid w:val="0045301A"/>
    <w:rsid w:val="007B58AF"/>
    <w:rsid w:val="0083094A"/>
    <w:rsid w:val="00833AB5"/>
    <w:rsid w:val="00865795"/>
    <w:rsid w:val="008F1187"/>
    <w:rsid w:val="00927E1B"/>
    <w:rsid w:val="00A124BE"/>
    <w:rsid w:val="00A4722A"/>
    <w:rsid w:val="00A67DEF"/>
    <w:rsid w:val="00AB0DC0"/>
    <w:rsid w:val="00C27FF3"/>
    <w:rsid w:val="00C77464"/>
    <w:rsid w:val="00E12B7C"/>
    <w:rsid w:val="00E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21</cp:revision>
  <dcterms:created xsi:type="dcterms:W3CDTF">2017-12-04T13:33:00Z</dcterms:created>
  <dcterms:modified xsi:type="dcterms:W3CDTF">2019-05-20T07:42:00Z</dcterms:modified>
</cp:coreProperties>
</file>