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sz w:val="21"/>
          <w:szCs w:val="21"/>
        </w:rPr>
        <w:br w:type="textWrapping" w:clear="all"/>
      </w:r>
    </w:p>
    <w:p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>
            <wp:extent cx="857250" cy="1143000"/>
            <wp:effectExtent l="0" t="0" r="0" b="0"/>
            <wp:docPr id="1" name="Picture 1" descr="https://www.hamad.qa/EN/Education-and-research/Academic-Health/PublishingImages/02About/Hanan-Al-Kuw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amad.qa/EN/Education-and-research/Academic-Health/PublishingImages/02About/Hanan-Al-Kuwa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407B">
        <w:rPr>
          <w:rFonts w:ascii="Arial" w:eastAsia="Times New Roman" w:hAnsi="Arial" w:cs="Arial"/>
          <w:sz w:val="21"/>
          <w:szCs w:val="21"/>
        </w:rPr>
        <w:t>  </w:t>
      </w:r>
    </w:p>
    <w:p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b/>
          <w:bCs/>
          <w:sz w:val="21"/>
          <w:szCs w:val="21"/>
        </w:rPr>
        <w:t xml:space="preserve">HE Dr. </w:t>
      </w:r>
      <w:proofErr w:type="spellStart"/>
      <w:r w:rsidRPr="0059407B">
        <w:rPr>
          <w:rFonts w:ascii="Arial" w:eastAsia="Times New Roman" w:hAnsi="Arial" w:cs="Arial"/>
          <w:b/>
          <w:bCs/>
          <w:sz w:val="21"/>
          <w:szCs w:val="21"/>
        </w:rPr>
        <w:t>Hanan</w:t>
      </w:r>
      <w:proofErr w:type="spellEnd"/>
      <w:r w:rsidRPr="0059407B">
        <w:rPr>
          <w:rFonts w:ascii="Arial" w:eastAsia="Times New Roman" w:hAnsi="Arial" w:cs="Arial"/>
          <w:b/>
          <w:bCs/>
          <w:sz w:val="21"/>
          <w:szCs w:val="21"/>
        </w:rPr>
        <w:t xml:space="preserve"> Mohamed Al </w:t>
      </w:r>
      <w:proofErr w:type="spellStart"/>
      <w:r w:rsidRPr="0059407B">
        <w:rPr>
          <w:rFonts w:ascii="Arial" w:eastAsia="Times New Roman" w:hAnsi="Arial" w:cs="Arial"/>
          <w:b/>
          <w:bCs/>
          <w:sz w:val="21"/>
          <w:szCs w:val="21"/>
        </w:rPr>
        <w:t>Kuwari</w:t>
      </w:r>
      <w:proofErr w:type="spellEnd"/>
    </w:p>
    <w:p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sz w:val="21"/>
          <w:szCs w:val="21"/>
        </w:rPr>
        <w:t>Minister of Public Health</w:t>
      </w:r>
      <w:r w:rsidRPr="0059407B">
        <w:rPr>
          <w:rFonts w:ascii="Arial" w:eastAsia="Times New Roman" w:hAnsi="Arial" w:cs="Arial"/>
          <w:sz w:val="21"/>
          <w:szCs w:val="21"/>
        </w:rPr>
        <w:br/>
        <w:t>Managing Director of Hamad Medical Corporation </w:t>
      </w:r>
      <w:bookmarkStart w:id="0" w:name="_GoBack"/>
      <w:bookmarkEnd w:id="0"/>
    </w:p>
    <w:p w:rsidR="0059407B" w:rsidRP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sz w:val="21"/>
          <w:szCs w:val="21"/>
        </w:rPr>
        <w:t> </w:t>
      </w:r>
    </w:p>
    <w:p w:rsidR="00FF65E9" w:rsidRDefault="0059407B" w:rsidP="00FF65E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59407B">
        <w:rPr>
          <w:rFonts w:ascii="Arial" w:eastAsia="Times New Roman" w:hAnsi="Arial" w:cs="Arial"/>
          <w:sz w:val="21"/>
          <w:szCs w:val="21"/>
        </w:rPr>
        <w:t xml:space="preserve">Her Excellency Dr </w:t>
      </w:r>
      <w:proofErr w:type="spellStart"/>
      <w:r w:rsidRPr="0059407B">
        <w:rPr>
          <w:rFonts w:ascii="Arial" w:eastAsia="Times New Roman" w:hAnsi="Arial" w:cs="Arial"/>
          <w:sz w:val="21"/>
          <w:szCs w:val="21"/>
        </w:rPr>
        <w:t>Hanan</w:t>
      </w:r>
      <w:proofErr w:type="spellEnd"/>
      <w:r w:rsidRPr="0059407B">
        <w:rPr>
          <w:rFonts w:ascii="Arial" w:eastAsia="Times New Roman" w:hAnsi="Arial" w:cs="Arial"/>
          <w:sz w:val="21"/>
          <w:szCs w:val="21"/>
        </w:rPr>
        <w:t xml:space="preserve"> Mohamed Al </w:t>
      </w:r>
      <w:proofErr w:type="spellStart"/>
      <w:r w:rsidRPr="0059407B">
        <w:rPr>
          <w:rFonts w:ascii="Arial" w:eastAsia="Times New Roman" w:hAnsi="Arial" w:cs="Arial"/>
          <w:sz w:val="21"/>
          <w:szCs w:val="21"/>
        </w:rPr>
        <w:t>Kuwari</w:t>
      </w:r>
      <w:proofErr w:type="spellEnd"/>
      <w:r w:rsidRPr="0059407B">
        <w:rPr>
          <w:rFonts w:ascii="Arial" w:eastAsia="Times New Roman" w:hAnsi="Arial" w:cs="Arial"/>
          <w:sz w:val="21"/>
          <w:szCs w:val="21"/>
        </w:rPr>
        <w:t xml:space="preserve"> is the Minister of Public Health for the State of Qatar and is also the Managing Director of Hamad Medical Corporation (HMC), the main national provider of hospital care.</w:t>
      </w:r>
    </w:p>
    <w:p w:rsidR="0059407B" w:rsidRPr="0059407B" w:rsidRDefault="00FF65E9" w:rsidP="00FF65E9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br/>
      </w:r>
      <w:r w:rsidR="0059407B" w:rsidRPr="0059407B">
        <w:rPr>
          <w:rFonts w:ascii="Arial" w:eastAsia="Times New Roman" w:hAnsi="Arial" w:cs="Arial"/>
          <w:sz w:val="21"/>
          <w:szCs w:val="21"/>
        </w:rPr>
        <w:t xml:space="preserve">H.E Dr </w:t>
      </w:r>
      <w:proofErr w:type="spellStart"/>
      <w:r w:rsidR="0059407B" w:rsidRPr="0059407B">
        <w:rPr>
          <w:rFonts w:ascii="Arial" w:eastAsia="Times New Roman" w:hAnsi="Arial" w:cs="Arial"/>
          <w:sz w:val="21"/>
          <w:szCs w:val="21"/>
        </w:rPr>
        <w:t>Hanan</w:t>
      </w:r>
      <w:proofErr w:type="spellEnd"/>
      <w:r w:rsidR="0059407B" w:rsidRPr="0059407B">
        <w:rPr>
          <w:rFonts w:ascii="Arial" w:eastAsia="Times New Roman" w:hAnsi="Arial" w:cs="Arial"/>
          <w:sz w:val="21"/>
          <w:szCs w:val="21"/>
        </w:rPr>
        <w:t xml:space="preserve"> Mohamed Al </w:t>
      </w:r>
      <w:proofErr w:type="spellStart"/>
      <w:r w:rsidR="0059407B" w:rsidRPr="0059407B">
        <w:rPr>
          <w:rFonts w:ascii="Arial" w:eastAsia="Times New Roman" w:hAnsi="Arial" w:cs="Arial"/>
          <w:sz w:val="21"/>
          <w:szCs w:val="21"/>
        </w:rPr>
        <w:t>Kuwari</w:t>
      </w:r>
      <w:proofErr w:type="spellEnd"/>
      <w:r w:rsidR="0059407B" w:rsidRPr="0059407B">
        <w:rPr>
          <w:rFonts w:ascii="Arial" w:eastAsia="Times New Roman" w:hAnsi="Arial" w:cs="Arial"/>
          <w:sz w:val="21"/>
          <w:szCs w:val="21"/>
        </w:rPr>
        <w:t xml:space="preserve"> is Chairperson of the Qatar Biobank Board of Directors as well as the Academic Health System International Advisory Board, the Hamad Healthcare Quality Institute International Advisory Board and a number of other committees at the Ministry of Public Health. She is member of the Sidra Board of Governors and the Board of Directors of Qatar Foundation for Social Work. </w:t>
      </w:r>
    </w:p>
    <w:p w:rsidR="0059407B" w:rsidRDefault="0059407B" w:rsidP="0059407B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4B2D0C" w:rsidRDefault="00FF65E9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07B"/>
    <w:rsid w:val="00036958"/>
    <w:rsid w:val="0059407B"/>
    <w:rsid w:val="00BA5F0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7DE7"/>
  <w15:chartTrackingRefBased/>
  <w15:docId w15:val="{5B2D3D48-AB30-4171-B0F8-AC3F498E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40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4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0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0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09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9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5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2019-05-16T11:00:00Z</dcterms:created>
  <dcterms:modified xsi:type="dcterms:W3CDTF">2019-05-16T11:02:00Z</dcterms:modified>
</cp:coreProperties>
</file>