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F1F47" w14:textId="77777777" w:rsidR="004D2595" w:rsidRPr="00AA039B" w:rsidRDefault="00C0015C" w:rsidP="0083355F">
      <w:pPr>
        <w:pStyle w:val="TopRC"/>
        <w:jc w:val="center"/>
        <w:rPr>
          <w:noProof/>
          <w:lang w:val="en-GB"/>
        </w:rPr>
      </w:pPr>
      <w:r>
        <w:rPr>
          <w:noProof/>
          <w:lang w:val="en-US"/>
        </w:rPr>
        <w:drawing>
          <wp:inline distT="0" distB="0" distL="0" distR="0" wp14:anchorId="7F7F1F74" wp14:editId="7F7F1F75">
            <wp:extent cx="2190115" cy="90360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F1F48" w14:textId="2051FF8E" w:rsidR="004D2595" w:rsidRPr="00B862F6" w:rsidRDefault="004D2595" w:rsidP="00C150F5">
      <w:pPr>
        <w:pStyle w:val="TopRC"/>
        <w:rPr>
          <w:b w:val="0"/>
          <w:noProof/>
          <w:sz w:val="12"/>
          <w:szCs w:val="12"/>
          <w:lang w:val="en-GB"/>
        </w:rPr>
      </w:pPr>
    </w:p>
    <w:p w14:paraId="7F7F1F49" w14:textId="04C5ABB4" w:rsidR="004D2595" w:rsidRPr="00B862F6" w:rsidRDefault="00B862F6" w:rsidP="00B862F6">
      <w:pPr>
        <w:pStyle w:val="StyleLineRCRight-024cm"/>
        <w:pBdr>
          <w:top w:val="none" w:sz="0" w:space="0" w:color="auto"/>
        </w:pBdr>
        <w:ind w:right="0"/>
        <w:rPr>
          <w:sz w:val="12"/>
          <w:szCs w:val="12"/>
          <w:lang w:val="en-GB"/>
        </w:rPr>
      </w:pPr>
      <w:r w:rsidRPr="00813B8F"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4FDA" wp14:editId="2E58C5F3">
                <wp:simplePos x="0" y="0"/>
                <wp:positionH relativeFrom="column">
                  <wp:posOffset>-3810</wp:posOffset>
                </wp:positionH>
                <wp:positionV relativeFrom="paragraph">
                  <wp:posOffset>635</wp:posOffset>
                </wp:positionV>
                <wp:extent cx="57594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.05pt" to="453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" strokecolor="windowText" strokeweight=".5pt"/>
            </w:pict>
          </mc:Fallback>
        </mc:AlternateConten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5515"/>
        <w:gridCol w:w="3557"/>
      </w:tblGrid>
      <w:tr w:rsidR="00B862F6" w:rsidRPr="003655E4" w14:paraId="20F1AC5E" w14:textId="77777777" w:rsidTr="00901DC0">
        <w:trPr>
          <w:jc w:val="center"/>
        </w:trPr>
        <w:tc>
          <w:tcPr>
            <w:tcW w:w="5515" w:type="dxa"/>
            <w:tcMar>
              <w:left w:w="0" w:type="dxa"/>
              <w:right w:w="0" w:type="dxa"/>
            </w:tcMar>
          </w:tcPr>
          <w:p w14:paraId="53ECB10F" w14:textId="77777777" w:rsidR="00B862F6" w:rsidRDefault="00B862F6" w:rsidP="000C52A2">
            <w:pPr>
              <w:tabs>
                <w:tab w:val="left" w:pos="567"/>
              </w:tabs>
              <w:rPr>
                <w:rFonts w:ascii="Arial" w:hAnsi="Arial"/>
                <w:b/>
              </w:rPr>
            </w:pPr>
            <w:r w:rsidRPr="003655E4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wenty-fifth Standing Committee</w:t>
            </w:r>
          </w:p>
          <w:p w14:paraId="3A5163F7" w14:textId="77777777" w:rsidR="00B862F6" w:rsidRPr="003655E4" w:rsidRDefault="00B862F6" w:rsidP="000C52A2">
            <w:pPr>
              <w:tabs>
                <w:tab w:val="left" w:pos="567"/>
              </w:tabs>
              <w:rPr>
                <w:rFonts w:ascii="Arial" w:hAnsi="Arial"/>
                <w:b/>
              </w:rPr>
            </w:pPr>
            <w:r w:rsidRPr="00D25E50">
              <w:rPr>
                <w:rFonts w:ascii="Arial" w:hAnsi="Arial"/>
                <w:b/>
              </w:rPr>
              <w:t xml:space="preserve">of the </w:t>
            </w:r>
            <w:r w:rsidRPr="003655E4">
              <w:rPr>
                <w:rFonts w:ascii="Arial" w:hAnsi="Arial"/>
                <w:b/>
              </w:rPr>
              <w:t>Regional Committee for Europe</w:t>
            </w:r>
          </w:p>
        </w:tc>
        <w:tc>
          <w:tcPr>
            <w:tcW w:w="3557" w:type="dxa"/>
            <w:tcMar>
              <w:left w:w="0" w:type="dxa"/>
              <w:right w:w="0" w:type="dxa"/>
            </w:tcMar>
          </w:tcPr>
          <w:p w14:paraId="5F74DA90" w14:textId="7CEFEF7E" w:rsidR="00B862F6" w:rsidRPr="003655E4" w:rsidRDefault="00B862F6" w:rsidP="003263FB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EUR/SC25(</w:t>
            </w:r>
            <w:r w:rsidR="00D051CF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)/</w:t>
            </w:r>
            <w:r w:rsidR="003263FB">
              <w:rPr>
                <w:rFonts w:ascii="Arial" w:hAnsi="Arial"/>
                <w:sz w:val="20"/>
              </w:rPr>
              <w:t>4</w:t>
            </w:r>
          </w:p>
        </w:tc>
      </w:tr>
      <w:tr w:rsidR="00B862F6" w:rsidRPr="003655E4" w14:paraId="2DBFE56A" w14:textId="77777777" w:rsidTr="00901DC0">
        <w:trPr>
          <w:trHeight w:val="283"/>
          <w:jc w:val="center"/>
        </w:trPr>
        <w:tc>
          <w:tcPr>
            <w:tcW w:w="5515" w:type="dxa"/>
            <w:tcMar>
              <w:left w:w="0" w:type="dxa"/>
              <w:right w:w="0" w:type="dxa"/>
            </w:tcMar>
            <w:vAlign w:val="center"/>
          </w:tcPr>
          <w:p w14:paraId="726E54C2" w14:textId="355C6221" w:rsidR="00B862F6" w:rsidRPr="003655E4" w:rsidRDefault="00D051CF" w:rsidP="000C52A2">
            <w:pPr>
              <w:tabs>
                <w:tab w:val="left" w:pos="56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Second</w:t>
            </w:r>
            <w:r w:rsidR="00B862F6" w:rsidRPr="003655E4">
              <w:rPr>
                <w:rFonts w:ascii="Arial" w:hAnsi="Arial"/>
                <w:sz w:val="20"/>
              </w:rPr>
              <w:t xml:space="preserve"> session</w:t>
            </w:r>
          </w:p>
        </w:tc>
        <w:tc>
          <w:tcPr>
            <w:tcW w:w="3557" w:type="dxa"/>
            <w:tcMar>
              <w:left w:w="0" w:type="dxa"/>
              <w:right w:w="0" w:type="dxa"/>
            </w:tcMar>
            <w:vAlign w:val="center"/>
          </w:tcPr>
          <w:p w14:paraId="0DB682AD" w14:textId="03C012CA" w:rsidR="00B862F6" w:rsidRPr="003655E4" w:rsidRDefault="002164BF" w:rsidP="00AA6F39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F39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 w:rsidR="00DB2450">
              <w:rPr>
                <w:rFonts w:ascii="Arial" w:hAnsi="Arial" w:cs="Arial"/>
                <w:sz w:val="20"/>
                <w:szCs w:val="20"/>
              </w:rPr>
              <w:t> </w:t>
            </w:r>
            <w:r w:rsidR="00C85B7C">
              <w:rPr>
                <w:rFonts w:ascii="Arial" w:hAnsi="Arial" w:cs="Arial"/>
                <w:sz w:val="20"/>
                <w:szCs w:val="20"/>
              </w:rPr>
              <w:t>October</w:t>
            </w:r>
            <w:r w:rsidR="00B862F6" w:rsidRPr="003655E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B862F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862F6" w:rsidRPr="003655E4" w14:paraId="5C04B53B" w14:textId="77777777" w:rsidTr="00901DC0">
        <w:trPr>
          <w:jc w:val="center"/>
        </w:trPr>
        <w:tc>
          <w:tcPr>
            <w:tcW w:w="5515" w:type="dxa"/>
            <w:tcMar>
              <w:left w:w="0" w:type="dxa"/>
              <w:right w:w="0" w:type="dxa"/>
            </w:tcMar>
            <w:vAlign w:val="center"/>
          </w:tcPr>
          <w:p w14:paraId="35D0E0AF" w14:textId="77777777" w:rsidR="00B862F6" w:rsidRPr="003655E4" w:rsidRDefault="00B862F6" w:rsidP="000C52A2">
            <w:pPr>
              <w:tabs>
                <w:tab w:val="left" w:pos="567"/>
              </w:tabs>
            </w:pPr>
          </w:p>
        </w:tc>
        <w:tc>
          <w:tcPr>
            <w:tcW w:w="3557" w:type="dxa"/>
            <w:tcMar>
              <w:left w:w="0" w:type="dxa"/>
              <w:right w:w="0" w:type="dxa"/>
            </w:tcMar>
            <w:vAlign w:val="center"/>
          </w:tcPr>
          <w:p w14:paraId="294876DD" w14:textId="54D6CD53" w:rsidR="00B862F6" w:rsidRPr="003655E4" w:rsidRDefault="007E3BE3" w:rsidP="003263FB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1709</w:t>
            </w:r>
            <w:r w:rsidR="003263FB">
              <w:rPr>
                <w:rFonts w:ascii="Arial" w:hAnsi="Arial"/>
                <w:sz w:val="20"/>
              </w:rPr>
              <w:t>62</w:t>
            </w:r>
          </w:p>
        </w:tc>
      </w:tr>
      <w:tr w:rsidR="00B862F6" w:rsidRPr="003655E4" w14:paraId="3E10E136" w14:textId="77777777" w:rsidTr="00901DC0">
        <w:trPr>
          <w:trHeight w:val="283"/>
          <w:jc w:val="center"/>
        </w:trPr>
        <w:tc>
          <w:tcPr>
            <w:tcW w:w="5515" w:type="dxa"/>
            <w:tcMar>
              <w:left w:w="0" w:type="dxa"/>
              <w:right w:w="0" w:type="dxa"/>
            </w:tcMar>
            <w:vAlign w:val="center"/>
          </w:tcPr>
          <w:p w14:paraId="3BA97412" w14:textId="1B3CECB5" w:rsidR="00B862F6" w:rsidRPr="00F23EE0" w:rsidRDefault="00D051CF" w:rsidP="00D051CF">
            <w:pPr>
              <w:tabs>
                <w:tab w:val="left" w:pos="567"/>
              </w:tabs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Tbilisi</w:t>
            </w:r>
            <w:r w:rsidR="00B862F6" w:rsidRPr="66BDCD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Georgia</w:t>
            </w:r>
            <w:r w:rsidR="00B862F6" w:rsidRPr="66BDCD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E3B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28–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29</w:t>
            </w:r>
            <w:r w:rsidR="00DB24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November</w:t>
            </w:r>
            <w:r w:rsidR="00B862F6" w:rsidRPr="66BDCD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201</w:t>
            </w:r>
            <w:r w:rsidR="00B862F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57" w:type="dxa"/>
            <w:tcMar>
              <w:left w:w="0" w:type="dxa"/>
              <w:right w:w="0" w:type="dxa"/>
            </w:tcMar>
            <w:vAlign w:val="center"/>
          </w:tcPr>
          <w:p w14:paraId="6ED6B5FF" w14:textId="77777777" w:rsidR="00B862F6" w:rsidRPr="003655E4" w:rsidRDefault="00B862F6" w:rsidP="000C52A2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 w:rsidRPr="003655E4">
              <w:rPr>
                <w:rFonts w:ascii="Arial" w:hAnsi="Arial"/>
                <w:sz w:val="20"/>
              </w:rPr>
              <w:t>ORIGINAL: ENGLISH</w:t>
            </w:r>
          </w:p>
        </w:tc>
      </w:tr>
    </w:tbl>
    <w:p w14:paraId="7F7F1F57" w14:textId="77777777" w:rsidR="004D2595" w:rsidRPr="001A2715" w:rsidRDefault="004D2595" w:rsidP="00C150F5"/>
    <w:p w14:paraId="2F1204B9" w14:textId="3979CDEA" w:rsidR="00B862F6" w:rsidRDefault="00B862F6" w:rsidP="00B862F6">
      <w:pPr>
        <w:pStyle w:val="DocTitle"/>
        <w:spacing w:after="480"/>
      </w:pPr>
      <w:r w:rsidRPr="004D57BD">
        <w:t>Pr</w:t>
      </w:r>
      <w:r w:rsidR="003263FB">
        <w:t>eliminary</w:t>
      </w:r>
      <w:r w:rsidRPr="004D57BD">
        <w:t xml:space="preserve"> </w:t>
      </w:r>
      <w:r>
        <w:t>programme</w:t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813"/>
        <w:gridCol w:w="7259"/>
      </w:tblGrid>
      <w:tr w:rsidR="00D051CF" w:rsidRPr="00CC07BC" w14:paraId="79E4177D" w14:textId="77777777" w:rsidTr="00383A0C">
        <w:trPr>
          <w:cantSplit/>
          <w:jc w:val="center"/>
        </w:trPr>
        <w:tc>
          <w:tcPr>
            <w:tcW w:w="5000" w:type="pct"/>
            <w:gridSpan w:val="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3F77D0" w14:textId="3A0B7535" w:rsidR="00D051CF" w:rsidRPr="00CC07BC" w:rsidRDefault="00DB2450" w:rsidP="00A87CE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Tuesday, 28 </w:t>
            </w:r>
            <w:r w:rsidR="00D051CF" w:rsidRPr="00CC07BC">
              <w:rPr>
                <w:b/>
                <w:bCs/>
              </w:rPr>
              <w:t>November 2017</w:t>
            </w:r>
          </w:p>
        </w:tc>
      </w:tr>
      <w:tr w:rsidR="00C85B7C" w:rsidRPr="00CC07BC" w14:paraId="258A1059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3A65D1" w14:textId="73B4F296" w:rsidR="00C85B7C" w:rsidRPr="00CC07BC" w:rsidRDefault="003263FB" w:rsidP="003263FB">
            <w:pPr>
              <w:jc w:val="left"/>
            </w:pPr>
            <w:r>
              <w:t>08:45–09</w:t>
            </w:r>
            <w:r w:rsidR="00C85B7C" w:rsidRPr="00CC07BC">
              <w:t>:00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60BEF2" w14:textId="2FB99F62" w:rsidR="00C85B7C" w:rsidRPr="00CC07BC" w:rsidRDefault="00F75E43" w:rsidP="00CE6F5B">
            <w:pPr>
              <w:jc w:val="left"/>
            </w:pPr>
            <w:r>
              <w:t>Transfer</w:t>
            </w:r>
            <w:r w:rsidR="003263FB" w:rsidRPr="003263FB">
              <w:t xml:space="preserve"> from hotel to </w:t>
            </w:r>
            <w:r>
              <w:t xml:space="preserve">WHO </w:t>
            </w:r>
            <w:r w:rsidR="003263FB" w:rsidRPr="003263FB">
              <w:t>Country Office</w:t>
            </w:r>
            <w:r>
              <w:t>, Georgia</w:t>
            </w:r>
          </w:p>
        </w:tc>
      </w:tr>
      <w:tr w:rsidR="00830CEA" w:rsidRPr="00CC07BC" w14:paraId="7F7F1F5B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9" w14:textId="0D1F68FF" w:rsidR="00830CEA" w:rsidRPr="00CC07BC" w:rsidRDefault="003263FB" w:rsidP="003263FB">
            <w:pPr>
              <w:jc w:val="left"/>
            </w:pPr>
            <w:r>
              <w:t>09</w:t>
            </w:r>
            <w:r w:rsidR="00D051CF" w:rsidRPr="00CC07BC">
              <w:t>:00</w:t>
            </w:r>
            <w:r w:rsidR="00830CEA" w:rsidRPr="00CC07BC">
              <w:t>–</w:t>
            </w:r>
            <w:r>
              <w:t>09</w:t>
            </w:r>
            <w:r w:rsidR="00CB4FF0" w:rsidRPr="00CC07BC">
              <w:t>:</w:t>
            </w:r>
            <w:r>
              <w:t>15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A" w14:textId="39E9F86E" w:rsidR="00830CEA" w:rsidRPr="00CC07BC" w:rsidRDefault="003263FB" w:rsidP="00390028">
            <w:pPr>
              <w:jc w:val="left"/>
            </w:pPr>
            <w:r w:rsidRPr="003263FB">
              <w:t xml:space="preserve">Welcome by </w:t>
            </w:r>
            <w:r w:rsidR="00390028">
              <w:t xml:space="preserve">the </w:t>
            </w:r>
            <w:r w:rsidRPr="003263FB">
              <w:t xml:space="preserve">Regional Director and Chairperson of </w:t>
            </w:r>
            <w:r w:rsidR="00A94ED7">
              <w:t xml:space="preserve">the </w:t>
            </w:r>
            <w:r w:rsidRPr="003263FB">
              <w:t>S</w:t>
            </w:r>
            <w:r w:rsidR="00A94ED7">
              <w:t xml:space="preserve">tanding </w:t>
            </w:r>
            <w:r w:rsidRPr="003263FB">
              <w:t>C</w:t>
            </w:r>
            <w:r w:rsidR="00A94ED7">
              <w:t xml:space="preserve">ommittee of the </w:t>
            </w:r>
            <w:r w:rsidRPr="003263FB">
              <w:t>R</w:t>
            </w:r>
            <w:r w:rsidR="00A94ED7">
              <w:t xml:space="preserve">egional </w:t>
            </w:r>
            <w:r w:rsidRPr="003263FB">
              <w:t>C</w:t>
            </w:r>
            <w:r w:rsidR="00A94ED7">
              <w:t>ommittee</w:t>
            </w:r>
            <w:r w:rsidR="00C41C7C">
              <w:t> (SCRC)</w:t>
            </w:r>
          </w:p>
        </w:tc>
      </w:tr>
      <w:tr w:rsidR="00D051CF" w:rsidRPr="00CC07BC" w14:paraId="019444FC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E92EA6" w14:textId="79AA0168" w:rsidR="00D051CF" w:rsidRPr="00CC07BC" w:rsidRDefault="003263FB" w:rsidP="003263FB">
            <w:pPr>
              <w:jc w:val="left"/>
            </w:pPr>
            <w:r>
              <w:t>09</w:t>
            </w:r>
            <w:r w:rsidR="007E3BE3" w:rsidRPr="00CC07BC">
              <w:t>:</w:t>
            </w:r>
            <w:r>
              <w:t>15</w:t>
            </w:r>
            <w:r w:rsidR="007E3BE3" w:rsidRPr="00CC07BC">
              <w:t>–</w:t>
            </w:r>
            <w:r>
              <w:t>09</w:t>
            </w:r>
            <w:r w:rsidR="00D051CF" w:rsidRPr="00CC07BC">
              <w:t>:</w:t>
            </w:r>
            <w:r>
              <w:t>30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01BE3E" w14:textId="45D61AB8" w:rsidR="00D051CF" w:rsidRDefault="00EA12C8" w:rsidP="00EA12C8">
            <w:pPr>
              <w:jc w:val="left"/>
            </w:pPr>
            <w:r>
              <w:t xml:space="preserve">Address by </w:t>
            </w:r>
            <w:r w:rsidR="000116B7">
              <w:t>Dr </w:t>
            </w:r>
            <w:r w:rsidR="003263FB">
              <w:t xml:space="preserve">David Sergeenko, </w:t>
            </w:r>
            <w:r w:rsidR="000116B7" w:rsidRPr="003263FB">
              <w:t xml:space="preserve">Minister of </w:t>
            </w:r>
            <w:r w:rsidR="000116B7" w:rsidRPr="000116B7">
              <w:t xml:space="preserve">Labour, Health and Social Affairs </w:t>
            </w:r>
            <w:r w:rsidR="000116B7">
              <w:t>of Georgia</w:t>
            </w:r>
            <w:r>
              <w:t>, on health achievements in Georgia and key messages</w:t>
            </w:r>
          </w:p>
          <w:p w14:paraId="15AF4FC7" w14:textId="682C21D4" w:rsidR="00EA12C8" w:rsidRPr="00CC07BC" w:rsidRDefault="00EA12C8" w:rsidP="004D2F6D">
            <w:pPr>
              <w:pStyle w:val="ListParagraph"/>
              <w:numPr>
                <w:ilvl w:val="0"/>
                <w:numId w:val="12"/>
              </w:numPr>
              <w:ind w:left="567" w:hanging="567"/>
              <w:jc w:val="left"/>
            </w:pPr>
            <w:r w:rsidRPr="003263FB">
              <w:t>WHO added value to a</w:t>
            </w:r>
            <w:r>
              <w:t>chieving positive outcomes for h</w:t>
            </w:r>
            <w:r w:rsidRPr="003263FB">
              <w:t>ealth</w:t>
            </w:r>
          </w:p>
        </w:tc>
      </w:tr>
      <w:tr w:rsidR="00D051CF" w:rsidRPr="00CC07BC" w14:paraId="4CED4351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498C01" w14:textId="77078C67" w:rsidR="00D051CF" w:rsidRPr="00CC07BC" w:rsidRDefault="003263FB" w:rsidP="003263FB">
            <w:pPr>
              <w:jc w:val="left"/>
            </w:pPr>
            <w:r>
              <w:t>09:30</w:t>
            </w:r>
            <w:r w:rsidR="007E3BE3" w:rsidRPr="00CC07BC">
              <w:t>–</w:t>
            </w:r>
            <w:r>
              <w:t>09</w:t>
            </w:r>
            <w:r w:rsidR="00D051CF" w:rsidRPr="00CC07BC">
              <w:t>:</w:t>
            </w:r>
            <w:r>
              <w:t>5</w:t>
            </w:r>
            <w:r w:rsidR="00D051CF" w:rsidRPr="00CC07BC">
              <w:t>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3990E7" w14:textId="16911353" w:rsidR="003263FB" w:rsidRPr="003263FB" w:rsidRDefault="003263FB" w:rsidP="003263FB">
            <w:pPr>
              <w:jc w:val="left"/>
            </w:pPr>
            <w:r w:rsidRPr="003263FB">
              <w:t xml:space="preserve">Presentation </w:t>
            </w:r>
            <w:r w:rsidR="00604173" w:rsidRPr="003263FB">
              <w:t xml:space="preserve">on success stories in Georgia </w:t>
            </w:r>
            <w:r w:rsidRPr="003263FB">
              <w:t>by Prof</w:t>
            </w:r>
            <w:r w:rsidR="002164BF">
              <w:t>essor</w:t>
            </w:r>
            <w:r w:rsidR="00BF4467">
              <w:t> </w:t>
            </w:r>
            <w:r w:rsidRPr="003263FB">
              <w:t>Amiran Gamkrelidze</w:t>
            </w:r>
            <w:r w:rsidR="00A94ED7">
              <w:t xml:space="preserve">, </w:t>
            </w:r>
            <w:r w:rsidR="00604173">
              <w:t>Director-</w:t>
            </w:r>
            <w:r w:rsidR="00A94ED7" w:rsidRPr="00A94ED7">
              <w:t>General, National Centr</w:t>
            </w:r>
            <w:r w:rsidR="00A94ED7">
              <w:t>e</w:t>
            </w:r>
            <w:r w:rsidR="00A94ED7" w:rsidRPr="00A94ED7">
              <w:t xml:space="preserve"> for Disease Control and Public Health</w:t>
            </w:r>
            <w:r w:rsidR="00390028">
              <w:t xml:space="preserve">. This will </w:t>
            </w:r>
            <w:r w:rsidR="008D78EC">
              <w:t>includ</w:t>
            </w:r>
            <w:r w:rsidR="00390028">
              <w:t>e</w:t>
            </w:r>
            <w:r w:rsidR="000116B7">
              <w:t xml:space="preserve"> </w:t>
            </w:r>
            <w:r w:rsidRPr="003263FB">
              <w:t xml:space="preserve">an overview of </w:t>
            </w:r>
            <w:r w:rsidR="000116B7">
              <w:t xml:space="preserve">country </w:t>
            </w:r>
            <w:r w:rsidRPr="003263FB">
              <w:t>health achievements</w:t>
            </w:r>
            <w:r w:rsidR="00390028">
              <w:t xml:space="preserve"> and success stories with regard to</w:t>
            </w:r>
            <w:r w:rsidR="000116B7">
              <w:t>:</w:t>
            </w:r>
          </w:p>
          <w:p w14:paraId="6E78DDB5" w14:textId="54B923D2" w:rsidR="003263FB" w:rsidRPr="003263FB" w:rsidRDefault="000116B7" w:rsidP="004D2F6D">
            <w:pPr>
              <w:pStyle w:val="ListParagraph"/>
              <w:numPr>
                <w:ilvl w:val="0"/>
                <w:numId w:val="10"/>
              </w:numPr>
              <w:ind w:left="567" w:hanging="567"/>
              <w:jc w:val="left"/>
            </w:pPr>
            <w:r w:rsidRPr="003263FB">
              <w:t>achievement of universal health coverage</w:t>
            </w:r>
          </w:p>
          <w:p w14:paraId="2DDE6942" w14:textId="55B67BD3" w:rsidR="003263FB" w:rsidRPr="003263FB" w:rsidRDefault="0054180D" w:rsidP="004D2F6D">
            <w:pPr>
              <w:pStyle w:val="ListParagraph"/>
              <w:numPr>
                <w:ilvl w:val="0"/>
                <w:numId w:val="10"/>
              </w:numPr>
              <w:ind w:left="567" w:hanging="567"/>
              <w:jc w:val="left"/>
            </w:pPr>
            <w:r>
              <w:t>improvements</w:t>
            </w:r>
            <w:r w:rsidR="000116B7" w:rsidRPr="003263FB">
              <w:t xml:space="preserve"> in </w:t>
            </w:r>
            <w:r w:rsidR="00457663">
              <w:t xml:space="preserve">combating </w:t>
            </w:r>
            <w:r w:rsidR="000116B7" w:rsidRPr="003263FB">
              <w:t>antimicrobial resistance</w:t>
            </w:r>
          </w:p>
          <w:p w14:paraId="4878D03C" w14:textId="0E71E351" w:rsidR="003263FB" w:rsidRPr="003263FB" w:rsidRDefault="000116B7" w:rsidP="004D2F6D">
            <w:pPr>
              <w:pStyle w:val="ListParagraph"/>
              <w:numPr>
                <w:ilvl w:val="0"/>
                <w:numId w:val="10"/>
              </w:numPr>
              <w:ind w:left="567" w:hanging="567"/>
              <w:jc w:val="left"/>
            </w:pPr>
            <w:r>
              <w:t>a</w:t>
            </w:r>
            <w:r w:rsidR="003263FB" w:rsidRPr="003263FB">
              <w:t xml:space="preserve">ddressing </w:t>
            </w:r>
            <w:r w:rsidRPr="008F12B2">
              <w:rPr>
                <w:lang w:val="en"/>
              </w:rPr>
              <w:t>noncommunicable diseases</w:t>
            </w:r>
          </w:p>
          <w:p w14:paraId="508D045D" w14:textId="47729B8E" w:rsidR="00D051CF" w:rsidRPr="00CC07BC" w:rsidRDefault="00604173" w:rsidP="004D2F6D">
            <w:pPr>
              <w:pStyle w:val="ListParagraph"/>
              <w:numPr>
                <w:ilvl w:val="0"/>
                <w:numId w:val="10"/>
              </w:numPr>
              <w:ind w:left="567" w:hanging="567"/>
              <w:jc w:val="left"/>
            </w:pPr>
            <w:r>
              <w:t>hepatitis </w:t>
            </w:r>
            <w:r w:rsidR="003263FB" w:rsidRPr="003263FB">
              <w:t xml:space="preserve">C and other </w:t>
            </w:r>
            <w:r w:rsidR="000116B7" w:rsidRPr="008F12B2">
              <w:rPr>
                <w:lang w:val="en"/>
              </w:rPr>
              <w:t>communicable diseases</w:t>
            </w:r>
            <w:r w:rsidR="0054180D">
              <w:rPr>
                <w:lang w:val="en"/>
              </w:rPr>
              <w:t>.</w:t>
            </w:r>
          </w:p>
        </w:tc>
      </w:tr>
      <w:tr w:rsidR="00830CEA" w:rsidRPr="00CC07BC" w14:paraId="7F7F1F5E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C" w14:textId="5E5A17A8" w:rsidR="00830CEA" w:rsidRPr="00CC07BC" w:rsidRDefault="003263FB" w:rsidP="003263FB">
            <w:pPr>
              <w:jc w:val="left"/>
            </w:pPr>
            <w:r>
              <w:t>09</w:t>
            </w:r>
            <w:r w:rsidR="007E3BE3" w:rsidRPr="00CC07BC">
              <w:t>:</w:t>
            </w:r>
            <w:r>
              <w:t>50</w:t>
            </w:r>
            <w:r w:rsidR="007E3BE3" w:rsidRPr="00CC07BC">
              <w:t>–</w:t>
            </w:r>
            <w:r w:rsidR="00D051CF" w:rsidRPr="00CC07BC">
              <w:t>1</w:t>
            </w:r>
            <w:r>
              <w:t>0</w:t>
            </w:r>
            <w:r w:rsidR="00D051CF" w:rsidRPr="00CC07BC">
              <w:t>:</w:t>
            </w:r>
            <w:r>
              <w:t>10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73A2D7" w14:textId="60D463A7" w:rsidR="003263FB" w:rsidRPr="003263FB" w:rsidRDefault="003263FB" w:rsidP="00D9536E">
            <w:pPr>
              <w:jc w:val="left"/>
            </w:pPr>
            <w:r w:rsidRPr="003263FB">
              <w:t>Comments by</w:t>
            </w:r>
            <w:r w:rsidR="00F048E3">
              <w:t xml:space="preserve"> </w:t>
            </w:r>
            <w:r w:rsidR="00F048E3" w:rsidRPr="00C41C7C">
              <w:t>Dr </w:t>
            </w:r>
            <w:r w:rsidRPr="00C41C7C">
              <w:t>Hans Kluge</w:t>
            </w:r>
            <w:r w:rsidR="00457663">
              <w:t xml:space="preserve"> </w:t>
            </w:r>
            <w:r w:rsidRPr="00C41C7C">
              <w:t>(</w:t>
            </w:r>
            <w:r w:rsidRPr="00C41C7C">
              <w:rPr>
                <w:bCs/>
              </w:rPr>
              <w:t xml:space="preserve">also representing </w:t>
            </w:r>
            <w:r w:rsidR="00AA6F39">
              <w:rPr>
                <w:bCs/>
              </w:rPr>
              <w:t>WHO </w:t>
            </w:r>
            <w:r w:rsidRPr="00C41C7C">
              <w:rPr>
                <w:bCs/>
              </w:rPr>
              <w:t>Barcelona Office</w:t>
            </w:r>
            <w:r w:rsidR="00457663">
              <w:rPr>
                <w:bCs/>
              </w:rPr>
              <w:t xml:space="preserve"> for Health Systems Strengthening</w:t>
            </w:r>
            <w:r w:rsidRPr="00C41C7C">
              <w:rPr>
                <w:bCs/>
              </w:rPr>
              <w:t>)</w:t>
            </w:r>
            <w:r w:rsidR="00F048E3" w:rsidRPr="00C41C7C">
              <w:t>, Dr Gauden Galea, Dr Nedret Emiroglu, Dr </w:t>
            </w:r>
            <w:r w:rsidRPr="00C41C7C">
              <w:t>Piroska Ostlin</w:t>
            </w:r>
            <w:r w:rsidR="00390028">
              <w:t>, division directors</w:t>
            </w:r>
            <w:r w:rsidR="00390028" w:rsidRPr="003263FB">
              <w:t xml:space="preserve"> </w:t>
            </w:r>
            <w:r w:rsidR="00390028">
              <w:t xml:space="preserve">of the </w:t>
            </w:r>
            <w:r w:rsidR="00AA6F39">
              <w:t>WHO </w:t>
            </w:r>
            <w:r w:rsidR="00390028" w:rsidRPr="003263FB">
              <w:t>Regional Office for Europe</w:t>
            </w:r>
            <w:r w:rsidR="00390028">
              <w:t>.</w:t>
            </w:r>
          </w:p>
          <w:p w14:paraId="2C3AF96F" w14:textId="0EC4C7F8" w:rsidR="003263FB" w:rsidRPr="003263FB" w:rsidRDefault="00D9536E" w:rsidP="00AA6F39">
            <w:pPr>
              <w:spacing w:before="120"/>
              <w:jc w:val="left"/>
            </w:pPr>
            <w:r>
              <w:t xml:space="preserve">The </w:t>
            </w:r>
            <w:r w:rsidR="00390028">
              <w:t xml:space="preserve">speakers </w:t>
            </w:r>
            <w:r w:rsidR="003263FB" w:rsidRPr="003263FB">
              <w:t>will be invited to comment on the presentation</w:t>
            </w:r>
            <w:r w:rsidR="00390028">
              <w:t xml:space="preserve">, with the </w:t>
            </w:r>
            <w:r w:rsidR="003263FB" w:rsidRPr="003263FB">
              <w:t xml:space="preserve">objective </w:t>
            </w:r>
            <w:r w:rsidR="00390028">
              <w:t xml:space="preserve">of </w:t>
            </w:r>
            <w:r w:rsidR="003263FB" w:rsidRPr="003263FB">
              <w:t>s</w:t>
            </w:r>
            <w:r>
              <w:t>how</w:t>
            </w:r>
            <w:r w:rsidR="00390028">
              <w:t>ing</w:t>
            </w:r>
            <w:r>
              <w:t xml:space="preserve"> how WHO influences priority-</w:t>
            </w:r>
            <w:r w:rsidR="003263FB" w:rsidRPr="003263FB">
              <w:t>setting and achi</w:t>
            </w:r>
            <w:r>
              <w:t xml:space="preserve">evements at the country level. </w:t>
            </w:r>
            <w:r w:rsidR="006A7BEC">
              <w:t xml:space="preserve">They will </w:t>
            </w:r>
            <w:r w:rsidR="003263FB" w:rsidRPr="003263FB">
              <w:t>make the link to H</w:t>
            </w:r>
            <w:r>
              <w:t xml:space="preserve">ealth 2020 </w:t>
            </w:r>
            <w:r w:rsidR="006A7BEC" w:rsidRPr="003263FB">
              <w:t xml:space="preserve">implementation </w:t>
            </w:r>
            <w:r>
              <w:t xml:space="preserve">and to decisions </w:t>
            </w:r>
            <w:r w:rsidR="006A7BEC">
              <w:t xml:space="preserve">taken </w:t>
            </w:r>
            <w:r>
              <w:t>by</w:t>
            </w:r>
            <w:r w:rsidR="003263FB" w:rsidRPr="003263FB">
              <w:t xml:space="preserve"> </w:t>
            </w:r>
            <w:r>
              <w:t xml:space="preserve">the </w:t>
            </w:r>
            <w:r w:rsidR="003263FB" w:rsidRPr="003263FB">
              <w:t>W</w:t>
            </w:r>
            <w:r>
              <w:t xml:space="preserve">orld </w:t>
            </w:r>
            <w:r w:rsidR="003263FB" w:rsidRPr="003263FB">
              <w:t>H</w:t>
            </w:r>
            <w:r>
              <w:t xml:space="preserve">ealth </w:t>
            </w:r>
            <w:r w:rsidR="003263FB" w:rsidRPr="003263FB">
              <w:t>A</w:t>
            </w:r>
            <w:r>
              <w:t>ssembly</w:t>
            </w:r>
            <w:r w:rsidR="003263FB" w:rsidRPr="003263FB">
              <w:t xml:space="preserve"> and </w:t>
            </w:r>
            <w:r>
              <w:t xml:space="preserve">the </w:t>
            </w:r>
            <w:r w:rsidR="003263FB" w:rsidRPr="003263FB">
              <w:t>R</w:t>
            </w:r>
            <w:r>
              <w:t xml:space="preserve">egional </w:t>
            </w:r>
            <w:r w:rsidR="003263FB" w:rsidRPr="003263FB">
              <w:t>C</w:t>
            </w:r>
            <w:r>
              <w:t>ommittee</w:t>
            </w:r>
            <w:r w:rsidR="003263FB" w:rsidRPr="003263FB">
              <w:t xml:space="preserve"> </w:t>
            </w:r>
            <w:r w:rsidR="001053F2">
              <w:t xml:space="preserve">that </w:t>
            </w:r>
            <w:r w:rsidR="003263FB" w:rsidRPr="003263FB">
              <w:t>result in action at the country level</w:t>
            </w:r>
            <w:r w:rsidR="001053F2">
              <w:t xml:space="preserve">, </w:t>
            </w:r>
            <w:r w:rsidR="006A7BEC">
              <w:t>such as</w:t>
            </w:r>
            <w:r w:rsidR="001053F2">
              <w:t xml:space="preserve"> the a</w:t>
            </w:r>
            <w:r w:rsidR="003263FB" w:rsidRPr="003263FB">
              <w:t xml:space="preserve">ction plan </w:t>
            </w:r>
            <w:r w:rsidR="001053F2">
              <w:t xml:space="preserve">for the health sector response to </w:t>
            </w:r>
            <w:r w:rsidR="001053F2" w:rsidRPr="003263FB">
              <w:t>viral hepatitis</w:t>
            </w:r>
            <w:r w:rsidR="001053F2">
              <w:t>,</w:t>
            </w:r>
            <w:r w:rsidR="001053F2" w:rsidRPr="003263FB">
              <w:t xml:space="preserve"> </w:t>
            </w:r>
            <w:r w:rsidR="001053F2">
              <w:t>which resulted in action on h</w:t>
            </w:r>
            <w:r w:rsidR="003263FB" w:rsidRPr="003263FB">
              <w:t>ep</w:t>
            </w:r>
            <w:r w:rsidR="001053F2">
              <w:t>atitis</w:t>
            </w:r>
            <w:r w:rsidR="00AA6F39">
              <w:t> </w:t>
            </w:r>
            <w:r w:rsidR="003263FB" w:rsidRPr="003263FB">
              <w:t xml:space="preserve">C at </w:t>
            </w:r>
            <w:r w:rsidR="001053F2">
              <w:t xml:space="preserve">the </w:t>
            </w:r>
            <w:r w:rsidR="003263FB" w:rsidRPr="003263FB">
              <w:t>country level</w:t>
            </w:r>
            <w:r w:rsidR="001053F2">
              <w:t>.</w:t>
            </w:r>
          </w:p>
          <w:p w14:paraId="7F7F1F5D" w14:textId="6E8505F6" w:rsidR="00830CEA" w:rsidRPr="00CC07BC" w:rsidRDefault="003263FB" w:rsidP="00AA6F39">
            <w:pPr>
              <w:spacing w:before="120"/>
              <w:jc w:val="left"/>
            </w:pPr>
            <w:r w:rsidRPr="003263FB">
              <w:t xml:space="preserve">The main aim is to show how the </w:t>
            </w:r>
            <w:r w:rsidR="00422380" w:rsidRPr="003263FB">
              <w:t xml:space="preserve">Georgia </w:t>
            </w:r>
            <w:r w:rsidR="003A54DD">
              <w:t xml:space="preserve">workplan </w:t>
            </w:r>
            <w:r w:rsidRPr="003263FB">
              <w:t>is fully</w:t>
            </w:r>
            <w:r w:rsidR="006A7BEC">
              <w:t xml:space="preserve"> aligned with</w:t>
            </w:r>
            <w:r w:rsidRPr="003263FB">
              <w:t xml:space="preserve"> policies agreed at the global and regional level</w:t>
            </w:r>
            <w:r w:rsidR="004C1B5D">
              <w:t>s</w:t>
            </w:r>
            <w:r w:rsidRPr="003263FB">
              <w:t xml:space="preserve"> and </w:t>
            </w:r>
            <w:r w:rsidR="004C1B5D">
              <w:t>implementation</w:t>
            </w:r>
            <w:r w:rsidRPr="003263FB">
              <w:t xml:space="preserve"> by the </w:t>
            </w:r>
            <w:r w:rsidR="00857E1D" w:rsidRPr="003263FB">
              <w:t>Country Office</w:t>
            </w:r>
            <w:r w:rsidR="006A7BEC">
              <w:t>,</w:t>
            </w:r>
            <w:r w:rsidR="00857E1D" w:rsidRPr="003263FB">
              <w:t xml:space="preserve"> </w:t>
            </w:r>
            <w:r w:rsidRPr="003263FB">
              <w:t>support</w:t>
            </w:r>
            <w:r w:rsidR="006A7BEC">
              <w:t>ed</w:t>
            </w:r>
            <w:r w:rsidRPr="003263FB">
              <w:t xml:space="preserve"> </w:t>
            </w:r>
            <w:r w:rsidR="006A7BEC">
              <w:t>by</w:t>
            </w:r>
            <w:r w:rsidR="004C1B5D">
              <w:t xml:space="preserve"> the </w:t>
            </w:r>
            <w:r w:rsidRPr="003263FB">
              <w:t>R</w:t>
            </w:r>
            <w:r w:rsidR="004C1B5D">
              <w:t xml:space="preserve">egional </w:t>
            </w:r>
            <w:r w:rsidRPr="003263FB">
              <w:t>O</w:t>
            </w:r>
            <w:r w:rsidR="004C1B5D">
              <w:t>ffice</w:t>
            </w:r>
            <w:r w:rsidRPr="003263FB">
              <w:t xml:space="preserve">, </w:t>
            </w:r>
            <w:r w:rsidR="00EC5069" w:rsidRPr="00EC5069">
              <w:t xml:space="preserve">geographically dispersed offices </w:t>
            </w:r>
            <w:r w:rsidRPr="003263FB">
              <w:t xml:space="preserve">and </w:t>
            </w:r>
            <w:r w:rsidR="00EC5069">
              <w:t>headquarters,</w:t>
            </w:r>
            <w:r w:rsidRPr="003263FB">
              <w:t xml:space="preserve"> as necessary</w:t>
            </w:r>
            <w:r w:rsidR="00EC5069">
              <w:t>.</w:t>
            </w:r>
          </w:p>
        </w:tc>
      </w:tr>
    </w:tbl>
    <w:p w14:paraId="72406D8A" w14:textId="77777777" w:rsidR="00AA6F39" w:rsidRDefault="00AA6F39" w:rsidP="00D9536E">
      <w:pPr>
        <w:tabs>
          <w:tab w:val="left" w:pos="1813"/>
        </w:tabs>
        <w:jc w:val="left"/>
      </w:pPr>
      <w:r>
        <w:tab/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813"/>
        <w:gridCol w:w="7259"/>
      </w:tblGrid>
      <w:tr w:rsidR="00AA6F39" w:rsidRPr="00CC07BC" w14:paraId="60B9D952" w14:textId="77777777" w:rsidTr="00B60D2D">
        <w:trPr>
          <w:cantSplit/>
          <w:jc w:val="center"/>
        </w:trPr>
        <w:tc>
          <w:tcPr>
            <w:tcW w:w="5000" w:type="pct"/>
            <w:gridSpan w:val="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FAE898" w14:textId="0EA5B651" w:rsidR="00AA6F39" w:rsidRPr="00CC07BC" w:rsidRDefault="00AA6F39" w:rsidP="00B60D2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Tuesday, 28 </w:t>
            </w:r>
            <w:r w:rsidRPr="00CC07BC">
              <w:rPr>
                <w:b/>
                <w:bCs/>
              </w:rPr>
              <w:t>November 2017</w:t>
            </w:r>
            <w:r>
              <w:rPr>
                <w:b/>
                <w:bCs/>
              </w:rPr>
              <w:t xml:space="preserve"> (continued)</w:t>
            </w:r>
          </w:p>
        </w:tc>
      </w:tr>
      <w:tr w:rsidR="00D051CF" w:rsidRPr="00CC07BC" w14:paraId="43B5DB1A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37FD88" w14:textId="6F14D86E" w:rsidR="00D051CF" w:rsidRPr="00CC07BC" w:rsidRDefault="003263FB" w:rsidP="003263FB">
            <w:pPr>
              <w:jc w:val="left"/>
            </w:pPr>
            <w:r>
              <w:t>10</w:t>
            </w:r>
            <w:r w:rsidR="007E3BE3" w:rsidRPr="00CC07BC">
              <w:t>:</w:t>
            </w:r>
            <w:r>
              <w:t>10</w:t>
            </w:r>
            <w:r w:rsidR="007E3BE3" w:rsidRPr="00CC07BC">
              <w:t>–</w:t>
            </w:r>
            <w:r w:rsidR="00004AC5" w:rsidRPr="00CC07BC">
              <w:t>1</w:t>
            </w:r>
            <w:r>
              <w:t>0</w:t>
            </w:r>
            <w:r w:rsidR="00D051CF" w:rsidRPr="00CC07BC">
              <w:t>:</w:t>
            </w:r>
            <w:r>
              <w:t>40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05FC89" w14:textId="02958F01" w:rsidR="00383A0C" w:rsidRPr="00CC07BC" w:rsidRDefault="00DC7FD0" w:rsidP="003263FB">
            <w:r w:rsidRPr="00DC7FD0">
              <w:t xml:space="preserve">Question and answer session </w:t>
            </w:r>
            <w:r>
              <w:t>and d</w:t>
            </w:r>
            <w:r w:rsidR="003263FB" w:rsidRPr="003263FB">
              <w:t>iscussion</w:t>
            </w:r>
          </w:p>
        </w:tc>
      </w:tr>
      <w:tr w:rsidR="00830CEA" w:rsidRPr="00CC07BC" w14:paraId="7F7F1F61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F" w14:textId="7A2272F6" w:rsidR="00830CEA" w:rsidRPr="00CC07BC" w:rsidRDefault="00D051CF" w:rsidP="003263FB">
            <w:pPr>
              <w:jc w:val="left"/>
            </w:pPr>
            <w:r w:rsidRPr="00CC07BC">
              <w:t>1</w:t>
            </w:r>
            <w:r w:rsidR="003263FB">
              <w:t>0</w:t>
            </w:r>
            <w:r w:rsidR="007E3BE3" w:rsidRPr="00CC07BC">
              <w:t>:</w:t>
            </w:r>
            <w:r w:rsidR="003263FB">
              <w:t>40</w:t>
            </w:r>
            <w:r w:rsidR="007E3BE3" w:rsidRPr="00CC07BC">
              <w:t>–</w:t>
            </w:r>
            <w:r w:rsidRPr="00CC07BC">
              <w:t>1</w:t>
            </w:r>
            <w:r w:rsidR="003263FB">
              <w:t>0</w:t>
            </w:r>
            <w:r w:rsidRPr="00CC07BC">
              <w:t>:</w:t>
            </w:r>
            <w:r w:rsidR="003263FB">
              <w:t>45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0" w14:textId="3CCF6FE7" w:rsidR="00830CEA" w:rsidRPr="00CC07BC" w:rsidRDefault="003263FB" w:rsidP="00A87CE6">
            <w:pPr>
              <w:pStyle w:val="paranumber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3263FB">
              <w:rPr>
                <w:szCs w:val="24"/>
              </w:rPr>
              <w:t xml:space="preserve">Conclusions by </w:t>
            </w:r>
            <w:r w:rsidR="006A7BEC">
              <w:rPr>
                <w:szCs w:val="24"/>
              </w:rPr>
              <w:t xml:space="preserve">the </w:t>
            </w:r>
            <w:r w:rsidRPr="003263FB">
              <w:rPr>
                <w:szCs w:val="24"/>
              </w:rPr>
              <w:t>Regional Director</w:t>
            </w:r>
          </w:p>
        </w:tc>
      </w:tr>
      <w:tr w:rsidR="00830CEA" w:rsidRPr="00CC07BC" w14:paraId="7F7F1F64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2" w14:textId="040A3ECC" w:rsidR="00830CEA" w:rsidRPr="00CC07BC" w:rsidRDefault="00D051CF" w:rsidP="009C575E">
            <w:pPr>
              <w:jc w:val="left"/>
            </w:pPr>
            <w:r w:rsidRPr="00CC07BC">
              <w:t>1</w:t>
            </w:r>
            <w:r w:rsidR="009C575E">
              <w:t>0:45</w:t>
            </w:r>
            <w:r w:rsidR="007E3BE3" w:rsidRPr="00CC07BC">
              <w:t>–</w:t>
            </w:r>
            <w:r w:rsidR="009C575E">
              <w:t>11</w:t>
            </w:r>
            <w:r w:rsidRPr="00CC07BC">
              <w:t>:00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3" w14:textId="7D04BDF1" w:rsidR="00830CEA" w:rsidRPr="00CC07BC" w:rsidRDefault="00DB2450" w:rsidP="00DB2450">
            <w:pPr>
              <w:jc w:val="left"/>
            </w:pPr>
            <w:r>
              <w:t>Coffee b</w:t>
            </w:r>
            <w:r w:rsidR="009C575E" w:rsidRPr="009C575E">
              <w:t xml:space="preserve">reak </w:t>
            </w:r>
            <w:r>
              <w:t xml:space="preserve">(opportunity to meet </w:t>
            </w:r>
            <w:r w:rsidR="009C575E" w:rsidRPr="009C575E">
              <w:t>Country Office</w:t>
            </w:r>
            <w:r>
              <w:t xml:space="preserve"> </w:t>
            </w:r>
            <w:r w:rsidRPr="009C575E">
              <w:t>staff</w:t>
            </w:r>
            <w:r w:rsidR="006A7BEC">
              <w:t>)</w:t>
            </w:r>
          </w:p>
        </w:tc>
      </w:tr>
      <w:tr w:rsidR="00C85B7C" w:rsidRPr="00CC07BC" w14:paraId="7B558B69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07591F" w14:textId="6225CB60" w:rsidR="00C85B7C" w:rsidRPr="00CC07BC" w:rsidRDefault="00C85B7C" w:rsidP="009C575E">
            <w:pPr>
              <w:jc w:val="left"/>
            </w:pPr>
            <w:r w:rsidRPr="00CC07BC">
              <w:t>1</w:t>
            </w:r>
            <w:r w:rsidR="009C575E">
              <w:t>1</w:t>
            </w:r>
            <w:r w:rsidR="00383A0C">
              <w:t>:00–</w:t>
            </w:r>
            <w:r w:rsidRPr="00CC07BC">
              <w:t>1</w:t>
            </w:r>
            <w:r w:rsidR="009C575E">
              <w:t>1</w:t>
            </w:r>
            <w:r w:rsidRPr="00CC07BC">
              <w:t>:</w:t>
            </w:r>
            <w:r w:rsidR="009C575E">
              <w:t>2</w:t>
            </w:r>
            <w:r w:rsidRPr="00CC07BC">
              <w:t>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5C0BF5" w14:textId="54A4795B" w:rsidR="008D78EC" w:rsidRDefault="00816A39" w:rsidP="00BF4467">
            <w:pPr>
              <w:jc w:val="left"/>
            </w:pPr>
            <w:r>
              <w:t xml:space="preserve">Presentation on </w:t>
            </w:r>
            <w:r w:rsidR="006A7BEC">
              <w:t xml:space="preserve">the </w:t>
            </w:r>
            <w:r>
              <w:t xml:space="preserve">role of the Country Office by </w:t>
            </w:r>
            <w:r w:rsidR="00D9536E">
              <w:t>Dr </w:t>
            </w:r>
            <w:r w:rsidR="009C575E" w:rsidRPr="009C575E">
              <w:t>Marijan Ivanusa, WHO</w:t>
            </w:r>
            <w:r>
              <w:t> </w:t>
            </w:r>
            <w:r w:rsidR="009C575E" w:rsidRPr="009C575E">
              <w:t xml:space="preserve">Representative </w:t>
            </w:r>
            <w:r w:rsidR="00F4673C">
              <w:t xml:space="preserve">for </w:t>
            </w:r>
            <w:r w:rsidR="009C575E" w:rsidRPr="009C575E">
              <w:t>Georgia</w:t>
            </w:r>
            <w:r w:rsidR="006A7BEC">
              <w:t>. This will</w:t>
            </w:r>
            <w:r w:rsidR="00BF4467">
              <w:t xml:space="preserve"> includ</w:t>
            </w:r>
            <w:r w:rsidR="006A7BEC">
              <w:t>e</w:t>
            </w:r>
            <w:r w:rsidR="00BF4467">
              <w:t xml:space="preserve"> </w:t>
            </w:r>
            <w:r w:rsidR="009C575E" w:rsidRPr="009C575E">
              <w:t xml:space="preserve">an overview </w:t>
            </w:r>
            <w:r w:rsidR="009C575E" w:rsidRPr="006A7BEC">
              <w:t xml:space="preserve">of the </w:t>
            </w:r>
            <w:r w:rsidR="00BF4467" w:rsidRPr="006A7BEC">
              <w:rPr>
                <w:color w:val="333333"/>
              </w:rPr>
              <w:t xml:space="preserve">biennial </w:t>
            </w:r>
            <w:r w:rsidR="00BF4467" w:rsidRPr="006A7BEC">
              <w:t>collaborative</w:t>
            </w:r>
            <w:r w:rsidR="00BF4467" w:rsidRPr="006A7BEC">
              <w:rPr>
                <w:color w:val="333333"/>
              </w:rPr>
              <w:t xml:space="preserve"> agreement</w:t>
            </w:r>
            <w:r w:rsidR="00BF4467" w:rsidRPr="006A7BEC">
              <w:t xml:space="preserve"> </w:t>
            </w:r>
            <w:r w:rsidR="009C575E" w:rsidRPr="006A7BEC">
              <w:t xml:space="preserve">and </w:t>
            </w:r>
            <w:r w:rsidR="00BF4467" w:rsidRPr="006A7BEC">
              <w:t>its preparation through a bo</w:t>
            </w:r>
            <w:r w:rsidR="00BF4467">
              <w:t>ttom-</w:t>
            </w:r>
            <w:r w:rsidR="009C575E" w:rsidRPr="009C575E">
              <w:t>up</w:t>
            </w:r>
            <w:r w:rsidR="00BF4467">
              <w:t xml:space="preserve"> approach</w:t>
            </w:r>
            <w:r w:rsidR="009C575E" w:rsidRPr="009C575E">
              <w:t xml:space="preserve"> </w:t>
            </w:r>
            <w:r w:rsidR="00BF4467">
              <w:t xml:space="preserve">in order </w:t>
            </w:r>
            <w:r w:rsidR="009C575E" w:rsidRPr="009C575E">
              <w:t xml:space="preserve">to ensure </w:t>
            </w:r>
            <w:r w:rsidR="00BF4467">
              <w:t>the close link</w:t>
            </w:r>
            <w:r w:rsidR="009C575E" w:rsidRPr="009C575E">
              <w:t xml:space="preserve"> to </w:t>
            </w:r>
            <w:r w:rsidR="006A7BEC">
              <w:t>country needs.</w:t>
            </w:r>
            <w:r w:rsidR="00C166BD">
              <w:t xml:space="preserve"> It will also cover how the </w:t>
            </w:r>
            <w:r w:rsidR="00C166BD" w:rsidRPr="009C575E">
              <w:t>WHO</w:t>
            </w:r>
            <w:r w:rsidR="00C166BD">
              <w:t> </w:t>
            </w:r>
            <w:r w:rsidR="00C166BD" w:rsidRPr="009C575E">
              <w:t>Representative</w:t>
            </w:r>
            <w:r w:rsidR="00C166BD">
              <w:t xml:space="preserve"> coordinates with </w:t>
            </w:r>
            <w:r w:rsidR="00C166BD" w:rsidRPr="009C575E">
              <w:t xml:space="preserve">the Regional Office to ensure </w:t>
            </w:r>
            <w:r w:rsidR="00C166BD">
              <w:t xml:space="preserve">the </w:t>
            </w:r>
            <w:r w:rsidR="00C166BD" w:rsidRPr="009C575E">
              <w:t xml:space="preserve">technical assistance required at </w:t>
            </w:r>
            <w:r w:rsidR="00C166BD">
              <w:t xml:space="preserve">the </w:t>
            </w:r>
            <w:r w:rsidR="00C166BD" w:rsidRPr="009C575E">
              <w:t>country level</w:t>
            </w:r>
            <w:r w:rsidR="00C166BD">
              <w:t>.</w:t>
            </w:r>
          </w:p>
          <w:p w14:paraId="2B31E09C" w14:textId="64134997" w:rsidR="00BF4467" w:rsidRDefault="009C575E" w:rsidP="00BF4467">
            <w:pPr>
              <w:jc w:val="left"/>
            </w:pPr>
            <w:r w:rsidRPr="009C575E">
              <w:t>The presentati</w:t>
            </w:r>
            <w:r>
              <w:t>on</w:t>
            </w:r>
            <w:r w:rsidR="008D78EC">
              <w:t>, to include</w:t>
            </w:r>
            <w:r>
              <w:t xml:space="preserve"> </w:t>
            </w:r>
            <w:r w:rsidR="008D78EC" w:rsidRPr="009C575E">
              <w:t>slide</w:t>
            </w:r>
            <w:r w:rsidR="008D78EC">
              <w:t>s</w:t>
            </w:r>
            <w:r w:rsidR="008D78EC" w:rsidRPr="009C575E">
              <w:t xml:space="preserve"> </w:t>
            </w:r>
            <w:r w:rsidR="008D78EC">
              <w:t xml:space="preserve">of </w:t>
            </w:r>
            <w:r w:rsidR="00857E1D" w:rsidRPr="009C575E">
              <w:t xml:space="preserve">Country Office </w:t>
            </w:r>
            <w:r w:rsidR="008D78EC" w:rsidRPr="009C575E">
              <w:t xml:space="preserve">staff in action at </w:t>
            </w:r>
            <w:r w:rsidR="008D78EC">
              <w:t xml:space="preserve">the </w:t>
            </w:r>
            <w:r w:rsidR="008D78EC" w:rsidRPr="009C575E">
              <w:t>country level</w:t>
            </w:r>
            <w:r w:rsidR="008D78EC">
              <w:t xml:space="preserve">, </w:t>
            </w:r>
            <w:r>
              <w:t xml:space="preserve">will </w:t>
            </w:r>
            <w:r w:rsidR="008D78EC">
              <w:t>describe</w:t>
            </w:r>
            <w:r w:rsidR="00BF4467">
              <w:t>:</w:t>
            </w:r>
          </w:p>
          <w:p w14:paraId="53F72BB5" w14:textId="04D682D2" w:rsidR="008D78EC" w:rsidRDefault="009C575E" w:rsidP="004D2F6D">
            <w:pPr>
              <w:pStyle w:val="ListParagraph"/>
              <w:numPr>
                <w:ilvl w:val="0"/>
                <w:numId w:val="13"/>
              </w:numPr>
              <w:ind w:left="567" w:hanging="567"/>
              <w:jc w:val="left"/>
            </w:pPr>
            <w:r>
              <w:t>how country presence</w:t>
            </w:r>
            <w:r w:rsidRPr="009C575E">
              <w:t xml:space="preserve"> is of added value </w:t>
            </w:r>
            <w:r w:rsidR="008D78EC">
              <w:t>t</w:t>
            </w:r>
            <w:r w:rsidRPr="009C575E">
              <w:t xml:space="preserve">o the </w:t>
            </w:r>
            <w:r w:rsidR="00857E1D" w:rsidRPr="009C575E">
              <w:t>Country Office</w:t>
            </w:r>
            <w:r w:rsidR="008D78EC">
              <w:t>;</w:t>
            </w:r>
          </w:p>
          <w:p w14:paraId="44980B6B" w14:textId="1F494314" w:rsidR="008D78EC" w:rsidRDefault="009C575E" w:rsidP="004D2F6D">
            <w:pPr>
              <w:pStyle w:val="ListParagraph"/>
              <w:numPr>
                <w:ilvl w:val="0"/>
                <w:numId w:val="13"/>
              </w:numPr>
              <w:ind w:left="567" w:hanging="567"/>
              <w:jc w:val="left"/>
            </w:pPr>
            <w:r w:rsidRPr="009C575E">
              <w:t xml:space="preserve">the roles and responsibilities of the </w:t>
            </w:r>
            <w:r w:rsidR="008D78EC" w:rsidRPr="009C575E">
              <w:t>WHO</w:t>
            </w:r>
            <w:r w:rsidR="008D78EC">
              <w:t> </w:t>
            </w:r>
            <w:r w:rsidR="008D78EC" w:rsidRPr="009C575E">
              <w:t>Representative</w:t>
            </w:r>
            <w:r w:rsidRPr="009C575E">
              <w:t xml:space="preserve"> as an international head of office</w:t>
            </w:r>
            <w:r w:rsidR="008D78EC">
              <w:t xml:space="preserve"> beyond </w:t>
            </w:r>
            <w:r w:rsidR="00C166BD">
              <w:t>o</w:t>
            </w:r>
            <w:r w:rsidR="006A7BEC">
              <w:t xml:space="preserve">ffice </w:t>
            </w:r>
            <w:r w:rsidR="008D78EC">
              <w:t xml:space="preserve">management </w:t>
            </w:r>
            <w:r w:rsidRPr="009C575E">
              <w:t xml:space="preserve">and coordination of </w:t>
            </w:r>
            <w:r>
              <w:t>technical assistance</w:t>
            </w:r>
            <w:r w:rsidR="008D78EC">
              <w:t xml:space="preserve">, </w:t>
            </w:r>
            <w:r w:rsidRPr="009C575E">
              <w:t xml:space="preserve">such as leadership, partnerships, diplomacy and negotiation with other entities at </w:t>
            </w:r>
            <w:r w:rsidR="008D78EC">
              <w:t xml:space="preserve">the </w:t>
            </w:r>
            <w:r w:rsidRPr="009C575E">
              <w:t>country leve</w:t>
            </w:r>
            <w:r w:rsidR="008D78EC">
              <w:t>l;</w:t>
            </w:r>
            <w:r w:rsidR="00AA6F39">
              <w:t xml:space="preserve"> </w:t>
            </w:r>
            <w:r w:rsidR="00C166BD">
              <w:t>and</w:t>
            </w:r>
          </w:p>
          <w:p w14:paraId="16F2CAAA" w14:textId="3D42F615" w:rsidR="00C85B7C" w:rsidRPr="00CC07BC" w:rsidRDefault="008D78EC" w:rsidP="004D2F6D">
            <w:pPr>
              <w:pStyle w:val="ListParagraph"/>
              <w:numPr>
                <w:ilvl w:val="0"/>
                <w:numId w:val="13"/>
              </w:numPr>
              <w:ind w:left="567" w:hanging="567"/>
              <w:jc w:val="left"/>
            </w:pPr>
            <w:r>
              <w:t>a typical day.</w:t>
            </w:r>
          </w:p>
        </w:tc>
      </w:tr>
      <w:tr w:rsidR="009C575E" w:rsidRPr="00CC07BC" w14:paraId="68BC0450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0C34BE" w14:textId="63C6CC0B" w:rsidR="009C575E" w:rsidRPr="00CC07BC" w:rsidRDefault="009C575E" w:rsidP="00383A0C">
            <w:pPr>
              <w:jc w:val="left"/>
            </w:pPr>
            <w:r w:rsidRPr="00CC07BC">
              <w:t>1</w:t>
            </w:r>
            <w:r>
              <w:t>1</w:t>
            </w:r>
            <w:r w:rsidR="00C166BD">
              <w:t>:2</w:t>
            </w:r>
            <w:r w:rsidRPr="00CC07BC">
              <w:t>0</w:t>
            </w:r>
            <w:r w:rsidR="00383A0C">
              <w:t>–</w:t>
            </w:r>
            <w:r w:rsidRPr="00CC07BC">
              <w:t>1</w:t>
            </w:r>
            <w:r>
              <w:t>1</w:t>
            </w:r>
            <w:r w:rsidRPr="00CC07BC">
              <w:t>:</w:t>
            </w:r>
            <w:r w:rsidR="00383A0C">
              <w:t>35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633FAC" w14:textId="69FCB6EA" w:rsidR="00383A0C" w:rsidRDefault="00857E1D" w:rsidP="00383A0C">
            <w:r>
              <w:t>Introduction of</w:t>
            </w:r>
            <w:r w:rsidR="00D9536E">
              <w:t xml:space="preserve"> the technical s</w:t>
            </w:r>
            <w:r>
              <w:t>taff of</w:t>
            </w:r>
            <w:r w:rsidR="00383A0C">
              <w:t xml:space="preserve"> the </w:t>
            </w:r>
            <w:r>
              <w:t>Country Office</w:t>
            </w:r>
          </w:p>
          <w:p w14:paraId="2A506193" w14:textId="1AD0A946" w:rsidR="009C575E" w:rsidRPr="009C575E" w:rsidRDefault="00383A0C" w:rsidP="004D2F6D">
            <w:pPr>
              <w:pStyle w:val="ListParagraph"/>
              <w:numPr>
                <w:ilvl w:val="0"/>
                <w:numId w:val="15"/>
              </w:numPr>
              <w:ind w:left="567" w:hanging="567"/>
              <w:jc w:val="left"/>
            </w:pPr>
            <w:r>
              <w:t xml:space="preserve">three </w:t>
            </w:r>
            <w:r w:rsidR="00857E1D" w:rsidRPr="00857E1D">
              <w:t>national professional officers</w:t>
            </w:r>
            <w:r>
              <w:t xml:space="preserve"> </w:t>
            </w:r>
            <w:r w:rsidR="00857E1D">
              <w:t xml:space="preserve">briefly describe </w:t>
            </w:r>
            <w:r>
              <w:t xml:space="preserve">their area of work and </w:t>
            </w:r>
            <w:r w:rsidR="00857E1D">
              <w:t>technical</w:t>
            </w:r>
            <w:r>
              <w:t xml:space="preserve"> liais</w:t>
            </w:r>
            <w:r w:rsidR="00857E1D">
              <w:t>on</w:t>
            </w:r>
            <w:r w:rsidR="00C166BD">
              <w:t xml:space="preserve"> on their programme</w:t>
            </w:r>
            <w:r>
              <w:t xml:space="preserve"> area with the </w:t>
            </w:r>
            <w:r w:rsidR="00857E1D">
              <w:t>relevant Regional Office d</w:t>
            </w:r>
            <w:r>
              <w:t>ivision</w:t>
            </w:r>
          </w:p>
        </w:tc>
      </w:tr>
      <w:tr w:rsidR="009C575E" w:rsidRPr="00CC07BC" w14:paraId="1884132D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A70EC6" w14:textId="3764EF63" w:rsidR="009C575E" w:rsidRPr="00CC07BC" w:rsidRDefault="00383A0C" w:rsidP="00383A0C">
            <w:pPr>
              <w:jc w:val="left"/>
            </w:pPr>
            <w:r w:rsidRPr="00CC07BC">
              <w:t>1</w:t>
            </w:r>
            <w:r>
              <w:t>1:35–</w:t>
            </w:r>
            <w:r w:rsidRPr="00CC07BC">
              <w:t>1</w:t>
            </w:r>
            <w:r>
              <w:t>2</w:t>
            </w:r>
            <w:r w:rsidRPr="00CC07BC">
              <w:t>:</w:t>
            </w:r>
            <w:r>
              <w:t>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EEA6DD" w14:textId="1EC10413" w:rsidR="009C575E" w:rsidRPr="009C575E" w:rsidRDefault="0087366A" w:rsidP="00AA6F39">
            <w:pPr>
              <w:jc w:val="left"/>
            </w:pPr>
            <w:r w:rsidRPr="00DC7FD0">
              <w:t xml:space="preserve">Question and answer session </w:t>
            </w:r>
            <w:r>
              <w:t xml:space="preserve">for </w:t>
            </w:r>
            <w:r w:rsidR="00383A0C" w:rsidRPr="00383A0C">
              <w:t xml:space="preserve">SCRC members </w:t>
            </w:r>
            <w:r>
              <w:t xml:space="preserve">with </w:t>
            </w:r>
            <w:r w:rsidR="00383A0C" w:rsidRPr="00383A0C">
              <w:t xml:space="preserve">the </w:t>
            </w:r>
            <w:r w:rsidRPr="0087366A">
              <w:t>WHO</w:t>
            </w:r>
            <w:r w:rsidR="00AA6F39">
              <w:t> </w:t>
            </w:r>
            <w:r w:rsidRPr="0087366A">
              <w:t>Representative</w:t>
            </w:r>
            <w:r w:rsidR="00383A0C" w:rsidRPr="00383A0C">
              <w:t xml:space="preserve"> and </w:t>
            </w:r>
            <w:r w:rsidR="00857E1D" w:rsidRPr="00383A0C">
              <w:t xml:space="preserve">Country Office </w:t>
            </w:r>
            <w:r w:rsidR="00383A0C" w:rsidRPr="00383A0C">
              <w:t>staff</w:t>
            </w:r>
          </w:p>
        </w:tc>
      </w:tr>
      <w:tr w:rsidR="00383A0C" w:rsidRPr="00CC07BC" w14:paraId="6C02289C" w14:textId="77777777" w:rsidTr="00383A0C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8C53F6" w14:textId="0A55E5A8" w:rsidR="00383A0C" w:rsidRPr="00CC07BC" w:rsidRDefault="00383A0C" w:rsidP="00383A0C">
            <w:pPr>
              <w:jc w:val="left"/>
            </w:pPr>
            <w:r>
              <w:t>12:00–</w:t>
            </w:r>
            <w:r w:rsidRPr="00CC07BC">
              <w:t>1</w:t>
            </w:r>
            <w:r>
              <w:t>3</w:t>
            </w:r>
            <w:r w:rsidRPr="00CC07BC">
              <w:t>:</w:t>
            </w:r>
            <w:r>
              <w:t>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7DCBD9" w14:textId="51FAAEA2" w:rsidR="00383A0C" w:rsidRPr="00383A0C" w:rsidRDefault="00383A0C" w:rsidP="00C166BD">
            <w:pPr>
              <w:jc w:val="left"/>
            </w:pPr>
            <w:r w:rsidRPr="00383A0C">
              <w:t xml:space="preserve">Closure of </w:t>
            </w:r>
            <w:r w:rsidR="0087366A">
              <w:t xml:space="preserve">Country Office visit and transfer </w:t>
            </w:r>
            <w:r w:rsidRPr="00383A0C">
              <w:t xml:space="preserve">to </w:t>
            </w:r>
            <w:r w:rsidR="0087366A">
              <w:t>h</w:t>
            </w:r>
            <w:r w:rsidRPr="00383A0C">
              <w:t>otel</w:t>
            </w:r>
          </w:p>
        </w:tc>
      </w:tr>
    </w:tbl>
    <w:p w14:paraId="5E5EBE0D" w14:textId="58716E32" w:rsidR="007E3BE3" w:rsidRDefault="007E3BE3" w:rsidP="00754FA1">
      <w:pPr>
        <w:tabs>
          <w:tab w:val="left" w:pos="1812"/>
        </w:tabs>
        <w:spacing w:before="60" w:after="60"/>
        <w:jc w:val="left"/>
      </w:pPr>
    </w:p>
    <w:p w14:paraId="7F7F1F73" w14:textId="444C0D5A" w:rsidR="000005A1" w:rsidRPr="00AA039B" w:rsidRDefault="000005A1" w:rsidP="009C575E">
      <w:pPr>
        <w:spacing w:before="720"/>
        <w:jc w:val="center"/>
      </w:pPr>
      <w:r>
        <w:t>=</w:t>
      </w:r>
      <w:r w:rsidR="00E36B0E">
        <w:t>   </w:t>
      </w:r>
      <w:r>
        <w:t>=</w:t>
      </w:r>
      <w:r w:rsidR="00E36B0E">
        <w:t>   </w:t>
      </w:r>
      <w:r>
        <w:t>=</w:t>
      </w:r>
    </w:p>
    <w:sectPr w:rsidR="000005A1" w:rsidRPr="00AA039B" w:rsidSect="00B862F6">
      <w:headerReference w:type="even" r:id="rId14"/>
      <w:headerReference w:type="default" r:id="rId15"/>
      <w:footerReference w:type="first" r:id="rId16"/>
      <w:type w:val="oddPage"/>
      <w:pgSz w:w="11907" w:h="16840" w:code="9"/>
      <w:pgMar w:top="567" w:right="1418" w:bottom="284" w:left="1418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72644" w14:textId="77777777" w:rsidR="004045A8" w:rsidRDefault="004045A8">
      <w:r>
        <w:separator/>
      </w:r>
    </w:p>
    <w:p w14:paraId="0523B7F4" w14:textId="77777777" w:rsidR="004045A8" w:rsidRDefault="004045A8"/>
  </w:endnote>
  <w:endnote w:type="continuationSeparator" w:id="0">
    <w:p w14:paraId="3AE74293" w14:textId="77777777" w:rsidR="004045A8" w:rsidRDefault="004045A8">
      <w:r>
        <w:continuationSeparator/>
      </w:r>
    </w:p>
    <w:p w14:paraId="54F1C61C" w14:textId="77777777" w:rsidR="004045A8" w:rsidRDefault="00404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F1F89" w14:textId="77777777" w:rsidR="00924B74" w:rsidRPr="006C387D" w:rsidRDefault="00924B74" w:rsidP="006C387D">
    <w:pPr>
      <w:pStyle w:val="Footer"/>
      <w:pBdr>
        <w:top w:val="single" w:sz="4" w:space="4" w:color="auto"/>
      </w:pBdr>
      <w:jc w:val="center"/>
      <w:rPr>
        <w:rFonts w:ascii="Arial" w:hAnsi="Arial" w:cs="Arial"/>
        <w:noProof/>
        <w:spacing w:val="28"/>
        <w:sz w:val="20"/>
        <w:szCs w:val="20"/>
      </w:rPr>
    </w:pPr>
    <w:r w:rsidRPr="006C387D">
      <w:rPr>
        <w:rFonts w:ascii="Arial" w:hAnsi="Arial" w:cs="Arial"/>
        <w:noProof/>
        <w:spacing w:val="28"/>
        <w:sz w:val="20"/>
        <w:szCs w:val="20"/>
      </w:rPr>
      <w:t xml:space="preserve">WORLD HEALTH ORGANIZATION REGIONAL OFFICE FOR </w:t>
    </w:r>
    <w:smartTag w:uri="urn:schemas-microsoft-com:office:smarttags" w:element="place">
      <w:r w:rsidRPr="006C387D">
        <w:rPr>
          <w:rFonts w:ascii="Arial" w:hAnsi="Arial" w:cs="Arial"/>
          <w:noProof/>
          <w:spacing w:val="28"/>
          <w:sz w:val="20"/>
          <w:szCs w:val="20"/>
        </w:rPr>
        <w:t>EUROPE</w:t>
      </w:r>
    </w:smartTag>
  </w:p>
  <w:p w14:paraId="7F7F1F8A" w14:textId="2089356C" w:rsidR="00924B74" w:rsidRPr="00331655" w:rsidRDefault="00924B74" w:rsidP="006C387D">
    <w:pPr>
      <w:pStyle w:val="Footer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UN City, Marmorvej 51</w:t>
    </w:r>
    <w:r w:rsidRPr="00331655">
      <w:rPr>
        <w:rFonts w:ascii="Arial" w:hAnsi="Arial" w:cs="Arial"/>
        <w:noProof/>
        <w:sz w:val="16"/>
        <w:szCs w:val="16"/>
      </w:rPr>
      <w:t xml:space="preserve">, DK-2100 Copenhagen Ø, Denmark   Telephone: +45 </w:t>
    </w:r>
    <w:r>
      <w:rPr>
        <w:rFonts w:ascii="Arial" w:hAnsi="Arial" w:cs="Arial"/>
        <w:noProof/>
        <w:sz w:val="16"/>
        <w:szCs w:val="16"/>
      </w:rPr>
      <w:t>45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33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70 00</w:t>
    </w:r>
    <w:r w:rsidR="00E36B0E">
      <w:rPr>
        <w:rFonts w:ascii="Arial" w:hAnsi="Arial" w:cs="Arial"/>
        <w:noProof/>
        <w:sz w:val="16"/>
        <w:szCs w:val="16"/>
      </w:rPr>
      <w:t xml:space="preserve">   </w:t>
    </w:r>
    <w:r w:rsidRPr="00331655">
      <w:rPr>
        <w:rFonts w:ascii="Arial" w:hAnsi="Arial" w:cs="Arial"/>
        <w:noProof/>
        <w:sz w:val="16"/>
        <w:szCs w:val="16"/>
      </w:rPr>
      <w:t xml:space="preserve"> Fax: +45 </w:t>
    </w:r>
    <w:r>
      <w:rPr>
        <w:rFonts w:ascii="Arial" w:hAnsi="Arial" w:cs="Arial"/>
        <w:noProof/>
        <w:sz w:val="16"/>
        <w:szCs w:val="16"/>
      </w:rPr>
      <w:t>45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33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70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01</w:t>
    </w:r>
  </w:p>
  <w:p w14:paraId="7F7F1F8B" w14:textId="2622CFC3" w:rsidR="00924B74" w:rsidRPr="00CA29FC" w:rsidRDefault="00924B74" w:rsidP="00AA039B">
    <w:pPr>
      <w:pStyle w:val="Footer"/>
      <w:jc w:val="center"/>
      <w:rPr>
        <w:noProof/>
      </w:rPr>
    </w:pPr>
    <w:r w:rsidRPr="00CA29FC">
      <w:rPr>
        <w:rFonts w:ascii="Arial" w:hAnsi="Arial" w:cs="Arial"/>
        <w:sz w:val="16"/>
        <w:szCs w:val="16"/>
      </w:rPr>
      <w:t xml:space="preserve">Email: </w:t>
    </w:r>
    <w:r w:rsidR="00E36B0E">
      <w:rPr>
        <w:rFonts w:ascii="Arial" w:hAnsi="Arial" w:cs="Arial"/>
        <w:sz w:val="16"/>
        <w:szCs w:val="16"/>
      </w:rPr>
      <w:t>eu</w:t>
    </w:r>
    <w:r w:rsidRPr="00CA29FC">
      <w:rPr>
        <w:rFonts w:ascii="Arial" w:hAnsi="Arial" w:cs="Arial"/>
        <w:sz w:val="16"/>
        <w:szCs w:val="16"/>
      </w:rPr>
      <w:t xml:space="preserve">governance@who.int  </w:t>
    </w:r>
    <w:r w:rsidR="00E36B0E">
      <w:rPr>
        <w:rFonts w:ascii="Arial" w:hAnsi="Arial" w:cs="Arial"/>
        <w:sz w:val="16"/>
        <w:szCs w:val="16"/>
      </w:rPr>
      <w:t xml:space="preserve"> </w:t>
    </w:r>
    <w:r w:rsidRPr="00CA29FC">
      <w:rPr>
        <w:rFonts w:ascii="Arial" w:hAnsi="Arial" w:cs="Arial"/>
        <w:sz w:val="16"/>
        <w:szCs w:val="16"/>
      </w:rPr>
      <w:t xml:space="preserve"> Web: http://www.euro.who.int/en/who-we-are/governance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BB403" w14:textId="77777777" w:rsidR="004045A8" w:rsidRDefault="004045A8">
      <w:r>
        <w:separator/>
      </w:r>
    </w:p>
    <w:p w14:paraId="4605CA08" w14:textId="77777777" w:rsidR="004045A8" w:rsidRPr="00F31A9A" w:rsidRDefault="004045A8">
      <w:pPr>
        <w:rPr>
          <w:sz w:val="16"/>
          <w:szCs w:val="16"/>
        </w:rPr>
      </w:pPr>
    </w:p>
  </w:footnote>
  <w:footnote w:type="continuationSeparator" w:id="0">
    <w:p w14:paraId="79A2BF1C" w14:textId="77777777" w:rsidR="004045A8" w:rsidRDefault="004045A8">
      <w:r>
        <w:continuationSeparator/>
      </w:r>
    </w:p>
    <w:p w14:paraId="738A942C" w14:textId="77777777" w:rsidR="004045A8" w:rsidRPr="00F31A9A" w:rsidRDefault="004045A8">
      <w:pPr>
        <w:rPr>
          <w:sz w:val="16"/>
          <w:szCs w:val="16"/>
        </w:rPr>
      </w:pPr>
    </w:p>
  </w:footnote>
  <w:footnote w:type="continuationNotice" w:id="1">
    <w:p w14:paraId="4C27F6F2" w14:textId="77777777" w:rsidR="004045A8" w:rsidRPr="00F31A9A" w:rsidRDefault="004045A8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C95F7" w14:textId="1DE68976" w:rsidR="003F031E" w:rsidRPr="003263FB" w:rsidRDefault="00924B74" w:rsidP="003F031E">
    <w:pPr>
      <w:pStyle w:val="Header"/>
      <w:jc w:val="center"/>
      <w:rPr>
        <w:sz w:val="20"/>
        <w:szCs w:val="20"/>
        <w:lang w:val="fr-FR"/>
      </w:rPr>
    </w:pPr>
    <w:r w:rsidRPr="003263FB">
      <w:rPr>
        <w:rStyle w:val="PageNumber"/>
        <w:sz w:val="20"/>
        <w:szCs w:val="20"/>
        <w:lang w:val="fr-FR"/>
      </w:rPr>
      <w:t>EUR</w:t>
    </w:r>
    <w:r w:rsidR="003F031E" w:rsidRPr="003263FB">
      <w:rPr>
        <w:sz w:val="20"/>
        <w:szCs w:val="20"/>
        <w:lang w:val="fr-FR"/>
      </w:rPr>
      <w:t>/</w:t>
    </w:r>
    <w:r w:rsidRPr="003263FB">
      <w:rPr>
        <w:sz w:val="20"/>
        <w:szCs w:val="20"/>
        <w:lang w:val="fr-FR"/>
      </w:rPr>
      <w:t>SC</w:t>
    </w:r>
    <w:r w:rsidR="003F031E" w:rsidRPr="003263FB">
      <w:rPr>
        <w:sz w:val="20"/>
        <w:szCs w:val="20"/>
        <w:lang w:val="fr-FR"/>
      </w:rPr>
      <w:t>25(2</w:t>
    </w:r>
    <w:r w:rsidR="003263FB" w:rsidRPr="003263FB">
      <w:rPr>
        <w:sz w:val="20"/>
        <w:szCs w:val="20"/>
        <w:lang w:val="fr-FR"/>
      </w:rPr>
      <w:t>)/4</w:t>
    </w:r>
  </w:p>
  <w:p w14:paraId="7F7F1F80" w14:textId="78B1D714" w:rsidR="00924B74" w:rsidRPr="003263FB" w:rsidRDefault="00924B74" w:rsidP="003F031E">
    <w:pPr>
      <w:pStyle w:val="Header"/>
      <w:jc w:val="center"/>
      <w:rPr>
        <w:rStyle w:val="PageNumber"/>
        <w:rFonts w:cs="Arial"/>
        <w:sz w:val="20"/>
        <w:szCs w:val="20"/>
        <w:lang w:val="fr-CH"/>
      </w:rPr>
    </w:pPr>
    <w:r w:rsidRPr="003263FB">
      <w:rPr>
        <w:rFonts w:cs="Arial"/>
        <w:sz w:val="20"/>
        <w:szCs w:val="20"/>
        <w:lang w:val="fr-FR"/>
      </w:rPr>
      <w:t xml:space="preserve">page </w:t>
    </w:r>
    <w:r w:rsidR="00BD0CAC" w:rsidRPr="003263FB">
      <w:rPr>
        <w:rStyle w:val="PageNumber"/>
        <w:rFonts w:cs="Arial"/>
        <w:sz w:val="20"/>
        <w:szCs w:val="20"/>
      </w:rPr>
      <w:fldChar w:fldCharType="begin"/>
    </w:r>
    <w:r w:rsidRPr="003263FB">
      <w:rPr>
        <w:rStyle w:val="PageNumber"/>
        <w:rFonts w:cs="Arial"/>
        <w:sz w:val="20"/>
        <w:szCs w:val="20"/>
        <w:lang w:val="fr-CH"/>
      </w:rPr>
      <w:instrText xml:space="preserve"> PAGE </w:instrText>
    </w:r>
    <w:r w:rsidR="00BD0CAC" w:rsidRPr="003263FB">
      <w:rPr>
        <w:rStyle w:val="PageNumber"/>
        <w:rFonts w:cs="Arial"/>
        <w:sz w:val="20"/>
        <w:szCs w:val="20"/>
      </w:rPr>
      <w:fldChar w:fldCharType="separate"/>
    </w:r>
    <w:r w:rsidR="00AA6F39">
      <w:rPr>
        <w:rStyle w:val="PageNumber"/>
        <w:rFonts w:cs="Arial"/>
        <w:noProof/>
        <w:sz w:val="20"/>
        <w:szCs w:val="20"/>
        <w:lang w:val="fr-CH"/>
      </w:rPr>
      <w:t>2</w:t>
    </w:r>
    <w:r w:rsidR="00BD0CAC" w:rsidRPr="003263FB">
      <w:rPr>
        <w:rStyle w:val="PageNumber"/>
        <w:rFonts w:cs="Arial"/>
        <w:sz w:val="20"/>
        <w:szCs w:val="20"/>
      </w:rPr>
      <w:fldChar w:fldCharType="end"/>
    </w:r>
  </w:p>
  <w:p w14:paraId="7F7F1F81" w14:textId="77777777" w:rsidR="00924B74" w:rsidRPr="00C61F13" w:rsidRDefault="00924B74">
    <w:pPr>
      <w:pStyle w:val="Header"/>
      <w:rPr>
        <w:rStyle w:val="PageNumber"/>
        <w:rFonts w:cs="Arial"/>
        <w:lang w:val="fr-CH"/>
      </w:rPr>
    </w:pPr>
  </w:p>
  <w:p w14:paraId="7F7F1F82" w14:textId="77777777" w:rsidR="00924B74" w:rsidRPr="00C61F13" w:rsidRDefault="00924B74">
    <w:pPr>
      <w:pStyle w:val="Header"/>
      <w:rPr>
        <w:rStyle w:val="PageNumber"/>
        <w:rFonts w:cs="Arial"/>
        <w:lang w:val="fr-CH"/>
      </w:rPr>
    </w:pPr>
  </w:p>
  <w:p w14:paraId="7F7F1F83" w14:textId="77777777" w:rsidR="00924B74" w:rsidRPr="00C61F13" w:rsidRDefault="00924B74">
    <w:pPr>
      <w:pStyle w:val="Header"/>
      <w:rPr>
        <w:rFonts w:cs="Arial"/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F1F84" w14:textId="77777777" w:rsidR="00924B74" w:rsidRPr="00DE60F6" w:rsidRDefault="00924B74" w:rsidP="00463699">
    <w:pPr>
      <w:pStyle w:val="Header"/>
      <w:jc w:val="right"/>
      <w:rPr>
        <w:lang w:val="fr-FR"/>
      </w:rPr>
    </w:pPr>
    <w:r w:rsidRPr="00DE60F6">
      <w:rPr>
        <w:rStyle w:val="PageNumber"/>
        <w:lang w:val="fr-FR"/>
      </w:rPr>
      <w:t>EUR</w:t>
    </w:r>
    <w:r w:rsidRPr="00DE60F6">
      <w:rPr>
        <w:lang w:val="fr-FR"/>
      </w:rPr>
      <w:t>/RC6</w:t>
    </w:r>
    <w:r>
      <w:rPr>
        <w:lang w:val="fr-FR"/>
      </w:rPr>
      <w:t>2</w:t>
    </w:r>
    <w:r w:rsidRPr="00DE60F6">
      <w:rPr>
        <w:lang w:val="fr-FR"/>
      </w:rPr>
      <w:t>/SC(</w:t>
    </w:r>
    <w:r>
      <w:rPr>
        <w:lang w:val="fr-FR"/>
      </w:rPr>
      <w:t>4</w:t>
    </w:r>
    <w:r w:rsidRPr="00DE60F6">
      <w:rPr>
        <w:lang w:val="fr-FR"/>
      </w:rPr>
      <w:t>)/x</w:t>
    </w:r>
  </w:p>
  <w:p w14:paraId="7F7F1F85" w14:textId="77777777" w:rsidR="00924B74" w:rsidRPr="00DE60F6" w:rsidRDefault="00924B74" w:rsidP="00463699">
    <w:pPr>
      <w:pStyle w:val="Header"/>
      <w:jc w:val="right"/>
      <w:rPr>
        <w:rStyle w:val="PageNumber"/>
        <w:rFonts w:cs="Arial"/>
        <w:lang w:val="fr-FR"/>
      </w:rPr>
    </w:pPr>
    <w:r w:rsidRPr="00DE60F6">
      <w:rPr>
        <w:rFonts w:cs="Arial"/>
        <w:lang w:val="fr-FR"/>
      </w:rPr>
      <w:t xml:space="preserve">page </w:t>
    </w:r>
    <w:r w:rsidR="00BD0CAC" w:rsidRPr="00AA039B">
      <w:rPr>
        <w:rStyle w:val="PageNumber"/>
        <w:rFonts w:cs="Arial"/>
      </w:rPr>
      <w:fldChar w:fldCharType="begin"/>
    </w:r>
    <w:r w:rsidRPr="00DE60F6">
      <w:rPr>
        <w:rStyle w:val="PageNumber"/>
        <w:rFonts w:cs="Arial"/>
        <w:lang w:val="fr-FR"/>
      </w:rPr>
      <w:instrText xml:space="preserve"> PAGE </w:instrText>
    </w:r>
    <w:r w:rsidR="00BD0CAC" w:rsidRPr="00AA039B">
      <w:rPr>
        <w:rStyle w:val="PageNumber"/>
        <w:rFonts w:cs="Arial"/>
      </w:rPr>
      <w:fldChar w:fldCharType="separate"/>
    </w:r>
    <w:r w:rsidR="001A6FC5">
      <w:rPr>
        <w:rStyle w:val="PageNumber"/>
        <w:rFonts w:cs="Arial"/>
        <w:noProof/>
        <w:lang w:val="fr-FR"/>
      </w:rPr>
      <w:t>3</w:t>
    </w:r>
    <w:r w:rsidR="00BD0CAC" w:rsidRPr="00AA039B">
      <w:rPr>
        <w:rStyle w:val="PageNumber"/>
        <w:rFonts w:cs="Arial"/>
      </w:rPr>
      <w:fldChar w:fldCharType="end"/>
    </w:r>
  </w:p>
  <w:p w14:paraId="7F7F1F86" w14:textId="77777777" w:rsidR="00924B74" w:rsidRPr="00DE60F6" w:rsidRDefault="00924B74" w:rsidP="00463699">
    <w:pPr>
      <w:pStyle w:val="Header"/>
      <w:jc w:val="right"/>
      <w:rPr>
        <w:rStyle w:val="PageNumber"/>
        <w:rFonts w:cs="Arial"/>
        <w:lang w:val="fr-FR"/>
      </w:rPr>
    </w:pPr>
  </w:p>
  <w:p w14:paraId="7F7F1F87" w14:textId="77777777" w:rsidR="00924B74" w:rsidRPr="00DE60F6" w:rsidRDefault="00924B74" w:rsidP="00463699">
    <w:pPr>
      <w:pStyle w:val="Header"/>
      <w:jc w:val="right"/>
      <w:rPr>
        <w:rStyle w:val="PageNumber"/>
        <w:rFonts w:cs="Arial"/>
        <w:lang w:val="fr-FR"/>
      </w:rPr>
    </w:pPr>
  </w:p>
  <w:p w14:paraId="7F7F1F88" w14:textId="77777777" w:rsidR="00924B74" w:rsidRPr="00DE60F6" w:rsidRDefault="00924B74" w:rsidP="00463699">
    <w:pPr>
      <w:pStyle w:val="Header"/>
      <w:jc w:val="right"/>
      <w:rPr>
        <w:rFonts w:cs="Arial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A78"/>
    <w:multiLevelType w:val="hybridMultilevel"/>
    <w:tmpl w:val="12E088BA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E1A"/>
    <w:multiLevelType w:val="hybridMultilevel"/>
    <w:tmpl w:val="F7400A8A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1E81"/>
    <w:multiLevelType w:val="multilevel"/>
    <w:tmpl w:val="E39437F2"/>
    <w:lvl w:ilvl="0">
      <w:start w:val="1"/>
      <w:numFmt w:val="lowerLetter"/>
      <w:pStyle w:val="paranumb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 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98B1C0C"/>
    <w:multiLevelType w:val="hybridMultilevel"/>
    <w:tmpl w:val="67440786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7BAD"/>
    <w:multiLevelType w:val="hybridMultilevel"/>
    <w:tmpl w:val="EFA67B9A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703D8"/>
    <w:multiLevelType w:val="hybridMultilevel"/>
    <w:tmpl w:val="594C4A02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06441"/>
    <w:multiLevelType w:val="hybridMultilevel"/>
    <w:tmpl w:val="B2888C28"/>
    <w:lvl w:ilvl="0" w:tplc="ED9AE610">
      <w:start w:val="1"/>
      <w:numFmt w:val="decimal"/>
      <w:pStyle w:val="RClist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83442C"/>
    <w:multiLevelType w:val="hybridMultilevel"/>
    <w:tmpl w:val="3C1A34FC"/>
    <w:lvl w:ilvl="0" w:tplc="04090001">
      <w:start w:val="1"/>
      <w:numFmt w:val="bullet"/>
      <w:pStyle w:val="R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C04F0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9">
    <w:nsid w:val="58796AD9"/>
    <w:multiLevelType w:val="hybridMultilevel"/>
    <w:tmpl w:val="C486F770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77D6D"/>
    <w:multiLevelType w:val="hybridMultilevel"/>
    <w:tmpl w:val="062E5990"/>
    <w:lvl w:ilvl="0" w:tplc="63E82F7A">
      <w:start w:val="1"/>
      <w:numFmt w:val="bullet"/>
      <w:pStyle w:val="RCdash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pStyle w:val="SecondRC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107D70"/>
    <w:multiLevelType w:val="hybridMultilevel"/>
    <w:tmpl w:val="0012210C"/>
    <w:lvl w:ilvl="0" w:tplc="4F34162C">
      <w:start w:val="1"/>
      <w:numFmt w:val="bullet"/>
      <w:pStyle w:val="SecondRC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0B0B3C"/>
    <w:multiLevelType w:val="hybridMultilevel"/>
    <w:tmpl w:val="1E8E8B6C"/>
    <w:lvl w:ilvl="0" w:tplc="1D103D8A">
      <w:start w:val="12"/>
      <w:numFmt w:val="bullet"/>
      <w:pStyle w:val="gpmdash"/>
      <w:lvlText w:val="–"/>
      <w:lvlJc w:val="left"/>
      <w:pPr>
        <w:tabs>
          <w:tab w:val="num" w:pos="992"/>
        </w:tabs>
        <w:ind w:left="992" w:hanging="425"/>
      </w:pPr>
      <w:rPr>
        <w:rFonts w:hint="default"/>
        <w:sz w:val="22"/>
      </w:rPr>
    </w:lvl>
    <w:lvl w:ilvl="1" w:tplc="E1D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77410E"/>
    <w:multiLevelType w:val="hybridMultilevel"/>
    <w:tmpl w:val="25546CB0"/>
    <w:lvl w:ilvl="0" w:tplc="F8069530">
      <w:start w:val="1"/>
      <w:numFmt w:val="decimal"/>
      <w:pStyle w:val="gpmlistnumber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2C2DB6"/>
    <w:multiLevelType w:val="singleLevel"/>
    <w:tmpl w:val="700290A8"/>
    <w:lvl w:ilvl="0">
      <w:start w:val="1"/>
      <w:numFmt w:val="decimal"/>
      <w:pStyle w:val="ListNumber3"/>
      <w:lvlText w:val="%1."/>
      <w:lvlJc w:val="left"/>
      <w:pPr>
        <w:tabs>
          <w:tab w:val="num" w:pos="567"/>
        </w:tabs>
      </w:pPr>
      <w:rPr>
        <w:rFonts w:cs="Times New Roman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2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0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05A1"/>
    <w:rsid w:val="00004AC5"/>
    <w:rsid w:val="00005B7C"/>
    <w:rsid w:val="000116B7"/>
    <w:rsid w:val="00013A67"/>
    <w:rsid w:val="00024459"/>
    <w:rsid w:val="000313A3"/>
    <w:rsid w:val="00035D31"/>
    <w:rsid w:val="00060D93"/>
    <w:rsid w:val="000726EF"/>
    <w:rsid w:val="00073F20"/>
    <w:rsid w:val="00080262"/>
    <w:rsid w:val="0008141F"/>
    <w:rsid w:val="0008551F"/>
    <w:rsid w:val="00087797"/>
    <w:rsid w:val="000904BD"/>
    <w:rsid w:val="00094061"/>
    <w:rsid w:val="00097791"/>
    <w:rsid w:val="000A43CE"/>
    <w:rsid w:val="000B5D0E"/>
    <w:rsid w:val="000B7189"/>
    <w:rsid w:val="000C18A0"/>
    <w:rsid w:val="000C5D83"/>
    <w:rsid w:val="000D0935"/>
    <w:rsid w:val="000E37A6"/>
    <w:rsid w:val="000F1D55"/>
    <w:rsid w:val="000F46D4"/>
    <w:rsid w:val="000F640D"/>
    <w:rsid w:val="001053F2"/>
    <w:rsid w:val="00105639"/>
    <w:rsid w:val="00121272"/>
    <w:rsid w:val="00124475"/>
    <w:rsid w:val="00125B61"/>
    <w:rsid w:val="00131273"/>
    <w:rsid w:val="00144390"/>
    <w:rsid w:val="00153B97"/>
    <w:rsid w:val="001617B4"/>
    <w:rsid w:val="0016505C"/>
    <w:rsid w:val="001676DE"/>
    <w:rsid w:val="001762D9"/>
    <w:rsid w:val="0017631E"/>
    <w:rsid w:val="0017720E"/>
    <w:rsid w:val="00177CDD"/>
    <w:rsid w:val="00180AF3"/>
    <w:rsid w:val="0018133B"/>
    <w:rsid w:val="001865D4"/>
    <w:rsid w:val="001937E4"/>
    <w:rsid w:val="001A058C"/>
    <w:rsid w:val="001A2715"/>
    <w:rsid w:val="001A6B36"/>
    <w:rsid w:val="001A6FC5"/>
    <w:rsid w:val="001B0F7A"/>
    <w:rsid w:val="001B184B"/>
    <w:rsid w:val="001D2B89"/>
    <w:rsid w:val="001E04C3"/>
    <w:rsid w:val="001E3AD6"/>
    <w:rsid w:val="001F152E"/>
    <w:rsid w:val="001F44F6"/>
    <w:rsid w:val="00200D85"/>
    <w:rsid w:val="00205F5A"/>
    <w:rsid w:val="0020650A"/>
    <w:rsid w:val="0021061E"/>
    <w:rsid w:val="002164BF"/>
    <w:rsid w:val="00224EC1"/>
    <w:rsid w:val="002308A8"/>
    <w:rsid w:val="002430DD"/>
    <w:rsid w:val="00244993"/>
    <w:rsid w:val="002531C0"/>
    <w:rsid w:val="002661AF"/>
    <w:rsid w:val="00274A1B"/>
    <w:rsid w:val="002806CE"/>
    <w:rsid w:val="002856AB"/>
    <w:rsid w:val="00296115"/>
    <w:rsid w:val="002964CC"/>
    <w:rsid w:val="00296EE4"/>
    <w:rsid w:val="002A190D"/>
    <w:rsid w:val="002A3842"/>
    <w:rsid w:val="002A3971"/>
    <w:rsid w:val="002B0711"/>
    <w:rsid w:val="002B0A20"/>
    <w:rsid w:val="002B60C3"/>
    <w:rsid w:val="002B6ECF"/>
    <w:rsid w:val="002C35F9"/>
    <w:rsid w:val="002D0F5E"/>
    <w:rsid w:val="002D6143"/>
    <w:rsid w:val="002E15C7"/>
    <w:rsid w:val="0030673B"/>
    <w:rsid w:val="003132EE"/>
    <w:rsid w:val="00320606"/>
    <w:rsid w:val="00323993"/>
    <w:rsid w:val="0032563F"/>
    <w:rsid w:val="003263FB"/>
    <w:rsid w:val="00331655"/>
    <w:rsid w:val="003510A0"/>
    <w:rsid w:val="003514B1"/>
    <w:rsid w:val="0035438C"/>
    <w:rsid w:val="0036422B"/>
    <w:rsid w:val="00364A4F"/>
    <w:rsid w:val="00365DEE"/>
    <w:rsid w:val="00371DBC"/>
    <w:rsid w:val="00375C47"/>
    <w:rsid w:val="00383A0C"/>
    <w:rsid w:val="0038555B"/>
    <w:rsid w:val="00390028"/>
    <w:rsid w:val="003905D4"/>
    <w:rsid w:val="003917D3"/>
    <w:rsid w:val="003965E6"/>
    <w:rsid w:val="0039681B"/>
    <w:rsid w:val="003A54DD"/>
    <w:rsid w:val="003A5C7B"/>
    <w:rsid w:val="003C0528"/>
    <w:rsid w:val="003C153B"/>
    <w:rsid w:val="003C23C1"/>
    <w:rsid w:val="003D383E"/>
    <w:rsid w:val="003E3A72"/>
    <w:rsid w:val="003E6DDC"/>
    <w:rsid w:val="003F031E"/>
    <w:rsid w:val="003F36FD"/>
    <w:rsid w:val="003F4E26"/>
    <w:rsid w:val="003F5E19"/>
    <w:rsid w:val="004045A8"/>
    <w:rsid w:val="00407423"/>
    <w:rsid w:val="004133B0"/>
    <w:rsid w:val="00422380"/>
    <w:rsid w:val="00427167"/>
    <w:rsid w:val="00432DD7"/>
    <w:rsid w:val="004361A5"/>
    <w:rsid w:val="004457E0"/>
    <w:rsid w:val="0045163E"/>
    <w:rsid w:val="00453680"/>
    <w:rsid w:val="00457663"/>
    <w:rsid w:val="004607D6"/>
    <w:rsid w:val="00461322"/>
    <w:rsid w:val="00461795"/>
    <w:rsid w:val="00463699"/>
    <w:rsid w:val="004722FF"/>
    <w:rsid w:val="00475F9C"/>
    <w:rsid w:val="00484EA8"/>
    <w:rsid w:val="00490ECB"/>
    <w:rsid w:val="004920DA"/>
    <w:rsid w:val="004A1886"/>
    <w:rsid w:val="004A5801"/>
    <w:rsid w:val="004A5FCB"/>
    <w:rsid w:val="004B061D"/>
    <w:rsid w:val="004B3F35"/>
    <w:rsid w:val="004C1B5D"/>
    <w:rsid w:val="004D21C0"/>
    <w:rsid w:val="004D2595"/>
    <w:rsid w:val="004D2F6D"/>
    <w:rsid w:val="004D6FCD"/>
    <w:rsid w:val="004E1033"/>
    <w:rsid w:val="004E73CD"/>
    <w:rsid w:val="004F18AD"/>
    <w:rsid w:val="004F331D"/>
    <w:rsid w:val="004F416E"/>
    <w:rsid w:val="004F42C0"/>
    <w:rsid w:val="00502D4E"/>
    <w:rsid w:val="00503E28"/>
    <w:rsid w:val="00512BD5"/>
    <w:rsid w:val="005145BE"/>
    <w:rsid w:val="00515BC6"/>
    <w:rsid w:val="00530443"/>
    <w:rsid w:val="00530932"/>
    <w:rsid w:val="0054180D"/>
    <w:rsid w:val="005462AE"/>
    <w:rsid w:val="00554787"/>
    <w:rsid w:val="00556E8E"/>
    <w:rsid w:val="00560610"/>
    <w:rsid w:val="005618CC"/>
    <w:rsid w:val="005627F7"/>
    <w:rsid w:val="005636DE"/>
    <w:rsid w:val="00565D19"/>
    <w:rsid w:val="00566EFA"/>
    <w:rsid w:val="0057043F"/>
    <w:rsid w:val="00576AC8"/>
    <w:rsid w:val="005810AD"/>
    <w:rsid w:val="00591FE2"/>
    <w:rsid w:val="00597214"/>
    <w:rsid w:val="005A3EBA"/>
    <w:rsid w:val="005B545B"/>
    <w:rsid w:val="005B6BE0"/>
    <w:rsid w:val="005B70D0"/>
    <w:rsid w:val="005B7430"/>
    <w:rsid w:val="005B7D7A"/>
    <w:rsid w:val="005C7DA2"/>
    <w:rsid w:val="005D3150"/>
    <w:rsid w:val="005E6C05"/>
    <w:rsid w:val="005F2185"/>
    <w:rsid w:val="00602605"/>
    <w:rsid w:val="00603CA8"/>
    <w:rsid w:val="00604173"/>
    <w:rsid w:val="00604F5B"/>
    <w:rsid w:val="0060751E"/>
    <w:rsid w:val="00616400"/>
    <w:rsid w:val="0062117B"/>
    <w:rsid w:val="00622B0A"/>
    <w:rsid w:val="006234C7"/>
    <w:rsid w:val="00650D29"/>
    <w:rsid w:val="00656116"/>
    <w:rsid w:val="00666DEE"/>
    <w:rsid w:val="006701D7"/>
    <w:rsid w:val="00685BBA"/>
    <w:rsid w:val="00687BA6"/>
    <w:rsid w:val="006906A9"/>
    <w:rsid w:val="00694157"/>
    <w:rsid w:val="006A2C5F"/>
    <w:rsid w:val="006A77C6"/>
    <w:rsid w:val="006A7BEC"/>
    <w:rsid w:val="006B0541"/>
    <w:rsid w:val="006B0739"/>
    <w:rsid w:val="006B7354"/>
    <w:rsid w:val="006C3353"/>
    <w:rsid w:val="006C387D"/>
    <w:rsid w:val="006C68A1"/>
    <w:rsid w:val="006C6A2B"/>
    <w:rsid w:val="006D0F2E"/>
    <w:rsid w:val="006D4B12"/>
    <w:rsid w:val="006E1589"/>
    <w:rsid w:val="006E5679"/>
    <w:rsid w:val="006F3602"/>
    <w:rsid w:val="006F7CD0"/>
    <w:rsid w:val="00714A08"/>
    <w:rsid w:val="00715988"/>
    <w:rsid w:val="0072163E"/>
    <w:rsid w:val="00726602"/>
    <w:rsid w:val="00731C11"/>
    <w:rsid w:val="00744BA1"/>
    <w:rsid w:val="00746CEF"/>
    <w:rsid w:val="0075298B"/>
    <w:rsid w:val="00752B9F"/>
    <w:rsid w:val="00754FA1"/>
    <w:rsid w:val="00755935"/>
    <w:rsid w:val="00760384"/>
    <w:rsid w:val="00761A3B"/>
    <w:rsid w:val="0076271B"/>
    <w:rsid w:val="00763F51"/>
    <w:rsid w:val="0077202D"/>
    <w:rsid w:val="007721DF"/>
    <w:rsid w:val="0077395E"/>
    <w:rsid w:val="00777EC7"/>
    <w:rsid w:val="00783A14"/>
    <w:rsid w:val="00786C9E"/>
    <w:rsid w:val="00794729"/>
    <w:rsid w:val="007A73AC"/>
    <w:rsid w:val="007C1619"/>
    <w:rsid w:val="007C2A58"/>
    <w:rsid w:val="007C3E0F"/>
    <w:rsid w:val="007C3FB6"/>
    <w:rsid w:val="007C7322"/>
    <w:rsid w:val="007D3C9D"/>
    <w:rsid w:val="007D7615"/>
    <w:rsid w:val="007E3BE3"/>
    <w:rsid w:val="007E41D7"/>
    <w:rsid w:val="007E5B13"/>
    <w:rsid w:val="007E6DC0"/>
    <w:rsid w:val="007F4077"/>
    <w:rsid w:val="007F4716"/>
    <w:rsid w:val="00814FE7"/>
    <w:rsid w:val="00816212"/>
    <w:rsid w:val="00816A39"/>
    <w:rsid w:val="008269D5"/>
    <w:rsid w:val="00826BA1"/>
    <w:rsid w:val="00830CEA"/>
    <w:rsid w:val="0083355F"/>
    <w:rsid w:val="008429B5"/>
    <w:rsid w:val="0085077B"/>
    <w:rsid w:val="008528DF"/>
    <w:rsid w:val="008563E5"/>
    <w:rsid w:val="00857E1D"/>
    <w:rsid w:val="00860BE3"/>
    <w:rsid w:val="00861716"/>
    <w:rsid w:val="0087289E"/>
    <w:rsid w:val="0087366A"/>
    <w:rsid w:val="008739FC"/>
    <w:rsid w:val="00875ADA"/>
    <w:rsid w:val="00876159"/>
    <w:rsid w:val="008775FF"/>
    <w:rsid w:val="008806FA"/>
    <w:rsid w:val="00883C46"/>
    <w:rsid w:val="00883D0C"/>
    <w:rsid w:val="008868E2"/>
    <w:rsid w:val="00896372"/>
    <w:rsid w:val="00897367"/>
    <w:rsid w:val="00897A7C"/>
    <w:rsid w:val="008A4985"/>
    <w:rsid w:val="008A6B4D"/>
    <w:rsid w:val="008A72C9"/>
    <w:rsid w:val="008B788B"/>
    <w:rsid w:val="008B7922"/>
    <w:rsid w:val="008C2D57"/>
    <w:rsid w:val="008C416F"/>
    <w:rsid w:val="008C620A"/>
    <w:rsid w:val="008D135A"/>
    <w:rsid w:val="008D40A3"/>
    <w:rsid w:val="008D5B77"/>
    <w:rsid w:val="008D78EC"/>
    <w:rsid w:val="008E1780"/>
    <w:rsid w:val="008E22D1"/>
    <w:rsid w:val="008E4A32"/>
    <w:rsid w:val="008F12B2"/>
    <w:rsid w:val="008F13C7"/>
    <w:rsid w:val="008F6FDE"/>
    <w:rsid w:val="00901DC0"/>
    <w:rsid w:val="00911A45"/>
    <w:rsid w:val="00911E42"/>
    <w:rsid w:val="00920F2A"/>
    <w:rsid w:val="0092236A"/>
    <w:rsid w:val="009231F6"/>
    <w:rsid w:val="00924B74"/>
    <w:rsid w:val="00926A1E"/>
    <w:rsid w:val="00927C2B"/>
    <w:rsid w:val="00932243"/>
    <w:rsid w:val="00933454"/>
    <w:rsid w:val="009437FB"/>
    <w:rsid w:val="0094678E"/>
    <w:rsid w:val="009579AB"/>
    <w:rsid w:val="00973AB0"/>
    <w:rsid w:val="00981DC4"/>
    <w:rsid w:val="00982CF4"/>
    <w:rsid w:val="00985ABB"/>
    <w:rsid w:val="0099111A"/>
    <w:rsid w:val="00994779"/>
    <w:rsid w:val="009A09B2"/>
    <w:rsid w:val="009A1381"/>
    <w:rsid w:val="009B2984"/>
    <w:rsid w:val="009B3644"/>
    <w:rsid w:val="009B6D8D"/>
    <w:rsid w:val="009C35DE"/>
    <w:rsid w:val="009C3A83"/>
    <w:rsid w:val="009C575E"/>
    <w:rsid w:val="009C7F49"/>
    <w:rsid w:val="009D023B"/>
    <w:rsid w:val="009D53B3"/>
    <w:rsid w:val="009E03F8"/>
    <w:rsid w:val="009E2E40"/>
    <w:rsid w:val="009E4924"/>
    <w:rsid w:val="00A0614D"/>
    <w:rsid w:val="00A077E0"/>
    <w:rsid w:val="00A13499"/>
    <w:rsid w:val="00A1364B"/>
    <w:rsid w:val="00A16915"/>
    <w:rsid w:val="00A17B7F"/>
    <w:rsid w:val="00A2229D"/>
    <w:rsid w:val="00A22FB4"/>
    <w:rsid w:val="00A2320A"/>
    <w:rsid w:val="00A24545"/>
    <w:rsid w:val="00A2537A"/>
    <w:rsid w:val="00A37FED"/>
    <w:rsid w:val="00A503A4"/>
    <w:rsid w:val="00A524AE"/>
    <w:rsid w:val="00A55E52"/>
    <w:rsid w:val="00A60411"/>
    <w:rsid w:val="00A64FAD"/>
    <w:rsid w:val="00A81E9C"/>
    <w:rsid w:val="00A82DF4"/>
    <w:rsid w:val="00A83A05"/>
    <w:rsid w:val="00A85172"/>
    <w:rsid w:val="00A8742E"/>
    <w:rsid w:val="00A87CE6"/>
    <w:rsid w:val="00A94ED7"/>
    <w:rsid w:val="00AA039B"/>
    <w:rsid w:val="00AA0AD8"/>
    <w:rsid w:val="00AA1901"/>
    <w:rsid w:val="00AA64DF"/>
    <w:rsid w:val="00AA6A36"/>
    <w:rsid w:val="00AA6F39"/>
    <w:rsid w:val="00AC2C27"/>
    <w:rsid w:val="00AC4FDD"/>
    <w:rsid w:val="00AC66CD"/>
    <w:rsid w:val="00AC724E"/>
    <w:rsid w:val="00AE096A"/>
    <w:rsid w:val="00AE4090"/>
    <w:rsid w:val="00AF6C44"/>
    <w:rsid w:val="00B0081E"/>
    <w:rsid w:val="00B01CAC"/>
    <w:rsid w:val="00B02C3C"/>
    <w:rsid w:val="00B04CEF"/>
    <w:rsid w:val="00B104AC"/>
    <w:rsid w:val="00B201EF"/>
    <w:rsid w:val="00B22CEF"/>
    <w:rsid w:val="00B230EB"/>
    <w:rsid w:val="00B240B2"/>
    <w:rsid w:val="00B30ED5"/>
    <w:rsid w:val="00B422DD"/>
    <w:rsid w:val="00B442EC"/>
    <w:rsid w:val="00B44BC1"/>
    <w:rsid w:val="00B45D32"/>
    <w:rsid w:val="00B47787"/>
    <w:rsid w:val="00B56E82"/>
    <w:rsid w:val="00B614E1"/>
    <w:rsid w:val="00B64059"/>
    <w:rsid w:val="00B661FE"/>
    <w:rsid w:val="00B72123"/>
    <w:rsid w:val="00B7431D"/>
    <w:rsid w:val="00B74E96"/>
    <w:rsid w:val="00B757FE"/>
    <w:rsid w:val="00B81584"/>
    <w:rsid w:val="00B81698"/>
    <w:rsid w:val="00B862F6"/>
    <w:rsid w:val="00B93C94"/>
    <w:rsid w:val="00B944E2"/>
    <w:rsid w:val="00B95508"/>
    <w:rsid w:val="00BA032B"/>
    <w:rsid w:val="00BA1BC4"/>
    <w:rsid w:val="00BA60A7"/>
    <w:rsid w:val="00BA684A"/>
    <w:rsid w:val="00BB12E0"/>
    <w:rsid w:val="00BC133F"/>
    <w:rsid w:val="00BC1D7F"/>
    <w:rsid w:val="00BC21E6"/>
    <w:rsid w:val="00BC4B31"/>
    <w:rsid w:val="00BC6E28"/>
    <w:rsid w:val="00BD0CAC"/>
    <w:rsid w:val="00BD5830"/>
    <w:rsid w:val="00BD761E"/>
    <w:rsid w:val="00BE1CAA"/>
    <w:rsid w:val="00BF1BC5"/>
    <w:rsid w:val="00BF4467"/>
    <w:rsid w:val="00C0015C"/>
    <w:rsid w:val="00C0139A"/>
    <w:rsid w:val="00C076BD"/>
    <w:rsid w:val="00C07943"/>
    <w:rsid w:val="00C10ECC"/>
    <w:rsid w:val="00C150F5"/>
    <w:rsid w:val="00C166BD"/>
    <w:rsid w:val="00C23AA7"/>
    <w:rsid w:val="00C23CAF"/>
    <w:rsid w:val="00C25D44"/>
    <w:rsid w:val="00C41C7C"/>
    <w:rsid w:val="00C42A91"/>
    <w:rsid w:val="00C56D5A"/>
    <w:rsid w:val="00C57450"/>
    <w:rsid w:val="00C61AF2"/>
    <w:rsid w:val="00C61F13"/>
    <w:rsid w:val="00C61F66"/>
    <w:rsid w:val="00C854CF"/>
    <w:rsid w:val="00C858D7"/>
    <w:rsid w:val="00C85AB0"/>
    <w:rsid w:val="00C85B7C"/>
    <w:rsid w:val="00C905E7"/>
    <w:rsid w:val="00C93BFF"/>
    <w:rsid w:val="00C976A2"/>
    <w:rsid w:val="00CA29FC"/>
    <w:rsid w:val="00CA57F8"/>
    <w:rsid w:val="00CA6336"/>
    <w:rsid w:val="00CA7A0C"/>
    <w:rsid w:val="00CB495C"/>
    <w:rsid w:val="00CB4FF0"/>
    <w:rsid w:val="00CB56A0"/>
    <w:rsid w:val="00CB5FE2"/>
    <w:rsid w:val="00CB6A68"/>
    <w:rsid w:val="00CC07BC"/>
    <w:rsid w:val="00CC23FE"/>
    <w:rsid w:val="00CC6DF9"/>
    <w:rsid w:val="00CD7733"/>
    <w:rsid w:val="00CE6F5B"/>
    <w:rsid w:val="00CF399B"/>
    <w:rsid w:val="00CF3B35"/>
    <w:rsid w:val="00CF4187"/>
    <w:rsid w:val="00CF6278"/>
    <w:rsid w:val="00D051CF"/>
    <w:rsid w:val="00D06037"/>
    <w:rsid w:val="00D16924"/>
    <w:rsid w:val="00D17187"/>
    <w:rsid w:val="00D23113"/>
    <w:rsid w:val="00D26024"/>
    <w:rsid w:val="00D27676"/>
    <w:rsid w:val="00D27F9D"/>
    <w:rsid w:val="00D33CB9"/>
    <w:rsid w:val="00D50B51"/>
    <w:rsid w:val="00D60965"/>
    <w:rsid w:val="00D74DCE"/>
    <w:rsid w:val="00D802E7"/>
    <w:rsid w:val="00D83879"/>
    <w:rsid w:val="00D83FA5"/>
    <w:rsid w:val="00D85864"/>
    <w:rsid w:val="00D85896"/>
    <w:rsid w:val="00D9536E"/>
    <w:rsid w:val="00DA03E5"/>
    <w:rsid w:val="00DA476A"/>
    <w:rsid w:val="00DA577D"/>
    <w:rsid w:val="00DB23A6"/>
    <w:rsid w:val="00DB2450"/>
    <w:rsid w:val="00DC0C87"/>
    <w:rsid w:val="00DC4A78"/>
    <w:rsid w:val="00DC5A87"/>
    <w:rsid w:val="00DC62F6"/>
    <w:rsid w:val="00DC7FD0"/>
    <w:rsid w:val="00DD1E02"/>
    <w:rsid w:val="00DE1136"/>
    <w:rsid w:val="00DE1A68"/>
    <w:rsid w:val="00DE2C8C"/>
    <w:rsid w:val="00DE4C8A"/>
    <w:rsid w:val="00DE60F6"/>
    <w:rsid w:val="00DE7F20"/>
    <w:rsid w:val="00DF76CF"/>
    <w:rsid w:val="00E02582"/>
    <w:rsid w:val="00E069F3"/>
    <w:rsid w:val="00E0767F"/>
    <w:rsid w:val="00E14D25"/>
    <w:rsid w:val="00E1688F"/>
    <w:rsid w:val="00E24D1D"/>
    <w:rsid w:val="00E31DC3"/>
    <w:rsid w:val="00E36B0E"/>
    <w:rsid w:val="00E36B19"/>
    <w:rsid w:val="00E44567"/>
    <w:rsid w:val="00E509E2"/>
    <w:rsid w:val="00E512F7"/>
    <w:rsid w:val="00E53BDF"/>
    <w:rsid w:val="00E60EAC"/>
    <w:rsid w:val="00E61E1A"/>
    <w:rsid w:val="00E63BA7"/>
    <w:rsid w:val="00E743EF"/>
    <w:rsid w:val="00E81EB2"/>
    <w:rsid w:val="00E96C4A"/>
    <w:rsid w:val="00EA12C8"/>
    <w:rsid w:val="00EA1CC1"/>
    <w:rsid w:val="00EA79F3"/>
    <w:rsid w:val="00EB09E9"/>
    <w:rsid w:val="00EC3DD2"/>
    <w:rsid w:val="00EC5069"/>
    <w:rsid w:val="00EC7C35"/>
    <w:rsid w:val="00EE14A9"/>
    <w:rsid w:val="00EE5D7B"/>
    <w:rsid w:val="00F02EE0"/>
    <w:rsid w:val="00F048E3"/>
    <w:rsid w:val="00F07A87"/>
    <w:rsid w:val="00F104E2"/>
    <w:rsid w:val="00F152DC"/>
    <w:rsid w:val="00F20A98"/>
    <w:rsid w:val="00F31A9A"/>
    <w:rsid w:val="00F3414A"/>
    <w:rsid w:val="00F35709"/>
    <w:rsid w:val="00F37BB5"/>
    <w:rsid w:val="00F403F7"/>
    <w:rsid w:val="00F40B18"/>
    <w:rsid w:val="00F4673C"/>
    <w:rsid w:val="00F47494"/>
    <w:rsid w:val="00F52563"/>
    <w:rsid w:val="00F54E54"/>
    <w:rsid w:val="00F64DB2"/>
    <w:rsid w:val="00F65800"/>
    <w:rsid w:val="00F65E86"/>
    <w:rsid w:val="00F702F1"/>
    <w:rsid w:val="00F75E43"/>
    <w:rsid w:val="00F8574B"/>
    <w:rsid w:val="00F85CB4"/>
    <w:rsid w:val="00F86137"/>
    <w:rsid w:val="00F90CD7"/>
    <w:rsid w:val="00F94E79"/>
    <w:rsid w:val="00FA3742"/>
    <w:rsid w:val="00FA4B18"/>
    <w:rsid w:val="00FA6C83"/>
    <w:rsid w:val="00FB215C"/>
    <w:rsid w:val="00FB77DB"/>
    <w:rsid w:val="00FC7C23"/>
    <w:rsid w:val="00FE2654"/>
    <w:rsid w:val="00FE634E"/>
    <w:rsid w:val="00FE6D0B"/>
    <w:rsid w:val="00FE7C1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7F1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FB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A91"/>
    <w:pPr>
      <w:keepNext/>
      <w:spacing w:before="240" w:after="120"/>
      <w:outlineLvl w:val="0"/>
    </w:pPr>
    <w:rPr>
      <w:rFonts w:ascii="Arial" w:hAnsi="Arial" w:cs="Arial"/>
      <w:b/>
      <w:bCs/>
      <w:color w:val="8000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2A91"/>
    <w:pPr>
      <w:keepNext/>
      <w:spacing w:before="180" w:after="120"/>
      <w:outlineLvl w:val="1"/>
    </w:pPr>
    <w:rPr>
      <w:rFonts w:ascii="Arial" w:hAnsi="Arial" w:cs="Arial"/>
      <w:b/>
      <w:bCs/>
      <w:iCs/>
      <w:color w:val="00336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2A91"/>
    <w:pPr>
      <w:keepNext/>
      <w:spacing w:before="120" w:after="60"/>
      <w:outlineLvl w:val="2"/>
    </w:pPr>
    <w:rPr>
      <w:rFonts w:ascii="Arial" w:hAnsi="Arial" w:cs="Arial"/>
      <w:b/>
      <w:bCs/>
      <w:i/>
      <w:color w:val="333399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A1E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6A1E"/>
    <w:pPr>
      <w:keepNext/>
      <w:ind w:left="850" w:firstLine="425"/>
      <w:outlineLvl w:val="4"/>
    </w:pPr>
    <w:rPr>
      <w:rFonts w:ascii="Arial" w:hAnsi="Arial" w:cs="Arial"/>
      <w:sz w:val="3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6A1E"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6A1E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6A1E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456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9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9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9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98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9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9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98"/>
    <w:rPr>
      <w:rFonts w:ascii="Cambria" w:eastAsia="Times New Roman" w:hAnsi="Cambria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76038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0384"/>
    <w:rPr>
      <w:rFonts w:ascii="Tahoma" w:hAnsi="Tahoma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926A1E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4498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26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498"/>
    <w:rPr>
      <w:szCs w:val="24"/>
      <w:lang w:eastAsia="en-US"/>
    </w:rPr>
  </w:style>
  <w:style w:type="character" w:styleId="Hyperlink">
    <w:name w:val="Hyperlink"/>
    <w:basedOn w:val="DefaultParagraphFont"/>
    <w:uiPriority w:val="99"/>
    <w:rsid w:val="00926A1E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26A1E"/>
    <w:pPr>
      <w:ind w:right="1795"/>
      <w:jc w:val="right"/>
    </w:pPr>
    <w:rPr>
      <w:rFonts w:ascii="Arial" w:hAnsi="Arial" w:cs="Arial"/>
      <w:i/>
      <w:iCs/>
      <w:sz w:val="18"/>
    </w:rPr>
  </w:style>
  <w:style w:type="character" w:styleId="FollowedHyperlink">
    <w:name w:val="FollowedHyperlink"/>
    <w:basedOn w:val="DefaultParagraphFont"/>
    <w:uiPriority w:val="99"/>
    <w:rsid w:val="00926A1E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0F1D55"/>
    <w:pPr>
      <w:spacing w:before="48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44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Boxfrontpage">
    <w:name w:val="Box front page"/>
    <w:basedOn w:val="Normal"/>
    <w:uiPriority w:val="99"/>
    <w:rsid w:val="00926A1E"/>
    <w:rPr>
      <w:rFonts w:ascii="Arial" w:hAnsi="Arial" w:cs="Arial"/>
      <w:sz w:val="20"/>
    </w:rPr>
  </w:style>
  <w:style w:type="paragraph" w:customStyle="1" w:styleId="DocInfoRC">
    <w:name w:val="DocInfoRC"/>
    <w:uiPriority w:val="99"/>
    <w:rsid w:val="00463699"/>
    <w:pPr>
      <w:tabs>
        <w:tab w:val="right" w:pos="9356"/>
      </w:tabs>
      <w:jc w:val="right"/>
    </w:pPr>
    <w:rPr>
      <w:rFonts w:ascii="Arial" w:hAnsi="Arial" w:cs="Arial"/>
      <w:lang w:val="fr-FR" w:eastAsia="en-US"/>
    </w:rPr>
  </w:style>
  <w:style w:type="paragraph" w:customStyle="1" w:styleId="TopRC">
    <w:name w:val="TopRC"/>
    <w:basedOn w:val="Normal"/>
    <w:uiPriority w:val="99"/>
    <w:rsid w:val="000313A3"/>
    <w:pPr>
      <w:jc w:val="left"/>
    </w:pPr>
    <w:rPr>
      <w:rFonts w:ascii="Arial" w:hAnsi="Arial" w:cs="Arial"/>
      <w:b/>
      <w:szCs w:val="28"/>
      <w:lang w:val="fr-FR"/>
    </w:rPr>
  </w:style>
  <w:style w:type="paragraph" w:customStyle="1" w:styleId="Figtable">
    <w:name w:val="Fig/table"/>
    <w:basedOn w:val="Normal"/>
    <w:uiPriority w:val="99"/>
    <w:rsid w:val="00926A1E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paragraph" w:customStyle="1" w:styleId="gpmbullet">
    <w:name w:val="gpmbullet"/>
    <w:basedOn w:val="Normal"/>
    <w:autoRedefine/>
    <w:uiPriority w:val="99"/>
    <w:rsid w:val="00D051CF"/>
    <w:pPr>
      <w:spacing w:before="60" w:after="60"/>
      <w:ind w:left="567"/>
    </w:pPr>
    <w:rPr>
      <w:b/>
      <w:bCs/>
      <w:szCs w:val="20"/>
    </w:rPr>
  </w:style>
  <w:style w:type="paragraph" w:customStyle="1" w:styleId="gpmdash">
    <w:name w:val="gpmdash"/>
    <w:basedOn w:val="Normal"/>
    <w:uiPriority w:val="99"/>
    <w:rsid w:val="00926A1E"/>
    <w:pPr>
      <w:numPr>
        <w:numId w:val="1"/>
      </w:numPr>
      <w:spacing w:before="120"/>
    </w:pPr>
    <w:rPr>
      <w:szCs w:val="20"/>
    </w:rPr>
  </w:style>
  <w:style w:type="paragraph" w:customStyle="1" w:styleId="gpmlistnumber">
    <w:name w:val="gpmlist number"/>
    <w:basedOn w:val="Normal"/>
    <w:uiPriority w:val="99"/>
    <w:rsid w:val="00926A1E"/>
    <w:pPr>
      <w:numPr>
        <w:numId w:val="2"/>
      </w:numPr>
      <w:spacing w:before="120"/>
    </w:pPr>
    <w:rPr>
      <w:szCs w:val="20"/>
    </w:rPr>
  </w:style>
  <w:style w:type="character" w:styleId="PageNumber">
    <w:name w:val="page number"/>
    <w:basedOn w:val="DefaultParagraphFont"/>
    <w:uiPriority w:val="99"/>
    <w:rsid w:val="00926A1E"/>
    <w:rPr>
      <w:rFonts w:cs="Times New Roman"/>
    </w:rPr>
  </w:style>
  <w:style w:type="paragraph" w:customStyle="1" w:styleId="paranumber">
    <w:name w:val="paranumber"/>
    <w:qFormat/>
    <w:rsid w:val="00432DD7"/>
    <w:pPr>
      <w:numPr>
        <w:numId w:val="4"/>
      </w:numPr>
      <w:spacing w:before="40" w:after="40"/>
      <w:ind w:left="567" w:hanging="567"/>
      <w:jc w:val="both"/>
    </w:pPr>
    <w:rPr>
      <w:sz w:val="24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120"/>
    </w:pPr>
  </w:style>
  <w:style w:type="paragraph" w:styleId="TOC2">
    <w:name w:val="toc 2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60"/>
      <w:ind w:left="567"/>
    </w:pPr>
    <w:rPr>
      <w:noProof/>
    </w:rPr>
  </w:style>
  <w:style w:type="paragraph" w:styleId="ListBullet4">
    <w:name w:val="List Bullet 4"/>
    <w:basedOn w:val="ListNumber3"/>
    <w:uiPriority w:val="99"/>
    <w:rsid w:val="00926A1E"/>
    <w:pPr>
      <w:numPr>
        <w:numId w:val="0"/>
      </w:numPr>
      <w:ind w:left="1701" w:hanging="425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926A1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/>
      <w:ind w:right="1281" w:hanging="1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4498"/>
    <w:rPr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926A1E"/>
    <w:pPr>
      <w:ind w:left="1276" w:hanging="1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4498"/>
    <w:rPr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26A1E"/>
    <w:pPr>
      <w:tabs>
        <w:tab w:val="left" w:pos="3969"/>
      </w:tabs>
      <w:ind w:left="3969" w:hanging="2694"/>
    </w:pPr>
    <w:rPr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E4498"/>
    <w:rPr>
      <w:sz w:val="16"/>
      <w:szCs w:val="16"/>
      <w:lang w:eastAsia="en-US"/>
    </w:rPr>
  </w:style>
  <w:style w:type="paragraph" w:styleId="ListNumber3">
    <w:name w:val="List Number 3"/>
    <w:basedOn w:val="Normal"/>
    <w:uiPriority w:val="99"/>
    <w:rsid w:val="00926A1E"/>
    <w:pPr>
      <w:numPr>
        <w:numId w:val="3"/>
      </w:numPr>
      <w:tabs>
        <w:tab w:val="clear" w:pos="567"/>
        <w:tab w:val="num" w:pos="1080"/>
      </w:tabs>
      <w:ind w:left="1080" w:hanging="360"/>
    </w:pPr>
  </w:style>
  <w:style w:type="paragraph" w:styleId="BodyText">
    <w:name w:val="Body Text"/>
    <w:basedOn w:val="Normal"/>
    <w:link w:val="BodyTextChar"/>
    <w:uiPriority w:val="99"/>
    <w:rsid w:val="00926A1E"/>
    <w:pPr>
      <w:jc w:val="center"/>
    </w:pPr>
    <w:rPr>
      <w:rFonts w:ascii="Arial" w:hAnsi="Arial" w:cs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498"/>
    <w:rPr>
      <w:szCs w:val="24"/>
      <w:lang w:eastAsia="en-US"/>
    </w:rPr>
  </w:style>
  <w:style w:type="paragraph" w:customStyle="1" w:styleId="LineRC">
    <w:name w:val="LineRC"/>
    <w:basedOn w:val="TopRC"/>
    <w:next w:val="DocInfoRC"/>
    <w:uiPriority w:val="99"/>
    <w:rsid w:val="00463699"/>
    <w:pPr>
      <w:pBdr>
        <w:top w:val="single" w:sz="4" w:space="1" w:color="auto"/>
      </w:pBdr>
      <w:jc w:val="both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6C68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498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D2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Right-0cm">
    <w:name w:val="Style Arial 10 pt Right:  -0 cm"/>
    <w:uiPriority w:val="99"/>
    <w:rsid w:val="007C3E0F"/>
    <w:pPr>
      <w:tabs>
        <w:tab w:val="right" w:pos="8505"/>
      </w:tabs>
      <w:ind w:right="-1"/>
    </w:pPr>
    <w:rPr>
      <w:rFonts w:ascii="Arial" w:hAnsi="Arial"/>
      <w:lang w:eastAsia="en-US"/>
    </w:rPr>
  </w:style>
  <w:style w:type="paragraph" w:customStyle="1" w:styleId="StyleArial13ptBoldCentered">
    <w:name w:val="Style Arial 13 pt Bold Centered"/>
    <w:uiPriority w:val="99"/>
    <w:rsid w:val="007C3E0F"/>
    <w:pPr>
      <w:jc w:val="center"/>
    </w:pPr>
    <w:rPr>
      <w:rFonts w:ascii="Arial" w:hAnsi="Arial"/>
      <w:b/>
      <w:bCs/>
      <w:sz w:val="26"/>
      <w:lang w:eastAsia="en-US"/>
    </w:rPr>
  </w:style>
  <w:style w:type="paragraph" w:customStyle="1" w:styleId="StyleArialBoldCentered">
    <w:name w:val="Style Arial Bold Centered"/>
    <w:uiPriority w:val="99"/>
    <w:rsid w:val="007C3E0F"/>
    <w:pPr>
      <w:jc w:val="center"/>
    </w:pPr>
    <w:rPr>
      <w:rFonts w:ascii="Arial" w:hAnsi="Arial"/>
      <w:b/>
      <w:bCs/>
      <w:sz w:val="24"/>
      <w:lang w:eastAsia="en-US"/>
    </w:rPr>
  </w:style>
  <w:style w:type="paragraph" w:customStyle="1" w:styleId="StyleArialCentered">
    <w:name w:val="Style Arial Centered"/>
    <w:uiPriority w:val="99"/>
    <w:rsid w:val="007C3E0F"/>
    <w:pPr>
      <w:jc w:val="center"/>
    </w:pPr>
    <w:rPr>
      <w:rFonts w:ascii="Arial" w:hAnsi="Arial"/>
      <w:sz w:val="24"/>
      <w:lang w:eastAsia="en-US"/>
    </w:rPr>
  </w:style>
  <w:style w:type="paragraph" w:customStyle="1" w:styleId="StyleArial10ptBoldCentered">
    <w:name w:val="Style Arial 10 pt Bold Centered"/>
    <w:uiPriority w:val="99"/>
    <w:rsid w:val="007C3E0F"/>
    <w:pPr>
      <w:jc w:val="center"/>
    </w:pPr>
    <w:rPr>
      <w:rFonts w:ascii="Arial" w:hAnsi="Arial"/>
      <w:b/>
      <w:bCs/>
      <w:lang w:eastAsia="en-US"/>
    </w:rPr>
  </w:style>
  <w:style w:type="paragraph" w:customStyle="1" w:styleId="StyleArial10ptRightRight-0cm">
    <w:name w:val="Style Arial 10 pt Right Right:  -0 cm"/>
    <w:uiPriority w:val="99"/>
    <w:rsid w:val="007C3E0F"/>
    <w:pPr>
      <w:ind w:right="-1"/>
      <w:jc w:val="right"/>
    </w:pPr>
    <w:rPr>
      <w:rFonts w:ascii="Arial" w:hAnsi="Arial"/>
      <w:lang w:eastAsia="en-US"/>
    </w:rPr>
  </w:style>
  <w:style w:type="paragraph" w:customStyle="1" w:styleId="StyleCentered">
    <w:name w:val="Style Centered"/>
    <w:uiPriority w:val="99"/>
    <w:rsid w:val="007C3E0F"/>
    <w:pPr>
      <w:jc w:val="center"/>
    </w:pPr>
    <w:rPr>
      <w:sz w:val="24"/>
      <w:lang w:eastAsia="en-US"/>
    </w:rPr>
  </w:style>
  <w:style w:type="paragraph" w:customStyle="1" w:styleId="AnnexTitle">
    <w:name w:val="AnnexTitle"/>
    <w:next w:val="Normal"/>
    <w:uiPriority w:val="99"/>
    <w:rsid w:val="009B3644"/>
    <w:pPr>
      <w:keepNext/>
      <w:pageBreakBefore/>
      <w:spacing w:after="360"/>
      <w:jc w:val="center"/>
      <w:outlineLvl w:val="0"/>
    </w:pPr>
    <w:rPr>
      <w:rFonts w:ascii="Arial" w:hAnsi="Arial"/>
      <w:b/>
      <w:sz w:val="28"/>
      <w:szCs w:val="24"/>
      <w:lang w:eastAsia="en-US"/>
    </w:rPr>
  </w:style>
  <w:style w:type="paragraph" w:customStyle="1" w:styleId="RCbullet">
    <w:name w:val="RCbullet"/>
    <w:uiPriority w:val="99"/>
    <w:rsid w:val="007E3BE3"/>
    <w:pPr>
      <w:numPr>
        <w:numId w:val="5"/>
      </w:numPr>
      <w:spacing w:before="60" w:after="60"/>
      <w:jc w:val="both"/>
    </w:pPr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636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63699"/>
    <w:pPr>
      <w:jc w:val="left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498"/>
    <w:rPr>
      <w:sz w:val="20"/>
      <w:szCs w:val="20"/>
      <w:lang w:eastAsia="en-US"/>
    </w:rPr>
  </w:style>
  <w:style w:type="paragraph" w:customStyle="1" w:styleId="SecondRCbullet">
    <w:name w:val="SecondRCbullet"/>
    <w:uiPriority w:val="99"/>
    <w:rsid w:val="00A83A05"/>
    <w:pPr>
      <w:numPr>
        <w:ilvl w:val="1"/>
        <w:numId w:val="6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RCdash">
    <w:name w:val="RCdash"/>
    <w:uiPriority w:val="99"/>
    <w:rsid w:val="00A83A05"/>
    <w:pPr>
      <w:numPr>
        <w:numId w:val="6"/>
      </w:numPr>
      <w:spacing w:before="120"/>
      <w:jc w:val="both"/>
    </w:pPr>
    <w:rPr>
      <w:sz w:val="22"/>
      <w:szCs w:val="24"/>
      <w:lang w:eastAsia="en-US"/>
    </w:rPr>
  </w:style>
  <w:style w:type="paragraph" w:customStyle="1" w:styleId="SecondRCdash">
    <w:name w:val="SecondRCdash"/>
    <w:uiPriority w:val="99"/>
    <w:rsid w:val="00A83A05"/>
    <w:pPr>
      <w:numPr>
        <w:numId w:val="7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figtable0">
    <w:name w:val="fig/table"/>
    <w:next w:val="Normal"/>
    <w:uiPriority w:val="99"/>
    <w:rsid w:val="00666DEE"/>
    <w:pPr>
      <w:keepNext/>
      <w:spacing w:before="120" w:after="120"/>
      <w:jc w:val="center"/>
    </w:pPr>
    <w:rPr>
      <w:rFonts w:ascii="Arial" w:hAnsi="Arial"/>
      <w:sz w:val="22"/>
      <w:szCs w:val="24"/>
      <w:lang w:val="fr-FR" w:eastAsia="en-US"/>
    </w:rPr>
  </w:style>
  <w:style w:type="paragraph" w:customStyle="1" w:styleId="RClist">
    <w:name w:val="RClist"/>
    <w:uiPriority w:val="99"/>
    <w:rsid w:val="00A83A05"/>
    <w:pPr>
      <w:numPr>
        <w:numId w:val="8"/>
      </w:numPr>
      <w:spacing w:before="120"/>
      <w:jc w:val="both"/>
    </w:pPr>
    <w:rPr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ind w:left="851"/>
    </w:pPr>
  </w:style>
  <w:style w:type="paragraph" w:customStyle="1" w:styleId="StyleLineRCRight-024cm">
    <w:name w:val="Style LineRC + Right:  -0.24 cm"/>
    <w:basedOn w:val="LineRC"/>
    <w:uiPriority w:val="99"/>
    <w:rsid w:val="0083355F"/>
    <w:pPr>
      <w:ind w:right="-284"/>
    </w:pPr>
    <w:rPr>
      <w:rFonts w:cs="Times New Roman"/>
      <w:szCs w:val="20"/>
    </w:rPr>
  </w:style>
  <w:style w:type="paragraph" w:customStyle="1" w:styleId="AnxH1">
    <w:name w:val="AnxH1"/>
    <w:next w:val="Normal"/>
    <w:uiPriority w:val="99"/>
    <w:rsid w:val="00E509E2"/>
    <w:pPr>
      <w:spacing w:before="240" w:after="120"/>
    </w:pPr>
    <w:rPr>
      <w:rFonts w:ascii="Arial" w:hAnsi="Arial"/>
      <w:b/>
      <w:sz w:val="28"/>
      <w:lang w:eastAsia="en-US"/>
    </w:rPr>
  </w:style>
  <w:style w:type="paragraph" w:customStyle="1" w:styleId="AnxH2">
    <w:name w:val="AnxH2"/>
    <w:next w:val="Normal"/>
    <w:uiPriority w:val="99"/>
    <w:rsid w:val="00E509E2"/>
    <w:pPr>
      <w:spacing w:before="180" w:after="120"/>
    </w:pPr>
    <w:rPr>
      <w:rFonts w:ascii="Arial" w:hAnsi="Arial"/>
      <w:b/>
      <w:sz w:val="24"/>
      <w:lang w:eastAsia="en-US"/>
    </w:rPr>
  </w:style>
  <w:style w:type="paragraph" w:customStyle="1" w:styleId="AnxH3">
    <w:name w:val="AnxH3"/>
    <w:next w:val="Normal"/>
    <w:uiPriority w:val="99"/>
    <w:rsid w:val="00C076BD"/>
    <w:pPr>
      <w:spacing w:before="120" w:after="60"/>
    </w:pPr>
    <w:rPr>
      <w:rFonts w:ascii="Arial" w:hAnsi="Arial"/>
      <w:b/>
      <w:i/>
      <w:sz w:val="22"/>
      <w:lang w:eastAsia="en-US"/>
    </w:rPr>
  </w:style>
  <w:style w:type="character" w:styleId="CommentReference">
    <w:name w:val="annotation reference"/>
    <w:basedOn w:val="DefaultParagraphFont"/>
    <w:uiPriority w:val="99"/>
    <w:rsid w:val="003C23C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C23C1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C23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C23C1"/>
    <w:rPr>
      <w:b/>
      <w:lang w:val="en-GB"/>
    </w:rPr>
  </w:style>
  <w:style w:type="paragraph" w:styleId="Revision">
    <w:name w:val="Revision"/>
    <w:hidden/>
    <w:uiPriority w:val="99"/>
    <w:semiHidden/>
    <w:rsid w:val="00080262"/>
    <w:rPr>
      <w:sz w:val="22"/>
      <w:szCs w:val="24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5E4498"/>
    <w:pPr>
      <w:numPr>
        <w:numId w:val="9"/>
      </w:numPr>
    </w:pPr>
  </w:style>
  <w:style w:type="paragraph" w:styleId="ListParagraph">
    <w:name w:val="List Paragraph"/>
    <w:basedOn w:val="Normal"/>
    <w:uiPriority w:val="99"/>
    <w:qFormat/>
    <w:rsid w:val="00180AF3"/>
    <w:pPr>
      <w:ind w:left="720"/>
      <w:contextualSpacing/>
    </w:pPr>
  </w:style>
  <w:style w:type="paragraph" w:customStyle="1" w:styleId="DocTitle">
    <w:name w:val="Doc_Title"/>
    <w:basedOn w:val="Heading1"/>
    <w:uiPriority w:val="1"/>
    <w:qFormat/>
    <w:rsid w:val="00B862F6"/>
    <w:pPr>
      <w:keepLines/>
      <w:spacing w:before="720" w:after="240"/>
      <w:jc w:val="center"/>
    </w:pPr>
    <w:rPr>
      <w:rFonts w:eastAsiaTheme="majorEastAsia" w:cstheme="majorBidi"/>
      <w:color w:val="auto"/>
      <w:sz w:val="32"/>
      <w:szCs w:val="28"/>
      <w:lang w:val="en-US"/>
    </w:rPr>
  </w:style>
  <w:style w:type="paragraph" w:customStyle="1" w:styleId="StyleRCbulletBefore0ptAfter0pt">
    <w:name w:val="Style RCbullet + Before:  0 pt After:  0 pt"/>
    <w:basedOn w:val="RCbullet"/>
    <w:rsid w:val="00432DD7"/>
    <w:pPr>
      <w:spacing w:before="40" w:after="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FB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A91"/>
    <w:pPr>
      <w:keepNext/>
      <w:spacing w:before="240" w:after="120"/>
      <w:outlineLvl w:val="0"/>
    </w:pPr>
    <w:rPr>
      <w:rFonts w:ascii="Arial" w:hAnsi="Arial" w:cs="Arial"/>
      <w:b/>
      <w:bCs/>
      <w:color w:val="8000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2A91"/>
    <w:pPr>
      <w:keepNext/>
      <w:spacing w:before="180" w:after="120"/>
      <w:outlineLvl w:val="1"/>
    </w:pPr>
    <w:rPr>
      <w:rFonts w:ascii="Arial" w:hAnsi="Arial" w:cs="Arial"/>
      <w:b/>
      <w:bCs/>
      <w:iCs/>
      <w:color w:val="00336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2A91"/>
    <w:pPr>
      <w:keepNext/>
      <w:spacing w:before="120" w:after="60"/>
      <w:outlineLvl w:val="2"/>
    </w:pPr>
    <w:rPr>
      <w:rFonts w:ascii="Arial" w:hAnsi="Arial" w:cs="Arial"/>
      <w:b/>
      <w:bCs/>
      <w:i/>
      <w:color w:val="333399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A1E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6A1E"/>
    <w:pPr>
      <w:keepNext/>
      <w:ind w:left="850" w:firstLine="425"/>
      <w:outlineLvl w:val="4"/>
    </w:pPr>
    <w:rPr>
      <w:rFonts w:ascii="Arial" w:hAnsi="Arial" w:cs="Arial"/>
      <w:sz w:val="3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6A1E"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6A1E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6A1E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456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9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9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9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98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9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9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98"/>
    <w:rPr>
      <w:rFonts w:ascii="Cambria" w:eastAsia="Times New Roman" w:hAnsi="Cambria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76038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0384"/>
    <w:rPr>
      <w:rFonts w:ascii="Tahoma" w:hAnsi="Tahoma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926A1E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4498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26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498"/>
    <w:rPr>
      <w:szCs w:val="24"/>
      <w:lang w:eastAsia="en-US"/>
    </w:rPr>
  </w:style>
  <w:style w:type="character" w:styleId="Hyperlink">
    <w:name w:val="Hyperlink"/>
    <w:basedOn w:val="DefaultParagraphFont"/>
    <w:uiPriority w:val="99"/>
    <w:rsid w:val="00926A1E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26A1E"/>
    <w:pPr>
      <w:ind w:right="1795"/>
      <w:jc w:val="right"/>
    </w:pPr>
    <w:rPr>
      <w:rFonts w:ascii="Arial" w:hAnsi="Arial" w:cs="Arial"/>
      <w:i/>
      <w:iCs/>
      <w:sz w:val="18"/>
    </w:rPr>
  </w:style>
  <w:style w:type="character" w:styleId="FollowedHyperlink">
    <w:name w:val="FollowedHyperlink"/>
    <w:basedOn w:val="DefaultParagraphFont"/>
    <w:uiPriority w:val="99"/>
    <w:rsid w:val="00926A1E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0F1D55"/>
    <w:pPr>
      <w:spacing w:before="48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44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Boxfrontpage">
    <w:name w:val="Box front page"/>
    <w:basedOn w:val="Normal"/>
    <w:uiPriority w:val="99"/>
    <w:rsid w:val="00926A1E"/>
    <w:rPr>
      <w:rFonts w:ascii="Arial" w:hAnsi="Arial" w:cs="Arial"/>
      <w:sz w:val="20"/>
    </w:rPr>
  </w:style>
  <w:style w:type="paragraph" w:customStyle="1" w:styleId="DocInfoRC">
    <w:name w:val="DocInfoRC"/>
    <w:uiPriority w:val="99"/>
    <w:rsid w:val="00463699"/>
    <w:pPr>
      <w:tabs>
        <w:tab w:val="right" w:pos="9356"/>
      </w:tabs>
      <w:jc w:val="right"/>
    </w:pPr>
    <w:rPr>
      <w:rFonts w:ascii="Arial" w:hAnsi="Arial" w:cs="Arial"/>
      <w:lang w:val="fr-FR" w:eastAsia="en-US"/>
    </w:rPr>
  </w:style>
  <w:style w:type="paragraph" w:customStyle="1" w:styleId="TopRC">
    <w:name w:val="TopRC"/>
    <w:basedOn w:val="Normal"/>
    <w:uiPriority w:val="99"/>
    <w:rsid w:val="000313A3"/>
    <w:pPr>
      <w:jc w:val="left"/>
    </w:pPr>
    <w:rPr>
      <w:rFonts w:ascii="Arial" w:hAnsi="Arial" w:cs="Arial"/>
      <w:b/>
      <w:szCs w:val="28"/>
      <w:lang w:val="fr-FR"/>
    </w:rPr>
  </w:style>
  <w:style w:type="paragraph" w:customStyle="1" w:styleId="Figtable">
    <w:name w:val="Fig/table"/>
    <w:basedOn w:val="Normal"/>
    <w:uiPriority w:val="99"/>
    <w:rsid w:val="00926A1E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paragraph" w:customStyle="1" w:styleId="gpmbullet">
    <w:name w:val="gpmbullet"/>
    <w:basedOn w:val="Normal"/>
    <w:autoRedefine/>
    <w:uiPriority w:val="99"/>
    <w:rsid w:val="00D051CF"/>
    <w:pPr>
      <w:spacing w:before="60" w:after="60"/>
      <w:ind w:left="567"/>
    </w:pPr>
    <w:rPr>
      <w:b/>
      <w:bCs/>
      <w:szCs w:val="20"/>
    </w:rPr>
  </w:style>
  <w:style w:type="paragraph" w:customStyle="1" w:styleId="gpmdash">
    <w:name w:val="gpmdash"/>
    <w:basedOn w:val="Normal"/>
    <w:uiPriority w:val="99"/>
    <w:rsid w:val="00926A1E"/>
    <w:pPr>
      <w:numPr>
        <w:numId w:val="1"/>
      </w:numPr>
      <w:spacing w:before="120"/>
    </w:pPr>
    <w:rPr>
      <w:szCs w:val="20"/>
    </w:rPr>
  </w:style>
  <w:style w:type="paragraph" w:customStyle="1" w:styleId="gpmlistnumber">
    <w:name w:val="gpmlist number"/>
    <w:basedOn w:val="Normal"/>
    <w:uiPriority w:val="99"/>
    <w:rsid w:val="00926A1E"/>
    <w:pPr>
      <w:numPr>
        <w:numId w:val="2"/>
      </w:numPr>
      <w:spacing w:before="120"/>
    </w:pPr>
    <w:rPr>
      <w:szCs w:val="20"/>
    </w:rPr>
  </w:style>
  <w:style w:type="character" w:styleId="PageNumber">
    <w:name w:val="page number"/>
    <w:basedOn w:val="DefaultParagraphFont"/>
    <w:uiPriority w:val="99"/>
    <w:rsid w:val="00926A1E"/>
    <w:rPr>
      <w:rFonts w:cs="Times New Roman"/>
    </w:rPr>
  </w:style>
  <w:style w:type="paragraph" w:customStyle="1" w:styleId="paranumber">
    <w:name w:val="paranumber"/>
    <w:qFormat/>
    <w:rsid w:val="00432DD7"/>
    <w:pPr>
      <w:numPr>
        <w:numId w:val="4"/>
      </w:numPr>
      <w:spacing w:before="40" w:after="40"/>
      <w:ind w:left="567" w:hanging="567"/>
      <w:jc w:val="both"/>
    </w:pPr>
    <w:rPr>
      <w:sz w:val="24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120"/>
    </w:pPr>
  </w:style>
  <w:style w:type="paragraph" w:styleId="TOC2">
    <w:name w:val="toc 2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60"/>
      <w:ind w:left="567"/>
    </w:pPr>
    <w:rPr>
      <w:noProof/>
    </w:rPr>
  </w:style>
  <w:style w:type="paragraph" w:styleId="ListBullet4">
    <w:name w:val="List Bullet 4"/>
    <w:basedOn w:val="ListNumber3"/>
    <w:uiPriority w:val="99"/>
    <w:rsid w:val="00926A1E"/>
    <w:pPr>
      <w:numPr>
        <w:numId w:val="0"/>
      </w:numPr>
      <w:ind w:left="1701" w:hanging="425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926A1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/>
      <w:ind w:right="1281" w:hanging="1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4498"/>
    <w:rPr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926A1E"/>
    <w:pPr>
      <w:ind w:left="1276" w:hanging="1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4498"/>
    <w:rPr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26A1E"/>
    <w:pPr>
      <w:tabs>
        <w:tab w:val="left" w:pos="3969"/>
      </w:tabs>
      <w:ind w:left="3969" w:hanging="2694"/>
    </w:pPr>
    <w:rPr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E4498"/>
    <w:rPr>
      <w:sz w:val="16"/>
      <w:szCs w:val="16"/>
      <w:lang w:eastAsia="en-US"/>
    </w:rPr>
  </w:style>
  <w:style w:type="paragraph" w:styleId="ListNumber3">
    <w:name w:val="List Number 3"/>
    <w:basedOn w:val="Normal"/>
    <w:uiPriority w:val="99"/>
    <w:rsid w:val="00926A1E"/>
    <w:pPr>
      <w:numPr>
        <w:numId w:val="3"/>
      </w:numPr>
      <w:tabs>
        <w:tab w:val="clear" w:pos="567"/>
        <w:tab w:val="num" w:pos="1080"/>
      </w:tabs>
      <w:ind w:left="1080" w:hanging="360"/>
    </w:pPr>
  </w:style>
  <w:style w:type="paragraph" w:styleId="BodyText">
    <w:name w:val="Body Text"/>
    <w:basedOn w:val="Normal"/>
    <w:link w:val="BodyTextChar"/>
    <w:uiPriority w:val="99"/>
    <w:rsid w:val="00926A1E"/>
    <w:pPr>
      <w:jc w:val="center"/>
    </w:pPr>
    <w:rPr>
      <w:rFonts w:ascii="Arial" w:hAnsi="Arial" w:cs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498"/>
    <w:rPr>
      <w:szCs w:val="24"/>
      <w:lang w:eastAsia="en-US"/>
    </w:rPr>
  </w:style>
  <w:style w:type="paragraph" w:customStyle="1" w:styleId="LineRC">
    <w:name w:val="LineRC"/>
    <w:basedOn w:val="TopRC"/>
    <w:next w:val="DocInfoRC"/>
    <w:uiPriority w:val="99"/>
    <w:rsid w:val="00463699"/>
    <w:pPr>
      <w:pBdr>
        <w:top w:val="single" w:sz="4" w:space="1" w:color="auto"/>
      </w:pBdr>
      <w:jc w:val="both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6C68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498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D2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Right-0cm">
    <w:name w:val="Style Arial 10 pt Right:  -0 cm"/>
    <w:uiPriority w:val="99"/>
    <w:rsid w:val="007C3E0F"/>
    <w:pPr>
      <w:tabs>
        <w:tab w:val="right" w:pos="8505"/>
      </w:tabs>
      <w:ind w:right="-1"/>
    </w:pPr>
    <w:rPr>
      <w:rFonts w:ascii="Arial" w:hAnsi="Arial"/>
      <w:lang w:eastAsia="en-US"/>
    </w:rPr>
  </w:style>
  <w:style w:type="paragraph" w:customStyle="1" w:styleId="StyleArial13ptBoldCentered">
    <w:name w:val="Style Arial 13 pt Bold Centered"/>
    <w:uiPriority w:val="99"/>
    <w:rsid w:val="007C3E0F"/>
    <w:pPr>
      <w:jc w:val="center"/>
    </w:pPr>
    <w:rPr>
      <w:rFonts w:ascii="Arial" w:hAnsi="Arial"/>
      <w:b/>
      <w:bCs/>
      <w:sz w:val="26"/>
      <w:lang w:eastAsia="en-US"/>
    </w:rPr>
  </w:style>
  <w:style w:type="paragraph" w:customStyle="1" w:styleId="StyleArialBoldCentered">
    <w:name w:val="Style Arial Bold Centered"/>
    <w:uiPriority w:val="99"/>
    <w:rsid w:val="007C3E0F"/>
    <w:pPr>
      <w:jc w:val="center"/>
    </w:pPr>
    <w:rPr>
      <w:rFonts w:ascii="Arial" w:hAnsi="Arial"/>
      <w:b/>
      <w:bCs/>
      <w:sz w:val="24"/>
      <w:lang w:eastAsia="en-US"/>
    </w:rPr>
  </w:style>
  <w:style w:type="paragraph" w:customStyle="1" w:styleId="StyleArialCentered">
    <w:name w:val="Style Arial Centered"/>
    <w:uiPriority w:val="99"/>
    <w:rsid w:val="007C3E0F"/>
    <w:pPr>
      <w:jc w:val="center"/>
    </w:pPr>
    <w:rPr>
      <w:rFonts w:ascii="Arial" w:hAnsi="Arial"/>
      <w:sz w:val="24"/>
      <w:lang w:eastAsia="en-US"/>
    </w:rPr>
  </w:style>
  <w:style w:type="paragraph" w:customStyle="1" w:styleId="StyleArial10ptBoldCentered">
    <w:name w:val="Style Arial 10 pt Bold Centered"/>
    <w:uiPriority w:val="99"/>
    <w:rsid w:val="007C3E0F"/>
    <w:pPr>
      <w:jc w:val="center"/>
    </w:pPr>
    <w:rPr>
      <w:rFonts w:ascii="Arial" w:hAnsi="Arial"/>
      <w:b/>
      <w:bCs/>
      <w:lang w:eastAsia="en-US"/>
    </w:rPr>
  </w:style>
  <w:style w:type="paragraph" w:customStyle="1" w:styleId="StyleArial10ptRightRight-0cm">
    <w:name w:val="Style Arial 10 pt Right Right:  -0 cm"/>
    <w:uiPriority w:val="99"/>
    <w:rsid w:val="007C3E0F"/>
    <w:pPr>
      <w:ind w:right="-1"/>
      <w:jc w:val="right"/>
    </w:pPr>
    <w:rPr>
      <w:rFonts w:ascii="Arial" w:hAnsi="Arial"/>
      <w:lang w:eastAsia="en-US"/>
    </w:rPr>
  </w:style>
  <w:style w:type="paragraph" w:customStyle="1" w:styleId="StyleCentered">
    <w:name w:val="Style Centered"/>
    <w:uiPriority w:val="99"/>
    <w:rsid w:val="007C3E0F"/>
    <w:pPr>
      <w:jc w:val="center"/>
    </w:pPr>
    <w:rPr>
      <w:sz w:val="24"/>
      <w:lang w:eastAsia="en-US"/>
    </w:rPr>
  </w:style>
  <w:style w:type="paragraph" w:customStyle="1" w:styleId="AnnexTitle">
    <w:name w:val="AnnexTitle"/>
    <w:next w:val="Normal"/>
    <w:uiPriority w:val="99"/>
    <w:rsid w:val="009B3644"/>
    <w:pPr>
      <w:keepNext/>
      <w:pageBreakBefore/>
      <w:spacing w:after="360"/>
      <w:jc w:val="center"/>
      <w:outlineLvl w:val="0"/>
    </w:pPr>
    <w:rPr>
      <w:rFonts w:ascii="Arial" w:hAnsi="Arial"/>
      <w:b/>
      <w:sz w:val="28"/>
      <w:szCs w:val="24"/>
      <w:lang w:eastAsia="en-US"/>
    </w:rPr>
  </w:style>
  <w:style w:type="paragraph" w:customStyle="1" w:styleId="RCbullet">
    <w:name w:val="RCbullet"/>
    <w:uiPriority w:val="99"/>
    <w:rsid w:val="007E3BE3"/>
    <w:pPr>
      <w:numPr>
        <w:numId w:val="5"/>
      </w:numPr>
      <w:spacing w:before="60" w:after="60"/>
      <w:jc w:val="both"/>
    </w:pPr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636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63699"/>
    <w:pPr>
      <w:jc w:val="left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498"/>
    <w:rPr>
      <w:sz w:val="20"/>
      <w:szCs w:val="20"/>
      <w:lang w:eastAsia="en-US"/>
    </w:rPr>
  </w:style>
  <w:style w:type="paragraph" w:customStyle="1" w:styleId="SecondRCbullet">
    <w:name w:val="SecondRCbullet"/>
    <w:uiPriority w:val="99"/>
    <w:rsid w:val="00A83A05"/>
    <w:pPr>
      <w:numPr>
        <w:ilvl w:val="1"/>
        <w:numId w:val="6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RCdash">
    <w:name w:val="RCdash"/>
    <w:uiPriority w:val="99"/>
    <w:rsid w:val="00A83A05"/>
    <w:pPr>
      <w:numPr>
        <w:numId w:val="6"/>
      </w:numPr>
      <w:spacing w:before="120"/>
      <w:jc w:val="both"/>
    </w:pPr>
    <w:rPr>
      <w:sz w:val="22"/>
      <w:szCs w:val="24"/>
      <w:lang w:eastAsia="en-US"/>
    </w:rPr>
  </w:style>
  <w:style w:type="paragraph" w:customStyle="1" w:styleId="SecondRCdash">
    <w:name w:val="SecondRCdash"/>
    <w:uiPriority w:val="99"/>
    <w:rsid w:val="00A83A05"/>
    <w:pPr>
      <w:numPr>
        <w:numId w:val="7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figtable0">
    <w:name w:val="fig/table"/>
    <w:next w:val="Normal"/>
    <w:uiPriority w:val="99"/>
    <w:rsid w:val="00666DEE"/>
    <w:pPr>
      <w:keepNext/>
      <w:spacing w:before="120" w:after="120"/>
      <w:jc w:val="center"/>
    </w:pPr>
    <w:rPr>
      <w:rFonts w:ascii="Arial" w:hAnsi="Arial"/>
      <w:sz w:val="22"/>
      <w:szCs w:val="24"/>
      <w:lang w:val="fr-FR" w:eastAsia="en-US"/>
    </w:rPr>
  </w:style>
  <w:style w:type="paragraph" w:customStyle="1" w:styleId="RClist">
    <w:name w:val="RClist"/>
    <w:uiPriority w:val="99"/>
    <w:rsid w:val="00A83A05"/>
    <w:pPr>
      <w:numPr>
        <w:numId w:val="8"/>
      </w:numPr>
      <w:spacing w:before="120"/>
      <w:jc w:val="both"/>
    </w:pPr>
    <w:rPr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ind w:left="851"/>
    </w:pPr>
  </w:style>
  <w:style w:type="paragraph" w:customStyle="1" w:styleId="StyleLineRCRight-024cm">
    <w:name w:val="Style LineRC + Right:  -0.24 cm"/>
    <w:basedOn w:val="LineRC"/>
    <w:uiPriority w:val="99"/>
    <w:rsid w:val="0083355F"/>
    <w:pPr>
      <w:ind w:right="-284"/>
    </w:pPr>
    <w:rPr>
      <w:rFonts w:cs="Times New Roman"/>
      <w:szCs w:val="20"/>
    </w:rPr>
  </w:style>
  <w:style w:type="paragraph" w:customStyle="1" w:styleId="AnxH1">
    <w:name w:val="AnxH1"/>
    <w:next w:val="Normal"/>
    <w:uiPriority w:val="99"/>
    <w:rsid w:val="00E509E2"/>
    <w:pPr>
      <w:spacing w:before="240" w:after="120"/>
    </w:pPr>
    <w:rPr>
      <w:rFonts w:ascii="Arial" w:hAnsi="Arial"/>
      <w:b/>
      <w:sz w:val="28"/>
      <w:lang w:eastAsia="en-US"/>
    </w:rPr>
  </w:style>
  <w:style w:type="paragraph" w:customStyle="1" w:styleId="AnxH2">
    <w:name w:val="AnxH2"/>
    <w:next w:val="Normal"/>
    <w:uiPriority w:val="99"/>
    <w:rsid w:val="00E509E2"/>
    <w:pPr>
      <w:spacing w:before="180" w:after="120"/>
    </w:pPr>
    <w:rPr>
      <w:rFonts w:ascii="Arial" w:hAnsi="Arial"/>
      <w:b/>
      <w:sz w:val="24"/>
      <w:lang w:eastAsia="en-US"/>
    </w:rPr>
  </w:style>
  <w:style w:type="paragraph" w:customStyle="1" w:styleId="AnxH3">
    <w:name w:val="AnxH3"/>
    <w:next w:val="Normal"/>
    <w:uiPriority w:val="99"/>
    <w:rsid w:val="00C076BD"/>
    <w:pPr>
      <w:spacing w:before="120" w:after="60"/>
    </w:pPr>
    <w:rPr>
      <w:rFonts w:ascii="Arial" w:hAnsi="Arial"/>
      <w:b/>
      <w:i/>
      <w:sz w:val="22"/>
      <w:lang w:eastAsia="en-US"/>
    </w:rPr>
  </w:style>
  <w:style w:type="character" w:styleId="CommentReference">
    <w:name w:val="annotation reference"/>
    <w:basedOn w:val="DefaultParagraphFont"/>
    <w:uiPriority w:val="99"/>
    <w:rsid w:val="003C23C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C23C1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C23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C23C1"/>
    <w:rPr>
      <w:b/>
      <w:lang w:val="en-GB"/>
    </w:rPr>
  </w:style>
  <w:style w:type="paragraph" w:styleId="Revision">
    <w:name w:val="Revision"/>
    <w:hidden/>
    <w:uiPriority w:val="99"/>
    <w:semiHidden/>
    <w:rsid w:val="00080262"/>
    <w:rPr>
      <w:sz w:val="22"/>
      <w:szCs w:val="24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5E4498"/>
    <w:pPr>
      <w:numPr>
        <w:numId w:val="9"/>
      </w:numPr>
    </w:pPr>
  </w:style>
  <w:style w:type="paragraph" w:styleId="ListParagraph">
    <w:name w:val="List Paragraph"/>
    <w:basedOn w:val="Normal"/>
    <w:uiPriority w:val="99"/>
    <w:qFormat/>
    <w:rsid w:val="00180AF3"/>
    <w:pPr>
      <w:ind w:left="720"/>
      <w:contextualSpacing/>
    </w:pPr>
  </w:style>
  <w:style w:type="paragraph" w:customStyle="1" w:styleId="DocTitle">
    <w:name w:val="Doc_Title"/>
    <w:basedOn w:val="Heading1"/>
    <w:uiPriority w:val="1"/>
    <w:qFormat/>
    <w:rsid w:val="00B862F6"/>
    <w:pPr>
      <w:keepLines/>
      <w:spacing w:before="720" w:after="240"/>
      <w:jc w:val="center"/>
    </w:pPr>
    <w:rPr>
      <w:rFonts w:eastAsiaTheme="majorEastAsia" w:cstheme="majorBidi"/>
      <w:color w:val="auto"/>
      <w:sz w:val="32"/>
      <w:szCs w:val="28"/>
      <w:lang w:val="en-US"/>
    </w:rPr>
  </w:style>
  <w:style w:type="paragraph" w:customStyle="1" w:styleId="StyleRCbulletBefore0ptAfter0pt">
    <w:name w:val="Style RCbullet + Before:  0 pt After:  0 pt"/>
    <w:basedOn w:val="RCbullet"/>
    <w:rsid w:val="00432DD7"/>
    <w:pPr>
      <w:spacing w:before="40" w:after="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8741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702faf-b26c-4069-9abd-b0d6ffcc54b5">2NFW73KD5CKP-299756549-115</_dlc_DocId>
    <_dlc_DocIdUrl xmlns="88702faf-b26c-4069-9abd-b0d6ffcc54b5">
      <Url>https://workspace.who.int/sites/EURO-LNGdocRequests/RCandSCRC/_layouts/15/DocIdRedir.aspx?ID=2NFW73KD5CKP-299756549-115</Url>
      <Description>2NFW73KD5CKP-299756549-115</Description>
    </_dlc_DocIdUrl>
    <Description0 xmlns="aa30ebff-5104-4209-ae81-cc89295db4a5">new template</Description0>
    <Version_x0020_type xmlns="aa30ebff-5104-4209-ae81-cc89295db4a5">edited</Version_x0020_type>
    <Doc_x0020_category xmlns="aa30ebff-5104-4209-ae81-cc89295db4a5">working document</Doc_x0020_category>
    <session_no xmlns="aa30ebff-5104-4209-ae81-cc89295db4a5">SC25(2)</session_no>
    <job_no xmlns="aa30ebff-5104-4209-ae81-cc89295db4a5">109</job_no>
    <Status xmlns="aa30ebff-5104-4209-ae81-cc89295db4a5">formatting</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91BE20396AB48A623F4FC5D4C71CF" ma:contentTypeVersion="8" ma:contentTypeDescription="Create a new document." ma:contentTypeScope="" ma:versionID="8a4a05d1f2631e01acfee6db4cfb0a18">
  <xsd:schema xmlns:xsd="http://www.w3.org/2001/XMLSchema" xmlns:xs="http://www.w3.org/2001/XMLSchema" xmlns:p="http://schemas.microsoft.com/office/2006/metadata/properties" xmlns:ns2="88702faf-b26c-4069-9abd-b0d6ffcc54b5" xmlns:ns3="aa30ebff-5104-4209-ae81-cc89295db4a5" targetNamespace="http://schemas.microsoft.com/office/2006/metadata/properties" ma:root="true" ma:fieldsID="63d32e1357db66527a096c436d385249" ns2:_="" ns3:_="">
    <xsd:import namespace="88702faf-b26c-4069-9abd-b0d6ffcc54b5"/>
    <xsd:import namespace="aa30ebff-5104-4209-ae81-cc89295db4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job_no" minOccurs="0"/>
                <xsd:element ref="ns3:job_no_x003a_Wordcount" minOccurs="0"/>
                <xsd:element ref="ns3:job_no_x003a_reference_x0020__x0023_" minOccurs="0"/>
                <xsd:element ref="ns3:Doc_x0020_category" minOccurs="0"/>
                <xsd:element ref="ns3:Status" minOccurs="0"/>
                <xsd:element ref="ns3:Version_x0020_type" minOccurs="0"/>
                <xsd:element ref="ns3:Description0" minOccurs="0"/>
                <xsd:element ref="ns3:session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0ebff-5104-4209-ae81-cc89295db4a5" elementFormDefault="qualified">
    <xsd:import namespace="http://schemas.microsoft.com/office/2006/documentManagement/types"/>
    <xsd:import namespace="http://schemas.microsoft.com/office/infopath/2007/PartnerControls"/>
    <xsd:element name="job_no" ma:index="11" nillable="true" ma:displayName="job_no" ma:list="{6505e868-cb90-42b8-b009-e574a87c0e1f}" ma:internalName="job_no" ma:showField="job_no">
      <xsd:simpleType>
        <xsd:restriction base="dms:Lookup"/>
      </xsd:simpleType>
    </xsd:element>
    <xsd:element name="job_no_x003a_Wordcount" ma:index="12" nillable="true" ma:displayName="job_no:Wordcount" ma:list="{6505e868-cb90-42b8-b009-e574a87c0e1f}" ma:internalName="job_no_x003a_Wordcount" ma:readOnly="true" ma:showField="Word_x0020_count" ma:web="e133a587-e321-45ee-aa4f-494286a8c38e">
      <xsd:simpleType>
        <xsd:restriction base="dms:Lookup"/>
      </xsd:simpleType>
    </xsd:element>
    <xsd:element name="job_no_x003a_reference_x0020__x0023_" ma:index="13" nillable="true" ma:displayName="job_no:reference #" ma:list="{6505e868-cb90-42b8-b009-e574a87c0e1f}" ma:internalName="job_no_x003a_reference_x0020__x0023_" ma:readOnly="true" ma:showField="RC_x0020_doc_x002e__x0020_ref_x0" ma:web="e133a587-e321-45ee-aa4f-494286a8c38e">
      <xsd:simpleType>
        <xsd:restriction base="dms:Lookup"/>
      </xsd:simpleType>
    </xsd:element>
    <xsd:element name="Doc_x0020_category" ma:index="14" nillable="true" ma:displayName="Doc category" ma:format="Dropdown" ma:internalName="Doc_x0020_category">
      <xsd:simpleType>
        <xsd:restriction base="dms:Choice">
          <xsd:enumeration value="background document"/>
          <xsd:enumeration value="conf.doc"/>
          <xsd:enumeration value="decision"/>
          <xsd:enumeration value="inf.doc"/>
          <xsd:enumeration value="letter"/>
          <xsd:enumeration value="diverse"/>
          <xsd:enumeration value="ministerial lunch"/>
          <xsd:enumeration value="ppt"/>
          <xsd:enumeration value="report"/>
          <xsd:enumeration value="resolution"/>
          <xsd:enumeration value="speech"/>
          <xsd:enumeration value="technical briefing"/>
          <xsd:enumeration value="working document"/>
          <xsd:enumeration value="concept note"/>
        </xsd:restriction>
      </xsd:simpleType>
    </xsd:element>
    <xsd:element name="Status" ma:index="15" nillable="true" ma:displayName="Status" ma:format="Dropdown" ma:internalName="Status">
      <xsd:simpleType>
        <xsd:restriction base="dms:Choice">
          <xsd:enumeration value="received by LNG"/>
          <xsd:enumeration value="originated by LNG"/>
          <xsd:enumeration value="with in-house editor"/>
          <xsd:enumeration value="with freelance editor"/>
          <xsd:enumeration value="formatting"/>
          <xsd:enumeration value="proofreading"/>
          <xsd:enumeration value="awaits approval"/>
          <xsd:enumeration value="approved"/>
          <xsd:enumeration value="revised"/>
          <xsd:enumeration value="withdrawn"/>
        </xsd:restriction>
      </xsd:simpleType>
    </xsd:element>
    <xsd:element name="Version_x0020_type" ma:index="16" nillable="true" ma:displayName="Version type" ma:format="Dropdown" ma:internalName="Version_x0020_type">
      <xsd:simpleType>
        <xsd:restriction base="dms:Choice">
          <xsd:enumeration value="for editing"/>
          <xsd:enumeration value="edited"/>
          <xsd:enumeration value="unedited"/>
          <xsd:enumeration value="formatted"/>
          <xsd:enumeration value="proofread"/>
          <xsd:enumeration value="for approval"/>
          <xsd:enumeration value="approved"/>
          <xsd:enumeration value="advance copy"/>
          <xsd:enumeration value="final"/>
          <xsd:enumeration value="revision 1"/>
          <xsd:enumeration value="revision 2"/>
        </xsd:restriction>
      </xsd:simpleType>
    </xsd:element>
    <xsd:element name="Description0" ma:index="17" nillable="true" ma:displayName="Description" ma:format="Dropdown" ma:internalName="Description0">
      <xsd:simpleType>
        <xsd:restriction base="dms:Choice">
          <xsd:enumeration value="old template"/>
          <xsd:enumeration value="new template"/>
          <xsd:enumeration value="text only"/>
          <xsd:enumeration value="with RD for approval"/>
          <xsd:enumeration value="with RGO for approval"/>
          <xsd:enumeration value="ready for translation"/>
          <xsd:enumeration value="in progress"/>
          <xsd:enumeration value="see version comment"/>
        </xsd:restriction>
      </xsd:simpleType>
    </xsd:element>
    <xsd:element name="session_no" ma:index="18" nillable="true" ma:displayName="session_no" ma:format="Dropdown" ma:internalName="session_no">
      <xsd:simpleType>
        <xsd:restriction base="dms:Choice">
          <xsd:enumeration value="SC25(1)"/>
          <xsd:enumeration value="SC25(2)"/>
          <xsd:enumeration value="SC25(3)"/>
          <xsd:enumeration value="SC25(4)"/>
          <xsd:enumeration value="SC25(5)"/>
          <xsd:enumeration value="SC24(1)"/>
          <xsd:enumeration value="SC24(2)"/>
          <xsd:enumeration value="SC24(3)"/>
          <xsd:enumeration value="SC24(4)"/>
          <xsd:enumeration value="SC24(5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BEE7-D60B-4256-9C12-A33EA466C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8D78B-B57A-4021-A4FC-F30BACC7B4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BF0243-B150-4557-8555-6D96ED8F6FBD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88702faf-b26c-4069-9abd-b0d6ffcc54b5"/>
    <ds:schemaRef ds:uri="http://schemas.microsoft.com/office/infopath/2007/PartnerControls"/>
    <ds:schemaRef ds:uri="aa30ebff-5104-4209-ae81-cc89295db4a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BB6BDB-0FE9-4AB6-A999-67D1ABE44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aa30ebff-5104-4209-ae81-cc89295db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E8076B-B57E-4294-BB77-56A9896E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EUR/SC25(2)/4: Preliminary programme</vt:lpstr>
    </vt:vector>
  </TitlesOfParts>
  <Company>World Health Organization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EUR/SC25(2)/4: Preliminary programme</dc:title>
  <dc:creator>World Health Organization Regional Office for Europe</dc:creator>
  <cp:lastModifiedBy>KARLSON, Melodie</cp:lastModifiedBy>
  <cp:revision>52</cp:revision>
  <cp:lastPrinted>2017-10-12T11:03:00Z</cp:lastPrinted>
  <dcterms:created xsi:type="dcterms:W3CDTF">2017-09-21T12:50:00Z</dcterms:created>
  <dcterms:modified xsi:type="dcterms:W3CDTF">2017-10-13T09:31:00Z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1290514533</vt:i4>
  </property>
  <property fmtid="{D5CDD505-2E9C-101B-9397-08002B2CF9AE}" pid="3" name="_NewReviewCycle">
    <vt:lpwstr/>
  </property>
  <property fmtid="{D5CDD505-2E9C-101B-9397-08002B2CF9AE}" pid="4" name="_EmailSubject">
    <vt:lpwstr>Next SCRC session arrangements, Nov 28-29, 2017, Tbilisi, Georgia </vt:lpwstr>
  </property>
  <property fmtid="{D5CDD505-2E9C-101B-9397-08002B2CF9AE}" pid="5" name="_AuthorEmail">
    <vt:lpwstr>sotskovv@who.int</vt:lpwstr>
  </property>
  <property fmtid="{D5CDD505-2E9C-101B-9397-08002B2CF9AE}" pid="6" name="_AuthorEmailDisplayName">
    <vt:lpwstr>SOTSKOV, Vladlena</vt:lpwstr>
  </property>
  <property fmtid="{D5CDD505-2E9C-101B-9397-08002B2CF9AE}" pid="7" name="ContentTypeId">
    <vt:lpwstr>0x0101007B091BE20396AB48A623F4FC5D4C71CF</vt:lpwstr>
  </property>
  <property fmtid="{D5CDD505-2E9C-101B-9397-08002B2CF9AE}" pid="8" name="_dlc_DocIdItemGuid">
    <vt:lpwstr>33e5ef05-1791-4540-9520-f68aed8ae3d8</vt:lpwstr>
  </property>
  <property fmtid="{D5CDD505-2E9C-101B-9397-08002B2CF9AE}" pid="9" name="_PreviousAdHocReviewCycleID">
    <vt:i4>-1112395409</vt:i4>
  </property>
</Properties>
</file>