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8AA" w:rsidRDefault="006E28AA" w:rsidP="006E28AA">
      <w:pPr>
        <w:rPr>
          <w:sz w:val="24"/>
          <w:szCs w:val="24"/>
        </w:rPr>
      </w:pPr>
    </w:p>
    <w:p w:rsidR="006E28AA" w:rsidRDefault="006E28AA" w:rsidP="006E28AA">
      <w:pPr>
        <w:rPr>
          <w:sz w:val="24"/>
          <w:szCs w:val="24"/>
        </w:rPr>
      </w:pPr>
    </w:p>
    <w:p w:rsidR="006E28AA" w:rsidRDefault="006E28AA" w:rsidP="006E28AA">
      <w:pPr>
        <w:jc w:val="both"/>
        <w:rPr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>წარმოდგენილი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დოკუმენტი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შეთანხმდა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სამინისტროს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ყველა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კომპეტენტურ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სამსახურთან</w:t>
      </w:r>
      <w:r>
        <w:rPr>
          <w:rFonts w:ascii="Sylfaen" w:hAnsi="Sylfaen"/>
          <w:sz w:val="24"/>
          <w:szCs w:val="24"/>
          <w:lang w:val="ka-GE"/>
        </w:rPr>
        <w:t xml:space="preserve"> და გამოიკვეთა შემდეგი კომენტარები </w:t>
      </w:r>
      <w:r>
        <w:rPr>
          <w:rFonts w:ascii="Sylfaen" w:hAnsi="Sylfaen"/>
          <w:sz w:val="24"/>
          <w:szCs w:val="24"/>
          <w:highlight w:val="yellow"/>
          <w:lang w:val="ka-GE"/>
        </w:rPr>
        <w:t>(N1 კომენტარი):</w:t>
      </w:r>
    </w:p>
    <w:p w:rsidR="006E28AA" w:rsidRDefault="006E28AA" w:rsidP="006E28AA"/>
    <w:p w:rsidR="006E28AA" w:rsidRDefault="006E28AA" w:rsidP="006E28AA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</w:t>
      </w:r>
      <w:r>
        <w:rPr>
          <w:rFonts w:ascii="Sylfaen" w:hAnsi="Sylfaen"/>
          <w:lang w:val="ka-GE"/>
        </w:rPr>
        <w:t>.  ,,</w:t>
      </w:r>
      <w:r>
        <w:rPr>
          <w:rFonts w:ascii="Sylfaen" w:hAnsi="Sylfaen"/>
          <w:sz w:val="24"/>
          <w:szCs w:val="24"/>
          <w:lang w:val="ka-GE" w:eastAsia="ka-GE"/>
        </w:rPr>
        <w:t xml:space="preserve">გრანტების შესახებ“ კანონით, იმ შემთხვევაში თუ გრანტის გამცემია უცხოეთის სამეწარმეო იურიდიული პირი, როგორც ეს გილიადის შემთხვევაშია, ამ დროს ამ გრანტის მიმღები შეიძლება იყოს მხოლოდ  ,,საქართველოს </w:t>
      </w:r>
      <w:r>
        <w:rPr>
          <w:rFonts w:ascii="Sylfaen" w:hAnsi="Sylfaen" w:cs="Sylfaen"/>
          <w:sz w:val="24"/>
          <w:szCs w:val="24"/>
          <w:lang w:val="ka-GE" w:eastAsia="ka-GE"/>
        </w:rPr>
        <w:t>სახელმწიფო“</w:t>
      </w:r>
      <w:r>
        <w:rPr>
          <w:sz w:val="24"/>
          <w:szCs w:val="24"/>
          <w:lang w:val="ka-GE" w:eastAsia="ka-GE"/>
        </w:rPr>
        <w:t xml:space="preserve"> </w:t>
      </w:r>
      <w:r>
        <w:rPr>
          <w:rFonts w:ascii="Sylfaen" w:hAnsi="Sylfaen" w:cs="Sylfaen"/>
          <w:sz w:val="24"/>
          <w:szCs w:val="24"/>
          <w:lang w:val="ka-GE" w:eastAsia="ka-GE"/>
        </w:rPr>
        <w:t>ან</w:t>
      </w:r>
      <w:r>
        <w:rPr>
          <w:sz w:val="24"/>
          <w:szCs w:val="24"/>
          <w:lang w:val="ka-GE" w:eastAsia="ka-GE"/>
        </w:rPr>
        <w:t xml:space="preserve"> </w:t>
      </w:r>
      <w:r>
        <w:rPr>
          <w:rFonts w:ascii="Sylfaen" w:hAnsi="Sylfaen"/>
          <w:sz w:val="24"/>
          <w:szCs w:val="24"/>
          <w:lang w:val="ka-GE" w:eastAsia="ka-GE"/>
        </w:rPr>
        <w:t>,,</w:t>
      </w:r>
      <w:r>
        <w:rPr>
          <w:rFonts w:ascii="Sylfaen" w:hAnsi="Sylfaen" w:cs="Sylfaen"/>
          <w:sz w:val="24"/>
          <w:szCs w:val="24"/>
          <w:lang w:val="ka-GE" w:eastAsia="ka-GE"/>
        </w:rPr>
        <w:t>საქართველოს</w:t>
      </w:r>
      <w:r>
        <w:rPr>
          <w:sz w:val="24"/>
          <w:szCs w:val="24"/>
          <w:lang w:val="ka-GE" w:eastAsia="ka-GE"/>
        </w:rPr>
        <w:t xml:space="preserve"> </w:t>
      </w:r>
      <w:r>
        <w:rPr>
          <w:rFonts w:ascii="Sylfaen" w:hAnsi="Sylfaen" w:cs="Sylfaen"/>
          <w:sz w:val="24"/>
          <w:szCs w:val="24"/>
          <w:lang w:val="ka-GE" w:eastAsia="ka-GE"/>
        </w:rPr>
        <w:t>მთავრობა“</w:t>
      </w:r>
      <w:r>
        <w:rPr>
          <w:rFonts w:ascii="Sylfaen" w:hAnsi="Sylfaen"/>
          <w:sz w:val="24"/>
          <w:szCs w:val="24"/>
          <w:lang w:val="ka-GE" w:eastAsia="ka-GE"/>
        </w:rPr>
        <w:t xml:space="preserve">. </w:t>
      </w:r>
    </w:p>
    <w:p w:rsidR="006E28AA" w:rsidRDefault="006E28AA" w:rsidP="006E28AA">
      <w:pPr>
        <w:ind w:firstLine="720"/>
        <w:jc w:val="both"/>
        <w:rPr>
          <w:rFonts w:ascii="Sylfaen" w:hAnsi="Sylfaen"/>
          <w:sz w:val="24"/>
          <w:szCs w:val="24"/>
          <w:lang w:val="ka-GE" w:eastAsia="ka-GE"/>
        </w:rPr>
      </w:pPr>
      <w:r>
        <w:rPr>
          <w:rFonts w:ascii="Sylfaen" w:hAnsi="Sylfaen"/>
          <w:sz w:val="24"/>
          <w:szCs w:val="24"/>
          <w:lang w:val="ka-GE" w:eastAsia="ka-GE"/>
        </w:rPr>
        <w:t>ამიტომ ამ საგრანტო შეთანხმების მხარე საქართველოს მხრიდან იქნება ,,საქართველოს სახელმწიფო“ (Georgia), წარმოდგენილი MOHLSA-მიერ, ან - ,,</w:t>
      </w:r>
      <w:r>
        <w:rPr>
          <w:rFonts w:ascii="Sylfaen" w:hAnsi="Sylfaen" w:cs="Sylfaen"/>
          <w:sz w:val="24"/>
          <w:szCs w:val="24"/>
          <w:lang w:val="ka-GE" w:eastAsia="ka-GE"/>
        </w:rPr>
        <w:t>საქართველოს</w:t>
      </w:r>
      <w:r>
        <w:rPr>
          <w:sz w:val="24"/>
          <w:szCs w:val="24"/>
          <w:lang w:val="ka-GE" w:eastAsia="ka-GE"/>
        </w:rPr>
        <w:t xml:space="preserve"> </w:t>
      </w:r>
      <w:r>
        <w:rPr>
          <w:rFonts w:ascii="Sylfaen" w:hAnsi="Sylfaen" w:cs="Sylfaen"/>
          <w:sz w:val="24"/>
          <w:szCs w:val="24"/>
          <w:lang w:val="ka-GE" w:eastAsia="ka-GE"/>
        </w:rPr>
        <w:t>მთავრობა“</w:t>
      </w:r>
      <w:r>
        <w:rPr>
          <w:rFonts w:ascii="Sylfaen" w:hAnsi="Sylfaen"/>
          <w:sz w:val="24"/>
          <w:szCs w:val="24"/>
          <w:lang w:val="ka-GE" w:eastAsia="ka-GE"/>
        </w:rPr>
        <w:t>, ასევე, წარმოდგენილი MOHLSA-მიერ. (</w:t>
      </w:r>
      <w:r>
        <w:rPr>
          <w:rFonts w:ascii="Sylfaen" w:hAnsi="Sylfaen"/>
          <w:sz w:val="24"/>
          <w:szCs w:val="24"/>
          <w:highlight w:val="yellow"/>
          <w:lang w:val="ka-GE" w:eastAsia="ka-GE"/>
        </w:rPr>
        <w:t>N2 კომენტარი);</w:t>
      </w:r>
    </w:p>
    <w:p w:rsidR="006E28AA" w:rsidRDefault="006E28AA" w:rsidP="006E28AA">
      <w:pPr>
        <w:ind w:firstLine="720"/>
        <w:jc w:val="both"/>
        <w:rPr>
          <w:rFonts w:ascii="Sylfaen" w:hAnsi="Sylfaen"/>
          <w:sz w:val="24"/>
          <w:szCs w:val="24"/>
          <w:lang w:val="ka-GE" w:eastAsia="ka-GE"/>
        </w:rPr>
      </w:pPr>
      <w:r>
        <w:rPr>
          <w:rFonts w:ascii="Sylfaen" w:hAnsi="Sylfaen"/>
          <w:sz w:val="24"/>
          <w:szCs w:val="24"/>
          <w:lang w:val="ka-GE" w:eastAsia="ka-GE"/>
        </w:rPr>
        <w:t xml:space="preserve">2. პროექტის პრეამბულაში მოხსენიებული ძირითადი ხელშეკრულება ხელმოწერილია 2016 წლის </w:t>
      </w:r>
      <w:commentRangeStart w:id="0"/>
      <w:r>
        <w:rPr>
          <w:rFonts w:ascii="Sylfaen" w:hAnsi="Sylfaen"/>
          <w:sz w:val="24"/>
          <w:szCs w:val="24"/>
          <w:lang w:val="ka-GE" w:eastAsia="ka-GE"/>
        </w:rPr>
        <w:t>28 ივლისს,</w:t>
      </w:r>
      <w:commentRangeEnd w:id="0"/>
      <w:r>
        <w:rPr>
          <w:rStyle w:val="CommentReference"/>
        </w:rPr>
        <w:commentReference w:id="0"/>
      </w:r>
      <w:r>
        <w:rPr>
          <w:rFonts w:ascii="Sylfaen" w:hAnsi="Sylfaen"/>
          <w:sz w:val="24"/>
          <w:szCs w:val="24"/>
          <w:lang w:val="ka-GE" w:eastAsia="ka-GE"/>
        </w:rPr>
        <w:t xml:space="preserve"> ამდენად, ტექნიკურად შესაცვლელი იქნება ეს ჩანაწერი </w:t>
      </w:r>
      <w:r>
        <w:rPr>
          <w:rFonts w:ascii="Sylfaen" w:hAnsi="Sylfaen"/>
          <w:sz w:val="24"/>
          <w:szCs w:val="24"/>
          <w:highlight w:val="yellow"/>
          <w:lang w:val="ka-GE" w:eastAsia="ka-GE"/>
        </w:rPr>
        <w:t>(N3 კომენტარი);</w:t>
      </w:r>
    </w:p>
    <w:p w:rsidR="006E28AA" w:rsidRDefault="006E28AA" w:rsidP="006E28AA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 w:eastAsia="ka-GE"/>
        </w:rPr>
        <w:t xml:space="preserve">3. რამდენადაც, </w:t>
      </w:r>
      <w:r>
        <w:rPr>
          <w:rFonts w:ascii="Sylfaen" w:hAnsi="Sylfaen"/>
          <w:sz w:val="24"/>
          <w:szCs w:val="24"/>
          <w:lang w:val="ka-GE"/>
        </w:rPr>
        <w:t xml:space="preserve">მოცემული გრანტი არ არის წარმოდგენილი 2016 წლის 28 ივლისის ხელშეკრულებაში ცვლილების სახით, იგი მიჩენულია როგორც ახალი შეთანხმება მთელი მისი სრული მუხლებით. </w:t>
      </w:r>
    </w:p>
    <w:p w:rsidR="006E28AA" w:rsidRDefault="006E28AA" w:rsidP="006E28AA">
      <w:pPr>
        <w:pStyle w:val="CommentText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გრანტის ღირებულების (აღემატება 100 000 ლარს), დავის გადაჭრის (უცხოური კანონმდებლობა) და გრანტის გამცემის (კერძო სამართლის იურიდიული პირია) გამო აღნიშნული დოკუმენტი მის ხელმოწერამდე საჭროებს მთავრობის თანხმობას. </w:t>
      </w:r>
    </w:p>
    <w:p w:rsidR="006E28AA" w:rsidRDefault="006E28AA" w:rsidP="006E28AA">
      <w:pPr>
        <w:ind w:firstLine="720"/>
        <w:jc w:val="both"/>
        <w:rPr>
          <w:rFonts w:ascii="Sylfaen" w:hAnsi="Sylfaen"/>
          <w:lang w:val="ka-GE"/>
        </w:rPr>
      </w:pPr>
      <w:bookmarkStart w:id="1" w:name="_GoBack"/>
      <w:bookmarkEnd w:id="1"/>
      <w:r>
        <w:rPr>
          <w:rFonts w:ascii="Sylfaen" w:hAnsi="Sylfaen"/>
          <w:sz w:val="24"/>
          <w:szCs w:val="24"/>
          <w:lang w:val="ka-GE"/>
        </w:rPr>
        <w:t xml:space="preserve">შესაბამისი განკარგულების პროექტი უკვე გამზადებულია წინა განკარგულების ანალოგიურად და შესაძლებელია, განხილული იქნეს უახლოესი მთავრობის სხდომაზე </w:t>
      </w:r>
      <w:r>
        <w:rPr>
          <w:rFonts w:ascii="Sylfaen" w:hAnsi="Sylfaen"/>
          <w:sz w:val="24"/>
          <w:szCs w:val="24"/>
          <w:highlight w:val="yellow"/>
          <w:lang w:val="ka-GE" w:eastAsia="ka-GE"/>
        </w:rPr>
        <w:t>(N4 კომენტარი);</w:t>
      </w:r>
    </w:p>
    <w:p w:rsidR="006E28AA" w:rsidRDefault="006E28AA" w:rsidP="006E28AA">
      <w:pPr>
        <w:jc w:val="both"/>
        <w:rPr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>4. კონსტიტუციის თანახმად, საქართველოს სახელმწიფოს დასახელებაა „საქართველო“, ამიტომ ტექსტში ნაცვლად ,,საქართველოს რესპუბლიკისა“ ჩაიწერება ,,საქართველო“</w:t>
      </w:r>
      <w:r>
        <w:rPr>
          <w:rFonts w:ascii="Sylfaen" w:hAnsi="Sylfaen"/>
          <w:sz w:val="24"/>
          <w:szCs w:val="24"/>
          <w:highlight w:val="yellow"/>
          <w:lang w:val="ka-GE"/>
        </w:rPr>
        <w:t>(N6 კომენტარი).</w:t>
      </w:r>
    </w:p>
    <w:p w:rsidR="00B678D8" w:rsidRDefault="00B678D8"/>
    <w:sectPr w:rsidR="00B67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horena Okropiridze" w:date="2017-09-19T11:17:00Z" w:initials="SO">
    <w:p w:rsidR="006E28AA" w:rsidRDefault="006E28AA" w:rsidP="006E28A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გადასამოწმებელია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A"/>
    <w:rsid w:val="006E28AA"/>
    <w:rsid w:val="00B6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E28A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8AA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E28A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8A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E28A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8AA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E28A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8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Shorena Okropiridze</dc:creator>
  <cp:lastModifiedBy>Shorena Okropiridze</cp:lastModifiedBy>
  <cp:revision>1</cp:revision>
  <dcterms:created xsi:type="dcterms:W3CDTF">2017-09-19T07:17:00Z</dcterms:created>
  <dcterms:modified xsi:type="dcterms:W3CDTF">2017-09-19T07:18:00Z</dcterms:modified>
</cp:coreProperties>
</file>