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85" w:rsidRPr="00F22384" w:rsidRDefault="00DD1608" w:rsidP="00800885">
      <w:pPr>
        <w:pStyle w:val="BodyA"/>
        <w:widowControl w:val="0"/>
        <w:jc w:val="both"/>
        <w:rPr>
          <w:b/>
          <w:color w:val="auto"/>
          <w:sz w:val="24"/>
          <w:szCs w:val="24"/>
          <w:lang w:val="ka-GE"/>
        </w:rPr>
      </w:pPr>
      <w:bookmarkStart w:id="0" w:name="_GoBack"/>
      <w:bookmarkEnd w:id="0"/>
      <w:r>
        <w:rPr>
          <w:b/>
          <w:color w:val="auto"/>
          <w:sz w:val="24"/>
          <w:szCs w:val="24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ნაწილი</w:t>
      </w:r>
      <w:r w:rsidR="00910F2D" w:rsidRPr="00F22384">
        <w:rPr>
          <w:b/>
          <w:color w:val="auto"/>
          <w:sz w:val="24"/>
          <w:szCs w:val="24"/>
        </w:rPr>
        <w:t xml:space="preserve">  </w:t>
      </w:r>
      <w:r w:rsidR="00910F2D" w:rsidRPr="00F22384">
        <w:rPr>
          <w:b/>
          <w:color w:val="auto"/>
          <w:sz w:val="24"/>
          <w:szCs w:val="24"/>
          <w:lang w:val="ka-GE"/>
        </w:rPr>
        <w:t>1</w:t>
      </w:r>
      <w:r w:rsidR="00800885" w:rsidRPr="00F22384">
        <w:rPr>
          <w:b/>
          <w:color w:val="auto"/>
          <w:sz w:val="24"/>
          <w:szCs w:val="24"/>
        </w:rPr>
        <w:t>:</w:t>
      </w:r>
      <w:r w:rsidR="00910F2D" w:rsidRPr="00F22384">
        <w:rPr>
          <w:b/>
          <w:color w:val="auto"/>
          <w:sz w:val="24"/>
          <w:szCs w:val="24"/>
        </w:rPr>
        <w:t xml:space="preserve"> </w:t>
      </w:r>
      <w:r w:rsidR="000A25E9" w:rsidRPr="00F22384">
        <w:rPr>
          <w:b/>
          <w:color w:val="auto"/>
          <w:sz w:val="24"/>
          <w:szCs w:val="24"/>
          <w:lang w:val="ka-GE"/>
        </w:rPr>
        <w:t>მოცემული</w:t>
      </w:r>
      <w:r w:rsidR="000A25E9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ნაწილი</w:t>
      </w:r>
      <w:r w:rsidR="00910F2D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ივსება</w:t>
      </w:r>
      <w:r w:rsidR="00910F2D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თანამშრომლის</w:t>
      </w:r>
      <w:r w:rsidR="00910F2D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მიერ</w:t>
      </w:r>
    </w:p>
    <w:tbl>
      <w:tblPr>
        <w:tblW w:w="51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8"/>
        <w:gridCol w:w="82"/>
        <w:gridCol w:w="4207"/>
        <w:gridCol w:w="1797"/>
      </w:tblGrid>
      <w:tr w:rsidR="00F54FA4" w:rsidRPr="00F22384" w:rsidTr="0048408A"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54FA4" w:rsidRPr="00F22384" w:rsidRDefault="00824F3E" w:rsidP="000E3B28">
            <w:pPr>
              <w:numPr>
                <w:ilvl w:val="0"/>
                <w:numId w:val="1"/>
              </w:numPr>
              <w:spacing w:before="120" w:after="120"/>
              <w:ind w:left="0" w:firstLine="0"/>
              <w:rPr>
                <w:b/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ზოგადი ინფორმაცია</w:t>
            </w:r>
          </w:p>
        </w:tc>
      </w:tr>
      <w:tr w:rsidR="007F0075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7F0075" w:rsidRPr="00F2238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სამუშაო დაწესებულება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7F0075" w:rsidRPr="00F22384" w:rsidRDefault="00F140BB" w:rsidP="00863967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საჯარო სამართლის იურიდიული პირი </w:t>
            </w:r>
            <w:r w:rsidR="0086396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1445B9">
              <w:rPr>
                <w:rFonts w:ascii="Sylfaen" w:hAnsi="Sylfaen"/>
                <w:sz w:val="22"/>
                <w:szCs w:val="22"/>
                <w:lang w:val="ka-GE"/>
              </w:rPr>
              <w:t>,,</w:t>
            </w:r>
            <w:r w:rsidR="00863967">
              <w:rPr>
                <w:rFonts w:ascii="Sylfaen" w:hAnsi="Sylfaen"/>
                <w:sz w:val="22"/>
                <w:szCs w:val="22"/>
                <w:lang w:val="ka-GE"/>
              </w:rPr>
              <w:t>წამლის სააგენტო</w:t>
            </w:r>
            <w:r w:rsidR="001445B9">
              <w:rPr>
                <w:rFonts w:ascii="Sylfaen" w:hAnsi="Sylfaen"/>
                <w:sz w:val="22"/>
                <w:szCs w:val="22"/>
                <w:lang w:val="ka-GE"/>
              </w:rPr>
              <w:t>’’</w:t>
            </w:r>
          </w:p>
        </w:tc>
      </w:tr>
      <w:tr w:rsidR="00F54FA4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F54FA4" w:rsidRPr="00F2238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დაწესებულების მისამართი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F54FA4" w:rsidRPr="00A101BC" w:rsidRDefault="00A101BC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ქ. თბილისი, აკ. წერეთლის 144</w:t>
            </w:r>
          </w:p>
        </w:tc>
      </w:tr>
      <w:tr w:rsidR="007F0075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7F0075" w:rsidRPr="00F2238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თანამდებობის დასახელება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A101BC" w:rsidRPr="002B57D9" w:rsidRDefault="00E46868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სპეციალისტი</w:t>
            </w:r>
          </w:p>
        </w:tc>
      </w:tr>
      <w:tr w:rsidR="00A101BC" w:rsidRPr="00F22384" w:rsidTr="0048408A">
        <w:trPr>
          <w:trHeight w:val="307"/>
        </w:trPr>
        <w:tc>
          <w:tcPr>
            <w:tcW w:w="2153" w:type="pct"/>
            <w:gridSpan w:val="2"/>
          </w:tcPr>
          <w:p w:rsidR="00A101BC" w:rsidRPr="00F22384" w:rsidRDefault="00A101BC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სტრუქტურული ერთეული, ქვესტრუქტურა</w:t>
            </w:r>
          </w:p>
        </w:tc>
        <w:tc>
          <w:tcPr>
            <w:tcW w:w="2847" w:type="pct"/>
            <w:gridSpan w:val="2"/>
          </w:tcPr>
          <w:p w:rsidR="00A101BC" w:rsidRDefault="00A101BC" w:rsidP="000C74ED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ფარმაცევტული საქმიანობის დეპარტამენტი,</w:t>
            </w:r>
          </w:p>
          <w:p w:rsidR="00A101BC" w:rsidRPr="00A101BC" w:rsidRDefault="00A101BC" w:rsidP="000C74ED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ნარკოტიკების  ლეგალური ბრუნვის სამმართველო</w:t>
            </w:r>
          </w:p>
        </w:tc>
      </w:tr>
      <w:tr w:rsidR="00A101BC" w:rsidRPr="00F2238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A101BC" w:rsidRPr="00F22384" w:rsidRDefault="00A101BC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თანამშრომლის სახელი და გვარი</w:t>
            </w:r>
            <w:r w:rsidRPr="00F22384">
              <w:rPr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2847" w:type="pct"/>
            <w:gridSpan w:val="2"/>
          </w:tcPr>
          <w:p w:rsidR="00A101BC" w:rsidRPr="00A101BC" w:rsidRDefault="00E46868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ნინო ქსოვრელი</w:t>
            </w:r>
          </w:p>
        </w:tc>
      </w:tr>
      <w:tr w:rsidR="00A101BC" w:rsidRPr="00F2238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A101BC" w:rsidRPr="00F22384" w:rsidRDefault="00A101BC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თანამშრომლის საკონტაქტო ტელეფონი და ელ.ფოსტა</w:t>
            </w:r>
          </w:p>
        </w:tc>
        <w:tc>
          <w:tcPr>
            <w:tcW w:w="2847" w:type="pct"/>
            <w:gridSpan w:val="2"/>
          </w:tcPr>
          <w:p w:rsidR="00A101BC" w:rsidRDefault="00E46868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599 33 56 08</w:t>
            </w:r>
          </w:p>
          <w:p w:rsidR="00A101BC" w:rsidRPr="00E46868" w:rsidRDefault="00E46868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Ksovreli.nini@yahoo.com</w:t>
            </w:r>
          </w:p>
        </w:tc>
      </w:tr>
      <w:tr w:rsidR="00A101BC" w:rsidRPr="00F22384" w:rsidTr="0048408A">
        <w:trPr>
          <w:trHeight w:val="273"/>
        </w:trPr>
        <w:tc>
          <w:tcPr>
            <w:tcW w:w="5000" w:type="pct"/>
            <w:gridSpan w:val="4"/>
          </w:tcPr>
          <w:p w:rsidR="00A101BC" w:rsidRDefault="00A101BC" w:rsidP="005F4E95">
            <w:pPr>
              <w:spacing w:line="360" w:lineRule="auto"/>
              <w:rPr>
                <w:rFonts w:ascii="Sylfaen" w:hAnsi="Sylfaen"/>
                <w:sz w:val="24"/>
                <w:szCs w:val="24"/>
                <w:u w:color="000000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სამუშაო გრაფიკი</w:t>
            </w:r>
            <w:r w:rsidRPr="00F22384">
              <w:rPr>
                <w:sz w:val="22"/>
                <w:szCs w:val="22"/>
                <w:lang w:val="en-US"/>
              </w:rPr>
              <w:t xml:space="preserve"> </w:t>
            </w:r>
            <w:r w:rsidRPr="00F22384">
              <w:rPr>
                <w:sz w:val="24"/>
                <w:szCs w:val="24"/>
                <w:u w:color="000000"/>
                <w:lang w:val="en-US"/>
              </w:rPr>
              <w:t xml:space="preserve"> </w:t>
            </w:r>
          </w:p>
          <w:p w:rsidR="00A101BC" w:rsidRPr="00F22384" w:rsidRDefault="00A101BC" w:rsidP="005F4E9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F22384">
              <w:rPr>
                <w:sz w:val="22"/>
                <w:szCs w:val="22"/>
                <w:u w:color="000000"/>
                <w:lang w:val="en-US"/>
              </w:rPr>
              <w:t>(</w:t>
            </w:r>
            <w:r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 xml:space="preserve">გთხოვთ მონიშნოთ შესაბამისი  ვარიანტი: ორჯერ დააჭირეთ მარჯვენა ღილაკს და მონიშნეთ </w:t>
            </w:r>
            <w:r w:rsidRPr="00F22384">
              <w:rPr>
                <w:rFonts w:ascii="Sylfaen" w:hAnsi="Sylfaen"/>
                <w:sz w:val="22"/>
                <w:szCs w:val="22"/>
                <w:u w:color="000000"/>
                <w:lang w:val="en-US"/>
              </w:rPr>
              <w:t>checked</w:t>
            </w:r>
            <w:r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)</w:t>
            </w:r>
            <w:r w:rsidRPr="00F22384">
              <w:rPr>
                <w:rFonts w:ascii="Sylfaen" w:hAnsi="Sylfaen"/>
                <w:sz w:val="24"/>
                <w:szCs w:val="24"/>
                <w:u w:color="000000"/>
                <w:lang w:val="ka-GE"/>
              </w:rPr>
              <w:t xml:space="preserve"> </w:t>
            </w:r>
          </w:p>
        </w:tc>
      </w:tr>
      <w:bookmarkStart w:id="1" w:name="Check2"/>
      <w:tr w:rsidR="00A101BC" w:rsidRPr="00F22384" w:rsidTr="000908F5">
        <w:trPr>
          <w:trHeight w:val="273"/>
        </w:trPr>
        <w:tc>
          <w:tcPr>
            <w:tcW w:w="5000" w:type="pct"/>
            <w:gridSpan w:val="4"/>
          </w:tcPr>
          <w:p w:rsidR="00A101BC" w:rsidRPr="00FF472A" w:rsidRDefault="00FF472A" w:rsidP="00FF472A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F472A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F472A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F472A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bookmarkEnd w:id="1"/>
            <w:r w:rsidR="00A101BC" w:rsidRPr="00FF472A">
              <w:rPr>
                <w:rFonts w:ascii="MS Gothic" w:eastAsia="MS Gothic" w:hAnsi="Wingdings"/>
                <w:sz w:val="22"/>
                <w:szCs w:val="22"/>
              </w:rPr>
              <w:t xml:space="preserve">  </w:t>
            </w:r>
            <w:r w:rsidR="00A101BC" w:rsidRPr="00FF472A">
              <w:rPr>
                <w:rFonts w:ascii="Sylfaen" w:hAnsi="Sylfaen"/>
                <w:sz w:val="22"/>
                <w:szCs w:val="22"/>
                <w:lang w:val="ka-GE"/>
              </w:rPr>
              <w:t>სრული განაკვეთი</w:t>
            </w:r>
            <w:r w:rsidR="00A101BC" w:rsidRPr="00FF472A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A101BC" w:rsidRPr="00F22384" w:rsidTr="000908F5">
        <w:trPr>
          <w:trHeight w:val="273"/>
        </w:trPr>
        <w:tc>
          <w:tcPr>
            <w:tcW w:w="5000" w:type="pct"/>
            <w:gridSpan w:val="4"/>
          </w:tcPr>
          <w:p w:rsidR="00A101BC" w:rsidRPr="00F22384" w:rsidRDefault="00A101BC" w:rsidP="00F82C6C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 </w:t>
            </w: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არასრული განაკვეთი</w:t>
            </w:r>
          </w:p>
        </w:tc>
      </w:tr>
      <w:tr w:rsidR="00A101BC" w:rsidRPr="00F22384" w:rsidTr="000908F5">
        <w:trPr>
          <w:trHeight w:val="273"/>
        </w:trPr>
        <w:tc>
          <w:tcPr>
            <w:tcW w:w="5000" w:type="pct"/>
            <w:gridSpan w:val="4"/>
          </w:tcPr>
          <w:p w:rsidR="00A101BC" w:rsidRPr="00F22384" w:rsidRDefault="00A101BC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</w:tr>
      <w:tr w:rsidR="00A101BC" w:rsidRPr="00F22384" w:rsidTr="00245F0D">
        <w:trPr>
          <w:trHeight w:val="273"/>
        </w:trPr>
        <w:tc>
          <w:tcPr>
            <w:tcW w:w="2114" w:type="pct"/>
          </w:tcPr>
          <w:p w:rsidR="00A101BC" w:rsidRPr="00245F0D" w:rsidRDefault="00A101BC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245F0D">
              <w:rPr>
                <w:rFonts w:ascii="Sylfaen" w:hAnsi="Sylfaen"/>
                <w:lang w:val="ka-GE"/>
              </w:rPr>
              <w:t>სამუშაო დღის ხანგრძლივობა (დაწყება, დამთავრება, შესვენება) და სპეციფიკური პირობები</w:t>
            </w:r>
          </w:p>
        </w:tc>
        <w:tc>
          <w:tcPr>
            <w:tcW w:w="2886" w:type="pct"/>
            <w:gridSpan w:val="3"/>
          </w:tcPr>
          <w:p w:rsidR="00A101BC" w:rsidRDefault="00FF472A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  <w:lang w:val="ka-GE"/>
              </w:rPr>
            </w:pPr>
            <w:r>
              <w:rPr>
                <w:rFonts w:ascii="MS Gothic" w:eastAsia="MS Gothic" w:hAnsi="Wingdings"/>
                <w:sz w:val="22"/>
                <w:szCs w:val="22"/>
                <w:lang w:val="ka-GE"/>
              </w:rPr>
              <w:t>9.00-18.00</w:t>
            </w:r>
          </w:p>
          <w:p w:rsidR="00FF472A" w:rsidRPr="00FF472A" w:rsidRDefault="00FF472A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  <w:lang w:val="ka-GE"/>
              </w:rPr>
            </w:pPr>
            <w:r>
              <w:rPr>
                <w:rFonts w:ascii="MS Gothic" w:eastAsia="MS Gothic" w:hAnsi="Wingdings"/>
                <w:sz w:val="22"/>
                <w:szCs w:val="22"/>
                <w:lang w:val="ka-GE"/>
              </w:rPr>
              <w:t>13.00-14.00</w:t>
            </w:r>
          </w:p>
        </w:tc>
      </w:tr>
      <w:tr w:rsidR="00A101BC" w:rsidRPr="00F22384" w:rsidTr="0048408A"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101BC" w:rsidRPr="00F22384" w:rsidRDefault="00A101BC" w:rsidP="000E3B28">
            <w:pPr>
              <w:numPr>
                <w:ilvl w:val="0"/>
                <w:numId w:val="1"/>
              </w:numPr>
              <w:spacing w:before="120" w:after="120"/>
              <w:ind w:left="0" w:firstLine="0"/>
              <w:rPr>
                <w:b/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ორგანიზაციული იერარქია</w:t>
            </w:r>
          </w:p>
        </w:tc>
      </w:tr>
      <w:tr w:rsidR="00A101BC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A101BC" w:rsidRPr="00F22384" w:rsidRDefault="00A101BC" w:rsidP="00824F3E">
            <w:pPr>
              <w:tabs>
                <w:tab w:val="left" w:pos="2525"/>
              </w:tabs>
              <w:spacing w:line="360" w:lineRule="auto"/>
              <w:rPr>
                <w:sz w:val="24"/>
                <w:szCs w:val="24"/>
                <w:lang w:val="en-US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ვის ექვემდებარებით</w:t>
            </w:r>
            <w:r w:rsidRPr="00F22384">
              <w:rPr>
                <w:sz w:val="24"/>
                <w:szCs w:val="24"/>
                <w:lang w:val="en-US"/>
              </w:rPr>
              <w:t xml:space="preserve"> (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თანამდებობა)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A101BC" w:rsidRPr="001D7031" w:rsidRDefault="0013295D" w:rsidP="002F01E9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სააგენტოს უფროს</w:t>
            </w:r>
            <w:r w:rsidR="002F01E9">
              <w:rPr>
                <w:rFonts w:ascii="Sylfaen" w:hAnsi="Sylfaen"/>
                <w:sz w:val="24"/>
                <w:szCs w:val="24"/>
                <w:lang w:val="ka-GE"/>
              </w:rPr>
              <w:t xml:space="preserve">ი, სააგენტოს უფროსის მოადგილე, </w:t>
            </w:r>
            <w:r w:rsidR="00667942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უმფროსი</w:t>
            </w:r>
            <w:r w:rsidR="001D7031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</w:tr>
      <w:tr w:rsidR="00A101BC" w:rsidRPr="00F22384" w:rsidTr="0048408A">
        <w:trPr>
          <w:trHeight w:val="307"/>
        </w:trPr>
        <w:tc>
          <w:tcPr>
            <w:tcW w:w="2153" w:type="pct"/>
            <w:gridSpan w:val="2"/>
          </w:tcPr>
          <w:p w:rsidR="00A101BC" w:rsidRPr="00F22384" w:rsidRDefault="00A101BC" w:rsidP="00933DE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ვინ გექვემდებარებათ</w:t>
            </w:r>
            <w:r w:rsidRPr="00F22384">
              <w:rPr>
                <w:sz w:val="24"/>
                <w:szCs w:val="24"/>
                <w:lang w:val="en-US"/>
              </w:rPr>
              <w:t xml:space="preserve">  (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თანამდებობები)</w:t>
            </w:r>
            <w:r w:rsidRPr="00F2238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47" w:type="pct"/>
            <w:gridSpan w:val="2"/>
          </w:tcPr>
          <w:p w:rsidR="00A101BC" w:rsidRPr="0013295D" w:rsidRDefault="00A101BC" w:rsidP="00F82C6C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101BC" w:rsidRPr="00F2238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A101BC" w:rsidRPr="00F22384" w:rsidRDefault="00A101BC" w:rsidP="00933DE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ვინ გცვლით საჭიროების შემთხვევაში</w:t>
            </w:r>
            <w:r w:rsidRPr="00F22384">
              <w:rPr>
                <w:sz w:val="24"/>
                <w:szCs w:val="24"/>
                <w:lang w:val="en-US"/>
              </w:rPr>
              <w:t xml:space="preserve">  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(თანამდებობები)</w:t>
            </w:r>
          </w:p>
        </w:tc>
        <w:tc>
          <w:tcPr>
            <w:tcW w:w="2847" w:type="pct"/>
            <w:gridSpan w:val="2"/>
          </w:tcPr>
          <w:p w:rsidR="00A101BC" w:rsidRPr="00E246F4" w:rsidRDefault="00A101BC" w:rsidP="00F82C6C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101BC" w:rsidRPr="00F22384" w:rsidTr="0048408A">
        <w:trPr>
          <w:trHeight w:val="273"/>
        </w:trPr>
        <w:tc>
          <w:tcPr>
            <w:tcW w:w="2153" w:type="pct"/>
            <w:gridSpan w:val="2"/>
          </w:tcPr>
          <w:p w:rsidR="00A101BC" w:rsidRPr="00F22384" w:rsidRDefault="00A101BC" w:rsidP="00933DE0">
            <w:pP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თქვენ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ვის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ცვლით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საჭიროების შემთხვევაში (თანამდებობები)</w:t>
            </w:r>
          </w:p>
        </w:tc>
        <w:tc>
          <w:tcPr>
            <w:tcW w:w="2847" w:type="pct"/>
            <w:gridSpan w:val="2"/>
          </w:tcPr>
          <w:p w:rsidR="00A101BC" w:rsidRPr="00F22384" w:rsidRDefault="00A101BC" w:rsidP="00F82C6C">
            <w:pPr>
              <w:spacing w:line="360" w:lineRule="auto"/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</w:p>
        </w:tc>
      </w:tr>
      <w:tr w:rsidR="00A101BC" w:rsidRPr="00F22384" w:rsidTr="0048408A">
        <w:tc>
          <w:tcPr>
            <w:tcW w:w="5000" w:type="pct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101BC" w:rsidRPr="00F22384" w:rsidRDefault="00A101BC" w:rsidP="00933DE0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720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აღწერეთ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თქვენი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თანამდებობის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მიზანი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(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დანიშნულება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)</w:t>
            </w:r>
          </w:p>
        </w:tc>
      </w:tr>
      <w:tr w:rsidR="00A101BC" w:rsidRPr="00F22384" w:rsidTr="00B6396C">
        <w:trPr>
          <w:trHeight w:val="2605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7D5D03" w:rsidRPr="00DC65A5" w:rsidRDefault="006626CF" w:rsidP="007D5D03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სპეციალურ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კონტროლს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დაქვემდებარებული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ნივთიერებების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ლეგალური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ბრუნვის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სფეროში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დადებული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საერთაშორისო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ხელშეკრულებ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en-US"/>
              </w:rPr>
              <w:t>ებით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ა</w:t>
            </w:r>
            <w:r w:rsidR="007D5D03" w:rsidRPr="00DC65A5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შეთანხმებებით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გათვალისწინებულ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მოთხოვნათა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 xml:space="preserve">    </w:t>
            </w:r>
            <w:r w:rsidR="007D5D03" w:rsidRPr="00DC65A5">
              <w:rPr>
                <w:rFonts w:ascii="Sylfaen" w:hAnsi="Sylfaen" w:cs="Sylfaen"/>
                <w:sz w:val="22"/>
                <w:szCs w:val="22"/>
                <w:lang w:val="ka-GE"/>
              </w:rPr>
              <w:t>შესრულება</w:t>
            </w:r>
            <w:r w:rsidR="007D5D03" w:rsidRPr="00DC65A5">
              <w:rPr>
                <w:rFonts w:ascii="AcadNusx" w:hAnsi="AcadNusx"/>
                <w:sz w:val="22"/>
                <w:szCs w:val="22"/>
                <w:lang w:val="ka-GE"/>
              </w:rPr>
              <w:t>;</w:t>
            </w:r>
          </w:p>
          <w:p w:rsidR="007D5D03" w:rsidRPr="00DC65A5" w:rsidRDefault="007D5D03" w:rsidP="007D5D03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DC65A5">
              <w:rPr>
                <w:rFonts w:ascii="Sylfaen" w:hAnsi="Sylfaen"/>
                <w:sz w:val="22"/>
                <w:szCs w:val="22"/>
                <w:lang w:val="ka-GE"/>
              </w:rPr>
              <w:t>ნარკოტიკული საშუალებების  ბრუნვის სფეროს მარეგულირებელის სამართლებრივი საკითხების ცოდნა და ელექტრონული   ბაზის   შექმნა და სისტემატიური განახლება იურიდიული  პირების  მიერ  იმპორტირებული  ან/და  ქვეყნის  შიგნით   შეძენილი და რეალიზებული პირველ ჯგუფს მიკუთვნებული ფარმაცევტული  პროდუქტების  შესახებ;</w:t>
            </w:r>
          </w:p>
          <w:p w:rsidR="007D5D03" w:rsidRPr="003E3141" w:rsidRDefault="007D5D03" w:rsidP="007D5D0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7D5D03" w:rsidRPr="00DC65A5" w:rsidRDefault="007D5D03" w:rsidP="007D5D0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A101BC" w:rsidRPr="009907DB" w:rsidRDefault="00A101BC" w:rsidP="00F11D3C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0" w:lineRule="atLeast"/>
              <w:jc w:val="both"/>
              <w:rPr>
                <w:rFonts w:ascii="Sylfaen" w:eastAsia="Arial Unicode MS" w:hAnsi="Sylfaen" w:cs="Arial Unicode MS"/>
                <w:b/>
                <w:u w:color="000000"/>
                <w:bdr w:val="nil"/>
                <w:lang w:val="ka-GE"/>
              </w:rPr>
            </w:pPr>
          </w:p>
        </w:tc>
      </w:tr>
      <w:tr w:rsidR="00A101BC" w:rsidRPr="00F22384" w:rsidTr="00B6396C">
        <w:trPr>
          <w:trHeight w:val="572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101BC" w:rsidRPr="00F22384" w:rsidRDefault="00A101BC" w:rsidP="00933DE0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აღწერეთ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ძირითადი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ფუნქციები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მოვალეობები  </w:t>
            </w:r>
          </w:p>
          <w:p w:rsidR="00A101BC" w:rsidRPr="00F22384" w:rsidRDefault="00A101BC" w:rsidP="00933DE0">
            <w:pPr>
              <w:pStyle w:val="ListParagraph"/>
              <w:ind w:left="360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(მუდმივი, პერიოდული, არარეგულარული</w:t>
            </w:r>
            <w:r w:rsidRPr="00F22384">
              <w:rPr>
                <w:rFonts w:ascii="Sylfaen" w:hAnsi="Sylfaen"/>
                <w:sz w:val="22"/>
                <w:szCs w:val="22"/>
                <w:lang w:val="en-US"/>
              </w:rPr>
              <w:t xml:space="preserve">; </w:t>
            </w: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მიუთითეთ მათი პრიორიტეტულობა)</w:t>
            </w:r>
          </w:p>
        </w:tc>
      </w:tr>
      <w:tr w:rsidR="00A101BC" w:rsidRPr="00F22384" w:rsidTr="00B6396C">
        <w:trPr>
          <w:trHeight w:val="340"/>
        </w:trPr>
        <w:tc>
          <w:tcPr>
            <w:tcW w:w="4148" w:type="pct"/>
            <w:gridSpan w:val="3"/>
            <w:tcBorders>
              <w:top w:val="single" w:sz="4" w:space="0" w:color="auto"/>
            </w:tcBorders>
          </w:tcPr>
          <w:p w:rsidR="00A101BC" w:rsidRPr="00716CE5" w:rsidRDefault="00611245" w:rsidP="00611245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სააგენტოს და </w:t>
            </w:r>
            <w:r w:rsidR="00FE6908">
              <w:rPr>
                <w:rFonts w:ascii="Sylfaen" w:hAnsi="Sylfaen"/>
                <w:lang w:val="ka-GE"/>
              </w:rPr>
              <w:t xml:space="preserve">სამმართველოს </w:t>
            </w:r>
            <w:r w:rsidR="00FE6908" w:rsidRPr="006716A1">
              <w:rPr>
                <w:rFonts w:ascii="Sylfaen" w:hAnsi="Sylfaen"/>
                <w:lang w:val="ka-GE"/>
              </w:rPr>
              <w:t xml:space="preserve">  უფ</w:t>
            </w:r>
            <w:r w:rsidR="00FE6908">
              <w:rPr>
                <w:rFonts w:ascii="Sylfaen" w:hAnsi="Sylfaen"/>
                <w:lang w:val="ka-GE"/>
              </w:rPr>
              <w:t>როსის,  დავალებების   შესრულების უზრუნველყოფა (პერიოდულად)</w:t>
            </w:r>
          </w:p>
        </w:tc>
        <w:tc>
          <w:tcPr>
            <w:tcW w:w="852" w:type="pct"/>
            <w:tcBorders>
              <w:top w:val="single" w:sz="4" w:space="0" w:color="auto"/>
            </w:tcBorders>
          </w:tcPr>
          <w:p w:rsidR="00A101BC" w:rsidRPr="00F22384" w:rsidRDefault="00A101BC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A101BC" w:rsidRPr="00F22384" w:rsidRDefault="00A101BC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A101BC" w:rsidRPr="00F22384" w:rsidRDefault="005F4C39" w:rsidP="006B0E75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A101BC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A101BC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101BC" w:rsidRPr="00F22384" w:rsidTr="00B6396C">
        <w:trPr>
          <w:trHeight w:val="340"/>
        </w:trPr>
        <w:tc>
          <w:tcPr>
            <w:tcW w:w="4148" w:type="pct"/>
            <w:gridSpan w:val="3"/>
          </w:tcPr>
          <w:p w:rsidR="00A101BC" w:rsidRPr="00716CE5" w:rsidRDefault="0078501E" w:rsidP="00685D9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იურიდიული პირების აყვანა განცხადების საფუძველზე პრეკურსორების რეესტრში. (</w:t>
            </w:r>
            <w:r w:rsidR="00685D98">
              <w:rPr>
                <w:rFonts w:ascii="Sylfaen" w:hAnsi="Sylfaen"/>
                <w:lang w:val="ka-GE"/>
              </w:rPr>
              <w:t>მუდმივად)</w:t>
            </w:r>
          </w:p>
        </w:tc>
        <w:tc>
          <w:tcPr>
            <w:tcW w:w="852" w:type="pct"/>
          </w:tcPr>
          <w:p w:rsidR="00A101BC" w:rsidRPr="00F22384" w:rsidRDefault="00A101BC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A101BC" w:rsidRPr="00F22384" w:rsidRDefault="00A101BC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A101BC" w:rsidRPr="00F22384" w:rsidRDefault="005F4C39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A101BC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A101BC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101BC" w:rsidRPr="00F22384" w:rsidTr="00B6396C">
        <w:trPr>
          <w:trHeight w:val="340"/>
        </w:trPr>
        <w:tc>
          <w:tcPr>
            <w:tcW w:w="4148" w:type="pct"/>
            <w:gridSpan w:val="3"/>
          </w:tcPr>
          <w:p w:rsidR="00A101BC" w:rsidRPr="00F22384" w:rsidRDefault="00FE6908" w:rsidP="005F4C39">
            <w:pPr>
              <w:tabs>
                <w:tab w:val="left" w:pos="90"/>
              </w:tabs>
              <w:jc w:val="both"/>
              <w:rPr>
                <w:rFonts w:ascii="Verdana" w:hAnsi="Verdana"/>
              </w:rPr>
            </w:pPr>
            <w:r>
              <w:rPr>
                <w:rFonts w:ascii="Sylfaen" w:hAnsi="Sylfaen" w:cs="Sylfaen"/>
                <w:lang w:val="ka-GE"/>
              </w:rPr>
              <w:t xml:space="preserve">სამმართველოს </w:t>
            </w:r>
            <w:r w:rsidRPr="007859F7">
              <w:rPr>
                <w:rFonts w:ascii="Sylfaen" w:hAnsi="Sylfaen" w:cs="Sylfaen"/>
                <w:lang w:val="ka-GE"/>
              </w:rPr>
              <w:t>კომპეტენციის</w:t>
            </w:r>
            <w:r w:rsidRPr="007859F7">
              <w:rPr>
                <w:rFonts w:ascii="AcadNusx" w:hAnsi="AcadNusx"/>
                <w:lang w:val="ka-GE"/>
              </w:rPr>
              <w:t xml:space="preserve"> </w:t>
            </w:r>
            <w:r w:rsidRPr="007859F7">
              <w:rPr>
                <w:rFonts w:ascii="Sylfaen" w:hAnsi="Sylfaen" w:cs="Sylfaen"/>
                <w:lang w:val="ka-GE"/>
              </w:rPr>
              <w:t>ფარგლებში</w:t>
            </w:r>
            <w:r w:rsidRPr="007859F7">
              <w:rPr>
                <w:rFonts w:ascii="AcadNusx" w:hAnsi="AcadNusx"/>
                <w:lang w:val="ka-GE"/>
              </w:rPr>
              <w:t xml:space="preserve"> </w:t>
            </w:r>
            <w:r w:rsidRPr="007859F7">
              <w:rPr>
                <w:rFonts w:ascii="Sylfaen" w:hAnsi="Sylfaen" w:cs="Sylfaen"/>
                <w:lang w:val="ka-GE"/>
              </w:rPr>
              <w:t>არსებული</w:t>
            </w:r>
            <w:r w:rsidRPr="007859F7">
              <w:rPr>
                <w:rFonts w:ascii="AcadNusx" w:hAnsi="AcadNusx"/>
                <w:lang w:val="ka-GE"/>
              </w:rPr>
              <w:t xml:space="preserve"> </w:t>
            </w:r>
            <w:r w:rsidRPr="007859F7">
              <w:rPr>
                <w:rFonts w:ascii="Sylfaen" w:hAnsi="Sylfaen" w:cs="Sylfaen"/>
                <w:lang w:val="ka-GE"/>
              </w:rPr>
              <w:t>დოკუმენტაციის</w:t>
            </w:r>
            <w:r w:rsidRPr="007859F7">
              <w:rPr>
                <w:rFonts w:ascii="AcadNusx" w:hAnsi="AcadNusx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აღრიცხვა </w:t>
            </w:r>
            <w:r w:rsidRPr="007859F7">
              <w:rPr>
                <w:rFonts w:ascii="AcadNusx" w:hAnsi="AcadNusx"/>
                <w:lang w:val="ka-GE"/>
              </w:rPr>
              <w:t>,</w:t>
            </w:r>
            <w:r>
              <w:rPr>
                <w:rFonts w:ascii="Sylfaen" w:hAnsi="Sylfaen" w:cs="Sylfaen"/>
                <w:lang w:val="ka-GE"/>
              </w:rPr>
              <w:t>შენახვა</w:t>
            </w:r>
            <w:r>
              <w:rPr>
                <w:rFonts w:ascii="Sylfaen" w:hAnsi="Sylfaen"/>
                <w:lang w:val="ka-GE"/>
              </w:rPr>
              <w:t xml:space="preserve"> და </w:t>
            </w:r>
            <w:r w:rsidRPr="007859F7">
              <w:rPr>
                <w:rFonts w:ascii="AcadNusx" w:hAnsi="AcadNusx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სისტემატიზაცია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852" w:type="pct"/>
          </w:tcPr>
          <w:p w:rsidR="00A101BC" w:rsidRPr="00F22384" w:rsidRDefault="00A101BC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A101BC" w:rsidRPr="00F22384" w:rsidRDefault="00A101BC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A101BC" w:rsidRPr="00F22384" w:rsidRDefault="005F4C39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A101BC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A101BC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101BC" w:rsidRPr="00F22384" w:rsidTr="00B6396C">
        <w:trPr>
          <w:trHeight w:val="340"/>
        </w:trPr>
        <w:tc>
          <w:tcPr>
            <w:tcW w:w="4148" w:type="pct"/>
            <w:gridSpan w:val="3"/>
          </w:tcPr>
          <w:p w:rsidR="00A101BC" w:rsidRPr="007859F7" w:rsidRDefault="0078501E" w:rsidP="000158DD">
            <w:pPr>
              <w:tabs>
                <w:tab w:val="left" w:pos="90"/>
              </w:tabs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წინასწარი შეთანხმების დოკუმენტის ასაღებად ჩაბარებული დო</w:t>
            </w:r>
            <w:r w:rsidR="00685D98">
              <w:rPr>
                <w:rFonts w:ascii="Sylfaen" w:hAnsi="Sylfaen"/>
                <w:lang w:val="ka-GE"/>
              </w:rPr>
              <w:t xml:space="preserve">კუმენტაციის ანალიზი, დასკვნები  </w:t>
            </w:r>
            <w:r>
              <w:rPr>
                <w:rFonts w:ascii="Sylfaen" w:hAnsi="Sylfaen"/>
                <w:lang w:val="ka-GE"/>
              </w:rPr>
              <w:t>(მუდმივი)</w:t>
            </w:r>
          </w:p>
        </w:tc>
        <w:tc>
          <w:tcPr>
            <w:tcW w:w="852" w:type="pct"/>
          </w:tcPr>
          <w:p w:rsidR="00A101BC" w:rsidRPr="00F22384" w:rsidRDefault="00A101BC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A101BC" w:rsidRPr="00F22384" w:rsidRDefault="005F4C39" w:rsidP="006B0E75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A101BC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A101BC"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A101BC" w:rsidRPr="00F22384" w:rsidRDefault="005F4C39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A101BC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A101BC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101BC" w:rsidRPr="00F22384" w:rsidTr="00B6396C">
        <w:trPr>
          <w:trHeight w:val="340"/>
        </w:trPr>
        <w:tc>
          <w:tcPr>
            <w:tcW w:w="4148" w:type="pct"/>
            <w:gridSpan w:val="3"/>
          </w:tcPr>
          <w:p w:rsidR="00FE6908" w:rsidRPr="006716A1" w:rsidRDefault="00FE6908" w:rsidP="00FE6908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ელექტრონული   ბაზის  შექმნა</w:t>
            </w:r>
            <w:r w:rsidR="000158DD">
              <w:rPr>
                <w:rFonts w:ascii="Sylfaen" w:hAnsi="Sylfaen"/>
                <w:lang w:val="en-US"/>
              </w:rPr>
              <w:t xml:space="preserve"> </w:t>
            </w:r>
            <w:r w:rsidR="000158DD">
              <w:rPr>
                <w:rFonts w:ascii="Sylfaen" w:hAnsi="Sylfaen"/>
                <w:lang w:val="ka-GE"/>
              </w:rPr>
              <w:t>და დამუშავება</w:t>
            </w:r>
            <w:r w:rsidRPr="006716A1">
              <w:rPr>
                <w:rFonts w:ascii="Sylfaen" w:hAnsi="Sylfaen"/>
                <w:lang w:val="ka-GE"/>
              </w:rPr>
              <w:t xml:space="preserve"> იურიდიული  პირების  მიერ  იმპორტირებული  ან/და  ქვეყნის  შიგნით   შეძენილი და რეალიზებული პირველ ჯგუფს მიკუთვნებული ფარმაცევტული  პროდუქტების  შესახებ;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  <w:p w:rsidR="00A101BC" w:rsidRPr="007859F7" w:rsidRDefault="00A101BC" w:rsidP="0048408A">
            <w:pPr>
              <w:rPr>
                <w:rFonts w:ascii="Sylfaen" w:hAnsi="Sylfaen"/>
              </w:rPr>
            </w:pPr>
          </w:p>
        </w:tc>
        <w:tc>
          <w:tcPr>
            <w:tcW w:w="852" w:type="pct"/>
          </w:tcPr>
          <w:p w:rsidR="00A101BC" w:rsidRPr="00F22384" w:rsidRDefault="00A101BC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A101BC" w:rsidRPr="00F22384" w:rsidRDefault="00A101BC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A101BC" w:rsidRPr="00F22384" w:rsidRDefault="005F4C39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A101BC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A101BC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FE6908" w:rsidRPr="00F22384" w:rsidTr="00B6396C">
        <w:trPr>
          <w:trHeight w:val="340"/>
        </w:trPr>
        <w:tc>
          <w:tcPr>
            <w:tcW w:w="4148" w:type="pct"/>
            <w:gridSpan w:val="3"/>
          </w:tcPr>
          <w:p w:rsidR="00FE6908" w:rsidRPr="00075403" w:rsidRDefault="00FE6908" w:rsidP="00942FAA">
            <w:pPr>
              <w:tabs>
                <w:tab w:val="left" w:pos="90"/>
              </w:tabs>
              <w:jc w:val="both"/>
              <w:rPr>
                <w:rFonts w:ascii="Sylfaen" w:hAnsi="Sylfaen"/>
                <w:lang w:val="ka-GE"/>
              </w:rPr>
            </w:pPr>
            <w:r w:rsidRPr="000C74ED">
              <w:rPr>
                <w:rFonts w:ascii="Sylfaen" w:hAnsi="Sylfaen" w:cs="Sylfaen"/>
                <w:lang w:val="ka-GE"/>
              </w:rPr>
              <w:t>დაინტერესებულ</w:t>
            </w:r>
            <w:r w:rsidRPr="000C74ED">
              <w:rPr>
                <w:rFonts w:ascii="AcadNusx" w:hAnsi="AcadNusx"/>
                <w:lang w:val="ka-GE"/>
              </w:rPr>
              <w:t xml:space="preserve">  </w:t>
            </w:r>
            <w:r w:rsidRPr="000C74ED">
              <w:rPr>
                <w:rFonts w:ascii="Sylfaen" w:hAnsi="Sylfaen" w:cs="Sylfaen"/>
                <w:lang w:val="ka-GE"/>
              </w:rPr>
              <w:t>და</w:t>
            </w:r>
            <w:r w:rsidRPr="000C74ED">
              <w:rPr>
                <w:rFonts w:ascii="AcadNusx" w:hAnsi="AcadNusx"/>
                <w:lang w:val="ka-GE"/>
              </w:rPr>
              <w:t xml:space="preserve"> </w:t>
            </w:r>
            <w:r w:rsidRPr="000C74ED">
              <w:rPr>
                <w:rFonts w:ascii="Sylfaen" w:hAnsi="Sylfaen" w:cs="Sylfaen"/>
                <w:lang w:val="ka-GE"/>
              </w:rPr>
              <w:t>იურიდიული</w:t>
            </w:r>
            <w:r w:rsidRPr="000C74ED">
              <w:rPr>
                <w:rFonts w:ascii="AcadNusx" w:hAnsi="AcadNusx"/>
                <w:lang w:val="ka-GE"/>
              </w:rPr>
              <w:t xml:space="preserve">  </w:t>
            </w:r>
            <w:r w:rsidRPr="000C74ED">
              <w:rPr>
                <w:rFonts w:ascii="Sylfaen" w:hAnsi="Sylfaen" w:cs="Sylfaen"/>
                <w:lang w:val="ka-GE"/>
              </w:rPr>
              <w:t>პირებისათვის</w:t>
            </w:r>
            <w:r w:rsidRPr="000C74ED">
              <w:rPr>
                <w:rFonts w:ascii="AcadNusx" w:hAnsi="AcadNusx"/>
                <w:lang w:val="ka-GE"/>
              </w:rPr>
              <w:t xml:space="preserve">    </w:t>
            </w:r>
            <w:r w:rsidRPr="000C74ED">
              <w:rPr>
                <w:rFonts w:ascii="Sylfaen" w:hAnsi="Sylfaen" w:cs="Sylfaen"/>
                <w:lang w:val="ka-GE"/>
              </w:rPr>
              <w:t>წერილობით</w:t>
            </w:r>
            <w:r w:rsidRPr="000C74ED">
              <w:rPr>
                <w:rFonts w:ascii="AcadNusx" w:hAnsi="AcadNusx"/>
                <w:lang w:val="ka-GE"/>
              </w:rPr>
              <w:t xml:space="preserve">  </w:t>
            </w:r>
            <w:r w:rsidRPr="000C74ED">
              <w:rPr>
                <w:rFonts w:ascii="Sylfaen" w:hAnsi="Sylfaen" w:cs="Sylfaen"/>
                <w:lang w:val="ka-GE"/>
              </w:rPr>
              <w:t>განმარტებებ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0C74ED">
              <w:rPr>
                <w:rFonts w:ascii="Sylfaen" w:hAnsi="Sylfaen" w:cs="Sylfaen"/>
                <w:lang w:val="ka-GE"/>
              </w:rPr>
              <w:t>ს</w:t>
            </w:r>
            <w:r>
              <w:rPr>
                <w:rFonts w:ascii="Sylfaen" w:hAnsi="Sylfaen" w:cs="Sylfaen"/>
                <w:lang w:val="ka-GE"/>
              </w:rPr>
              <w:t xml:space="preserve"> მიცემა </w:t>
            </w:r>
            <w:r w:rsidRPr="000C74ED">
              <w:rPr>
                <w:rFonts w:ascii="AcadNusx" w:hAnsi="AcadNusx"/>
                <w:lang w:val="ka-GE"/>
              </w:rPr>
              <w:t xml:space="preserve"> </w:t>
            </w:r>
            <w:r w:rsidRPr="000C74ED">
              <w:rPr>
                <w:rFonts w:ascii="Sylfaen" w:hAnsi="Sylfaen" w:cs="Sylfaen"/>
                <w:lang w:val="ka-GE"/>
              </w:rPr>
              <w:t>სპეციალურ</w:t>
            </w:r>
            <w:r w:rsidRPr="000C74ED">
              <w:rPr>
                <w:rFonts w:ascii="AcadNusx" w:hAnsi="AcadNusx"/>
                <w:lang w:val="en-US"/>
              </w:rPr>
              <w:t xml:space="preserve"> </w:t>
            </w:r>
            <w:r w:rsidRPr="000C74ED">
              <w:rPr>
                <w:rFonts w:ascii="Sylfaen" w:hAnsi="Sylfaen" w:cs="Sylfaen"/>
                <w:lang w:val="ka-GE"/>
              </w:rPr>
              <w:t>კონტროლს</w:t>
            </w:r>
            <w:r w:rsidRPr="000C74ED">
              <w:rPr>
                <w:rFonts w:ascii="AcadNusx" w:hAnsi="AcadNusx"/>
                <w:lang w:val="en-US"/>
              </w:rPr>
              <w:t xml:space="preserve"> </w:t>
            </w:r>
            <w:r w:rsidRPr="000C74ED">
              <w:rPr>
                <w:rFonts w:ascii="Sylfaen" w:hAnsi="Sylfaen" w:cs="Sylfaen"/>
                <w:lang w:val="ka-GE"/>
              </w:rPr>
              <w:t>დაქვემდებარებული</w:t>
            </w:r>
            <w:r w:rsidRPr="000C74ED">
              <w:rPr>
                <w:rFonts w:ascii="AcadNusx" w:hAnsi="AcadNusx"/>
                <w:lang w:val="ka-GE"/>
              </w:rPr>
              <w:t xml:space="preserve">  </w:t>
            </w:r>
            <w:r w:rsidRPr="000C74ED">
              <w:rPr>
                <w:rFonts w:ascii="Sylfaen" w:hAnsi="Sylfaen" w:cs="Sylfaen"/>
                <w:lang w:val="ka-GE"/>
              </w:rPr>
              <w:t>ნივთიერებების</w:t>
            </w:r>
            <w:r w:rsidRPr="000C74ED">
              <w:rPr>
                <w:rFonts w:ascii="AcadNusx" w:hAnsi="AcadNusx"/>
                <w:lang w:val="ka-GE"/>
              </w:rPr>
              <w:t xml:space="preserve"> </w:t>
            </w:r>
            <w:r w:rsidRPr="000C74ED">
              <w:rPr>
                <w:rFonts w:ascii="Sylfaen" w:hAnsi="Sylfaen" w:cs="Sylfaen"/>
                <w:lang w:val="ka-GE"/>
              </w:rPr>
              <w:t>სიებთან</w:t>
            </w:r>
            <w:r w:rsidRPr="000C74ED">
              <w:rPr>
                <w:rFonts w:ascii="AcadNusx" w:hAnsi="AcadNusx"/>
                <w:lang w:val="ka-GE"/>
              </w:rPr>
              <w:t xml:space="preserve">,  </w:t>
            </w:r>
            <w:r w:rsidRPr="000C74ED">
              <w:rPr>
                <w:rFonts w:ascii="Sylfaen" w:hAnsi="Sylfaen" w:cs="Sylfaen"/>
                <w:lang w:val="ka-GE"/>
              </w:rPr>
              <w:t>აგრეთვე</w:t>
            </w:r>
            <w:r w:rsidRPr="000C74ED">
              <w:rPr>
                <w:rFonts w:ascii="AcadNusx" w:hAnsi="AcadNusx"/>
                <w:lang w:val="ka-GE"/>
              </w:rPr>
              <w:t xml:space="preserve">  </w:t>
            </w:r>
            <w:r w:rsidRPr="000C74ED">
              <w:rPr>
                <w:rFonts w:ascii="Sylfaen" w:hAnsi="Sylfaen" w:cs="Sylfaen"/>
                <w:lang w:val="ka-GE"/>
              </w:rPr>
              <w:t>ამ</w:t>
            </w:r>
            <w:r w:rsidRPr="000C74ED">
              <w:rPr>
                <w:rFonts w:ascii="AcadNusx" w:hAnsi="AcadNusx"/>
                <w:lang w:val="ka-GE"/>
              </w:rPr>
              <w:t xml:space="preserve">  </w:t>
            </w:r>
            <w:r w:rsidRPr="000C74ED">
              <w:rPr>
                <w:rFonts w:ascii="Sylfaen" w:hAnsi="Sylfaen" w:cs="Sylfaen"/>
                <w:lang w:val="ka-GE"/>
              </w:rPr>
              <w:t>ნივთიერებების</w:t>
            </w:r>
            <w:r w:rsidRPr="000C74ED">
              <w:rPr>
                <w:rFonts w:ascii="AcadNusx" w:hAnsi="AcadNusx"/>
                <w:lang w:val="ka-GE"/>
              </w:rPr>
              <w:t xml:space="preserve">   </w:t>
            </w:r>
            <w:r w:rsidRPr="000C74ED">
              <w:rPr>
                <w:rFonts w:ascii="Sylfaen" w:hAnsi="Sylfaen" w:cs="Sylfaen"/>
                <w:lang w:val="ka-GE"/>
              </w:rPr>
              <w:t>ლეგალურ</w:t>
            </w:r>
            <w:r w:rsidRPr="000C74ED">
              <w:rPr>
                <w:rFonts w:ascii="AcadNusx" w:hAnsi="AcadNusx"/>
                <w:lang w:val="ka-GE"/>
              </w:rPr>
              <w:t xml:space="preserve">  </w:t>
            </w:r>
            <w:r w:rsidRPr="000C74ED">
              <w:rPr>
                <w:rFonts w:ascii="Sylfaen" w:hAnsi="Sylfaen" w:cs="Sylfaen"/>
                <w:lang w:val="ka-GE"/>
              </w:rPr>
              <w:t>ბრუნვასთან</w:t>
            </w:r>
            <w:r w:rsidRPr="000C74ED">
              <w:rPr>
                <w:rFonts w:ascii="AcadNusx" w:hAnsi="AcadNusx"/>
                <w:lang w:val="ka-GE"/>
              </w:rPr>
              <w:t xml:space="preserve">   </w:t>
            </w:r>
            <w:r w:rsidRPr="000C74ED">
              <w:rPr>
                <w:rFonts w:ascii="Sylfaen" w:hAnsi="Sylfaen" w:cs="Sylfaen"/>
                <w:lang w:val="ka-GE"/>
              </w:rPr>
              <w:t>დაკავშირებულ</w:t>
            </w:r>
            <w:r w:rsidRPr="000C74ED">
              <w:rPr>
                <w:rFonts w:ascii="AcadNusx" w:hAnsi="AcadNusx"/>
                <w:lang w:val="ka-GE"/>
              </w:rPr>
              <w:t xml:space="preserve">  </w:t>
            </w:r>
            <w:r w:rsidRPr="000C74ED">
              <w:rPr>
                <w:rFonts w:ascii="Sylfaen" w:hAnsi="Sylfaen" w:cs="Sylfaen"/>
                <w:lang w:val="ka-GE"/>
              </w:rPr>
              <w:t>საკითხებზე</w:t>
            </w:r>
            <w:r w:rsidR="00863967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(პერიოდულად)</w:t>
            </w:r>
          </w:p>
        </w:tc>
        <w:tc>
          <w:tcPr>
            <w:tcW w:w="852" w:type="pct"/>
          </w:tcPr>
          <w:p w:rsidR="00FE6908" w:rsidRPr="00F22384" w:rsidRDefault="00FE6908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FE6908" w:rsidRPr="00F22384" w:rsidRDefault="00FE6908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FE6908" w:rsidRPr="00F22384" w:rsidRDefault="00FE6908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FE6908" w:rsidRPr="00F22384" w:rsidTr="00B6396C">
        <w:trPr>
          <w:trHeight w:val="340"/>
        </w:trPr>
        <w:tc>
          <w:tcPr>
            <w:tcW w:w="4148" w:type="pct"/>
            <w:gridSpan w:val="3"/>
          </w:tcPr>
          <w:p w:rsidR="00FE6908" w:rsidRPr="0078501E" w:rsidRDefault="0078501E" w:rsidP="00942FAA">
            <w:pPr>
              <w:tabs>
                <w:tab w:val="left" w:pos="90"/>
              </w:tabs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იმპორტიორის მიერ ექსპორტიორთან დადებული ხელშეკრულების  ანალიზი და საინფორმაციო ბანკი შეყვანა (მუდმივი)</w:t>
            </w:r>
          </w:p>
        </w:tc>
        <w:tc>
          <w:tcPr>
            <w:tcW w:w="852" w:type="pct"/>
          </w:tcPr>
          <w:p w:rsidR="00FE6908" w:rsidRPr="00F22384" w:rsidRDefault="00FE6908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FE6908" w:rsidRPr="00F22384" w:rsidRDefault="00FE6908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FE6908" w:rsidRPr="00F22384" w:rsidRDefault="00FE6908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FE6908" w:rsidRPr="00F22384" w:rsidTr="00B6396C">
        <w:trPr>
          <w:trHeight w:val="340"/>
        </w:trPr>
        <w:tc>
          <w:tcPr>
            <w:tcW w:w="4148" w:type="pct"/>
            <w:gridSpan w:val="3"/>
          </w:tcPr>
          <w:p w:rsidR="00FE6908" w:rsidRPr="00F22384" w:rsidRDefault="00FD5704" w:rsidP="00B965A5">
            <w:pPr>
              <w:tabs>
                <w:tab w:val="left" w:pos="90"/>
              </w:tabs>
              <w:jc w:val="both"/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ვალდებულია </w:t>
            </w:r>
            <w:r w:rsidRPr="006716A1">
              <w:rPr>
                <w:rFonts w:ascii="Sylfaen" w:hAnsi="Sylfaen"/>
                <w:lang w:val="ka-GE"/>
              </w:rPr>
              <w:t xml:space="preserve">ინფორმაციის დამუშავების  შედეგად  დარღვევების  ან  შეუსაბამობების შესახებ მოხსენებითი   ბარათით   მიმართოს     </w:t>
            </w:r>
            <w:r>
              <w:rPr>
                <w:rFonts w:ascii="Sylfaen" w:hAnsi="Sylfaen"/>
                <w:lang w:val="ka-GE"/>
              </w:rPr>
              <w:t>სამმართველ</w:t>
            </w:r>
            <w:r w:rsidRPr="006716A1">
              <w:rPr>
                <w:rFonts w:ascii="Sylfaen" w:hAnsi="Sylfaen"/>
                <w:lang w:val="ka-GE"/>
              </w:rPr>
              <w:t>ის  უფროსს.</w:t>
            </w:r>
            <w:r>
              <w:rPr>
                <w:rFonts w:ascii="Sylfaen" w:hAnsi="Sylfaen"/>
                <w:lang w:val="ka-GE"/>
              </w:rPr>
              <w:t>(პერიოდიულად)</w:t>
            </w:r>
          </w:p>
        </w:tc>
        <w:tc>
          <w:tcPr>
            <w:tcW w:w="852" w:type="pct"/>
          </w:tcPr>
          <w:p w:rsidR="00FE6908" w:rsidRPr="00F22384" w:rsidRDefault="00FE6908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FE6908" w:rsidRPr="00F22384" w:rsidRDefault="00FE6908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FE6908" w:rsidRPr="00F22384" w:rsidRDefault="00FD5704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FE6908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FE6908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FE6908" w:rsidRPr="00F22384" w:rsidTr="00B6396C">
        <w:trPr>
          <w:trHeight w:val="340"/>
        </w:trPr>
        <w:tc>
          <w:tcPr>
            <w:tcW w:w="4148" w:type="pct"/>
            <w:gridSpan w:val="3"/>
          </w:tcPr>
          <w:p w:rsidR="00FE6908" w:rsidRPr="0078501E" w:rsidRDefault="0078501E" w:rsidP="00B965A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ინსპენქციის სამმართველოს მიერ გამოგზავნილი წერილების მომზადება.</w:t>
            </w:r>
            <w:r w:rsidR="00863967"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852" w:type="pct"/>
          </w:tcPr>
          <w:p w:rsidR="00FE6908" w:rsidRPr="00F22384" w:rsidRDefault="00FE6908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FE6908" w:rsidRPr="00F22384" w:rsidRDefault="00FE6908" w:rsidP="006B0E75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FE6908" w:rsidRPr="00F22384" w:rsidRDefault="00FD5704" w:rsidP="006B0E75">
            <w:pPr>
              <w:rPr>
                <w:rFonts w:ascii="MS Gothic" w:eastAsia="MS Gothic" w:hAnsi="Wingdings" w:hint="eastAsia"/>
                <w:sz w:val="22"/>
                <w:szCs w:val="22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FE6908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FE6908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E07C82" w:rsidRPr="00F22384" w:rsidTr="00B6396C">
        <w:trPr>
          <w:trHeight w:val="340"/>
        </w:trPr>
        <w:tc>
          <w:tcPr>
            <w:tcW w:w="4148" w:type="pct"/>
            <w:gridSpan w:val="3"/>
          </w:tcPr>
          <w:p w:rsidR="00E07C82" w:rsidRDefault="00E07C82" w:rsidP="00B965A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იურიდიულ პირებზე </w:t>
            </w:r>
            <w:r w:rsidR="00894828">
              <w:rPr>
                <w:rFonts w:ascii="Sylfaen" w:hAnsi="Sylfaen"/>
                <w:lang w:val="ka-GE"/>
              </w:rPr>
              <w:t xml:space="preserve">ელექტრონული </w:t>
            </w:r>
            <w:r>
              <w:rPr>
                <w:rFonts w:ascii="Sylfaen" w:hAnsi="Sylfaen"/>
                <w:lang w:val="ka-GE"/>
              </w:rPr>
              <w:t>საჯარიმო ქვითრის გაშვება და ინფორმაციის დამუშავება.</w:t>
            </w:r>
            <w:r w:rsidR="00863967"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852" w:type="pct"/>
          </w:tcPr>
          <w:p w:rsidR="00E07C82" w:rsidRPr="00F22384" w:rsidRDefault="00E07C82" w:rsidP="00E07C82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E07C82" w:rsidRPr="00F22384" w:rsidRDefault="00E07C82" w:rsidP="00E07C82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E07C82" w:rsidRPr="00F22384" w:rsidRDefault="00E07C82" w:rsidP="00E07C82">
            <w:pPr>
              <w:rPr>
                <w:rFonts w:ascii="MS Gothic" w:eastAsia="MS Gothic" w:hAnsi="Wingdings" w:hint="eastAsia"/>
                <w:sz w:val="22"/>
                <w:szCs w:val="22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FE6908" w:rsidRPr="00F22384" w:rsidTr="00B6396C">
        <w:trPr>
          <w:trHeight w:val="340"/>
        </w:trPr>
        <w:tc>
          <w:tcPr>
            <w:tcW w:w="4148" w:type="pct"/>
            <w:gridSpan w:val="3"/>
          </w:tcPr>
          <w:p w:rsidR="00FE6908" w:rsidRPr="004863E8" w:rsidRDefault="0078501E" w:rsidP="0048408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</w:t>
            </w:r>
            <w:r w:rsidRPr="006716A1">
              <w:rPr>
                <w:rFonts w:ascii="Sylfaen" w:hAnsi="Sylfaen"/>
                <w:lang w:val="ka-GE"/>
              </w:rPr>
              <w:t>ის უფროსის</w:t>
            </w:r>
            <w:r>
              <w:rPr>
                <w:rFonts w:ascii="Sylfaen" w:hAnsi="Sylfaen"/>
                <w:lang w:val="ka-GE"/>
              </w:rPr>
              <w:t xml:space="preserve"> ცალკეული დავალებების შესრულება (პერიოდიულად)</w:t>
            </w:r>
          </w:p>
        </w:tc>
        <w:tc>
          <w:tcPr>
            <w:tcW w:w="852" w:type="pct"/>
          </w:tcPr>
          <w:p w:rsidR="00E07C82" w:rsidRPr="00F22384" w:rsidRDefault="00E07C82" w:rsidP="00E07C82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დაბალი</w:t>
            </w:r>
          </w:p>
          <w:p w:rsidR="00E07C82" w:rsidRPr="00F22384" w:rsidRDefault="00E07C82" w:rsidP="00E07C82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FE6908" w:rsidRPr="00F22384" w:rsidRDefault="00E07C82" w:rsidP="00E07C82">
            <w:pPr>
              <w:rPr>
                <w:rFonts w:ascii="MS Gothic" w:eastAsia="MS Gothic" w:hAnsi="Wingdings" w:hint="eastAsia"/>
                <w:sz w:val="22"/>
                <w:szCs w:val="22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</w:r>
            <w:r w:rsidR="00A2209C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FE6908" w:rsidRPr="00F22384" w:rsidTr="00B6396C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E6908" w:rsidRPr="00B6396C" w:rsidRDefault="00FE6908" w:rsidP="00B6396C">
            <w:pPr>
              <w:pStyle w:val="ListParagraph"/>
              <w:numPr>
                <w:ilvl w:val="0"/>
                <w:numId w:val="1"/>
              </w:numPr>
              <w:tabs>
                <w:tab w:val="clear" w:pos="357"/>
                <w:tab w:val="num" w:pos="360"/>
              </w:tabs>
              <w:ind w:left="360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სამუშაო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მოვალეობების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განხორციელებისას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რომელ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გარე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და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შიდა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სტრუქტურულ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ერთეულებთან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გიწევთ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ურთიერთობა</w:t>
            </w:r>
          </w:p>
        </w:tc>
      </w:tr>
      <w:tr w:rsidR="00FE6908" w:rsidRPr="00F22384" w:rsidTr="00807446">
        <w:trPr>
          <w:trHeight w:val="1228"/>
        </w:trPr>
        <w:tc>
          <w:tcPr>
            <w:tcW w:w="5000" w:type="pct"/>
            <w:gridSpan w:val="4"/>
          </w:tcPr>
          <w:p w:rsidR="00FE6908" w:rsidRPr="00EF039C" w:rsidRDefault="00F30AD2" w:rsidP="00B6396C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lastRenderedPageBreak/>
              <w:t>სსიპ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წამლის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სააგენტოს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სხვადასხვა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სამმართველოებთან</w:t>
            </w:r>
            <w: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,</w:t>
            </w:r>
            <w:r>
              <w:rPr>
                <w:rFonts w:asciiTheme="minorHAnsi" w:eastAsia="Arial Unicode MS" w:hAnsiTheme="minorHAnsi" w:cs="Arial Unicode MS"/>
                <w:b/>
                <w:sz w:val="24"/>
                <w:szCs w:val="24"/>
                <w:u w:color="000000"/>
                <w:bdr w:val="nil"/>
                <w:lang w:val="en-US"/>
              </w:rPr>
              <w:t xml:space="preserve">  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სსიპ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რეგულირები</w:t>
            </w:r>
            <w:r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ს 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სააგენტოსთან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,</w:t>
            </w:r>
            <w:r>
              <w:rPr>
                <w:rFonts w:asciiTheme="minorHAnsi" w:eastAsia="Arial Unicode MS" w:hAnsiTheme="minorHAnsi" w:cs="Arial Unicode MS"/>
                <w:b/>
                <w:sz w:val="24"/>
                <w:szCs w:val="24"/>
                <w:u w:color="000000"/>
                <w:bdr w:val="nil"/>
                <w:lang w:val="en-US"/>
              </w:rPr>
              <w:t xml:space="preserve">  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სამედიცინო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დაწესებულებებთან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,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ფარმაცევტულ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კომპანიებთან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,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სხვადასხვა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იურიდიულ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და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ფიზიკურ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პირებთან</w:t>
            </w:r>
            <w:r w:rsidRPr="00F30AD2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.</w:t>
            </w:r>
          </w:p>
        </w:tc>
      </w:tr>
      <w:tr w:rsidR="00FE6908" w:rsidRPr="00F22384" w:rsidTr="00B6396C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E6908" w:rsidRPr="00B6396C" w:rsidRDefault="00FE6908" w:rsidP="00B6396C">
            <w:pPr>
              <w:pStyle w:val="ListParagraph"/>
              <w:numPr>
                <w:ilvl w:val="0"/>
                <w:numId w:val="1"/>
              </w:numPr>
              <w:tabs>
                <w:tab w:val="clear" w:pos="357"/>
                <w:tab w:val="num" w:pos="360"/>
              </w:tabs>
              <w:ind w:left="360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მიუთითეთ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რა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სახის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და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პერიოდულობის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ანგარიშგება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გევალებათ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?</w:t>
            </w:r>
          </w:p>
        </w:tc>
      </w:tr>
      <w:tr w:rsidR="00FE6908" w:rsidRPr="00F22384" w:rsidTr="00807446">
        <w:trPr>
          <w:trHeight w:val="1453"/>
        </w:trPr>
        <w:tc>
          <w:tcPr>
            <w:tcW w:w="5000" w:type="pct"/>
            <w:gridSpan w:val="4"/>
          </w:tcPr>
          <w:p w:rsidR="00FE6908" w:rsidRPr="00B6396C" w:rsidRDefault="00A8167E" w:rsidP="006B0E75">
            <w:pP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ყოველთვიური</w:t>
            </w:r>
            <w: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კვარტალური</w:t>
            </w:r>
            <w: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წლიური</w:t>
            </w:r>
            <w:r w:rsidR="00685D98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.</w:t>
            </w:r>
          </w:p>
        </w:tc>
      </w:tr>
    </w:tbl>
    <w:p w:rsidR="00DB055D" w:rsidRPr="00F22384" w:rsidRDefault="00DB055D" w:rsidP="00F20536">
      <w:pPr>
        <w:rPr>
          <w:sz w:val="24"/>
          <w:szCs w:val="24"/>
          <w:lang w:val="en-US"/>
        </w:rPr>
      </w:pPr>
    </w:p>
    <w:p w:rsidR="008D582B" w:rsidRPr="00F22384" w:rsidRDefault="008D582B" w:rsidP="008D582B">
      <w:pPr>
        <w:rPr>
          <w:rFonts w:ascii="Sylfaen" w:hAnsi="Sylfaen"/>
          <w:sz w:val="24"/>
          <w:szCs w:val="24"/>
          <w:lang w:val="ka-GE"/>
        </w:rPr>
      </w:pPr>
    </w:p>
    <w:p w:rsidR="008D582B" w:rsidRPr="00F22384" w:rsidRDefault="008D582B" w:rsidP="008D582B">
      <w:pPr>
        <w:rPr>
          <w:sz w:val="24"/>
          <w:szCs w:val="24"/>
          <w:lang w:val="en-US"/>
        </w:rPr>
      </w:pPr>
      <w:r w:rsidRPr="00F22384">
        <w:rPr>
          <w:rFonts w:ascii="Sylfaen" w:hAnsi="Sylfaen"/>
          <w:sz w:val="24"/>
          <w:szCs w:val="24"/>
          <w:lang w:val="ka-GE"/>
        </w:rPr>
        <w:t>თანამშრომლის ხელმოწერა</w:t>
      </w:r>
      <w:r w:rsidRPr="00F22384">
        <w:rPr>
          <w:sz w:val="24"/>
          <w:szCs w:val="24"/>
          <w:lang w:val="en-US"/>
        </w:rPr>
        <w:t xml:space="preserve">  -----------                                                                        </w:t>
      </w:r>
      <w:r w:rsidRPr="00F22384">
        <w:rPr>
          <w:rFonts w:ascii="Sylfaen" w:hAnsi="Sylfaen"/>
          <w:sz w:val="24"/>
          <w:szCs w:val="24"/>
          <w:lang w:val="ka-GE"/>
        </w:rPr>
        <w:t xml:space="preserve">თარიღი </w:t>
      </w:r>
      <w:r w:rsidRPr="00F22384">
        <w:rPr>
          <w:sz w:val="24"/>
          <w:szCs w:val="24"/>
          <w:lang w:val="en-US"/>
        </w:rPr>
        <w:t>--. --. –</w:t>
      </w:r>
    </w:p>
    <w:p w:rsidR="007801BC" w:rsidRPr="00F22384" w:rsidRDefault="007801BC" w:rsidP="00517907">
      <w:pPr>
        <w:rPr>
          <w:rFonts w:ascii="Sylfaen" w:hAnsi="Sylfaen"/>
          <w:lang w:val="ka-GE"/>
        </w:rPr>
        <w:sectPr w:rsidR="007801BC" w:rsidRPr="00F22384" w:rsidSect="00952FDD">
          <w:headerReference w:type="default" r:id="rId9"/>
          <w:footerReference w:type="default" r:id="rId10"/>
          <w:pgSz w:w="11907" w:h="16840" w:code="9"/>
          <w:pgMar w:top="1138" w:right="1138" w:bottom="806" w:left="720" w:header="547" w:footer="720" w:gutter="0"/>
          <w:cols w:space="720"/>
          <w:docGrid w:linePitch="360"/>
        </w:sectPr>
      </w:pPr>
    </w:p>
    <w:p w:rsidR="00517907" w:rsidRPr="00F22384" w:rsidRDefault="00517907" w:rsidP="00517907">
      <w:pPr>
        <w:rPr>
          <w:rFonts w:ascii="Sylfaen" w:hAnsi="Sylfaen"/>
          <w:lang w:val="ka-GE"/>
        </w:rPr>
      </w:pPr>
    </w:p>
    <w:p w:rsidR="00F54FA4" w:rsidRPr="00F22384" w:rsidRDefault="000A25E9" w:rsidP="00F20536">
      <w:pPr>
        <w:rPr>
          <w:rFonts w:ascii="Sylfaen" w:hAnsi="Sylfaen"/>
          <w:b/>
          <w:sz w:val="24"/>
          <w:szCs w:val="24"/>
          <w:lang w:val="ka-GE"/>
        </w:rPr>
      </w:pPr>
      <w:r w:rsidRPr="00F22384">
        <w:rPr>
          <w:rFonts w:ascii="Sylfaen" w:hAnsi="Sylfaen"/>
          <w:b/>
          <w:sz w:val="24"/>
          <w:szCs w:val="24"/>
          <w:lang w:val="ka-GE"/>
        </w:rPr>
        <w:t>ნაწილი 2</w:t>
      </w:r>
      <w:r w:rsidRPr="00F22384">
        <w:rPr>
          <w:b/>
          <w:sz w:val="24"/>
          <w:szCs w:val="24"/>
          <w:lang w:val="en-US"/>
        </w:rPr>
        <w:t xml:space="preserve"> : </w:t>
      </w:r>
      <w:r w:rsidRPr="00F22384">
        <w:rPr>
          <w:rFonts w:ascii="Sylfaen" w:hAnsi="Sylfaen"/>
          <w:b/>
          <w:sz w:val="24"/>
          <w:szCs w:val="24"/>
          <w:lang w:val="ka-GE"/>
        </w:rPr>
        <w:t>მოცემ</w:t>
      </w:r>
      <w:r w:rsidR="009A3A96" w:rsidRPr="00F22384">
        <w:rPr>
          <w:rFonts w:ascii="Sylfaen" w:hAnsi="Sylfaen"/>
          <w:b/>
          <w:sz w:val="24"/>
          <w:szCs w:val="24"/>
          <w:lang w:val="ka-GE"/>
        </w:rPr>
        <w:t xml:space="preserve">ული ნაწილი ივსება უშუალო ხელმძღვანელის </w:t>
      </w:r>
      <w:r w:rsidRPr="00F22384">
        <w:rPr>
          <w:rFonts w:ascii="Sylfaen" w:hAnsi="Sylfaen"/>
          <w:b/>
          <w:sz w:val="24"/>
          <w:szCs w:val="24"/>
          <w:lang w:val="ka-GE"/>
        </w:rPr>
        <w:t xml:space="preserve"> მიერ</w:t>
      </w: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4772"/>
        <w:gridCol w:w="5027"/>
      </w:tblGrid>
      <w:tr w:rsidR="004C13B6" w:rsidRPr="00F22384" w:rsidTr="00FE6908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C13B6" w:rsidP="00FE6908">
            <w:pPr>
              <w:spacing w:before="12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საკვალიფიკაციო მოთხოვნები</w:t>
            </w:r>
          </w:p>
        </w:tc>
      </w:tr>
      <w:tr w:rsidR="004C13B6" w:rsidRPr="00F22384" w:rsidTr="00FE6908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86986" w:rsidP="00FE6908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რა განათლებას საჭიროებს </w:t>
            </w:r>
            <w:r w:rsidR="004C13B6"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სამ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უშაოს წარმატებით შესრულება? </w:t>
            </w:r>
          </w:p>
        </w:tc>
      </w:tr>
      <w:tr w:rsidR="004C13B6" w:rsidRPr="00F22384" w:rsidTr="00FE6908">
        <w:tc>
          <w:tcPr>
            <w:tcW w:w="52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C13B6" w:rsidP="00FE6908">
            <w:pPr>
              <w:spacing w:before="12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C13B6" w:rsidP="00FE6908">
            <w:pPr>
              <w:pStyle w:val="ListParagraph"/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სასურველი</w:t>
            </w:r>
          </w:p>
        </w:tc>
      </w:tr>
      <w:tr w:rsidR="004C13B6" w:rsidRPr="00F22384" w:rsidTr="00FE6908">
        <w:trPr>
          <w:trHeight w:val="221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B6" w:rsidRPr="00F22384" w:rsidRDefault="004C13B6" w:rsidP="00FE690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C13B6" w:rsidRPr="00F22384" w:rsidRDefault="006A2CCF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განათლება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      </w:t>
            </w:r>
          </w:p>
          <w:p w:rsidR="004C13B6" w:rsidRPr="00F22384" w:rsidRDefault="00FE6908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პროფესიული განათლება </w:t>
            </w:r>
          </w:p>
          <w:p w:rsidR="004C13B6" w:rsidRPr="00F22384" w:rsidRDefault="00BD08E3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</w:t>
            </w:r>
          </w:p>
          <w:p w:rsidR="004C13B6" w:rsidRPr="00F22384" w:rsidRDefault="006A2CCF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მაგისტრის ხარისხი</w:t>
            </w:r>
          </w:p>
          <w:p w:rsidR="004C13B6" w:rsidRPr="00F22384" w:rsidRDefault="00BD08E3" w:rsidP="00FE6908">
            <w:pPr>
              <w:spacing w:before="120"/>
              <w:rPr>
                <w:sz w:val="24"/>
                <w:szCs w:val="24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C13B6" w:rsidRPr="00F22384" w:rsidRDefault="00640FE2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განათლება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      </w:t>
            </w:r>
          </w:p>
          <w:p w:rsidR="004C13B6" w:rsidRPr="00F22384" w:rsidRDefault="00FE6908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პროფესიული განათლება </w:t>
            </w:r>
          </w:p>
          <w:p w:rsidR="004C13B6" w:rsidRPr="00F22384" w:rsidRDefault="00BD08E3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</w:t>
            </w:r>
          </w:p>
          <w:p w:rsidR="004C13B6" w:rsidRPr="00F22384" w:rsidRDefault="00F956E4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მაგისტრის ხარისხი</w:t>
            </w:r>
          </w:p>
          <w:p w:rsidR="004C13B6" w:rsidRPr="00F22384" w:rsidRDefault="00BD08E3" w:rsidP="00FE6908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     </w:t>
            </w:r>
          </w:p>
        </w:tc>
      </w:tr>
      <w:tr w:rsidR="00B6396C" w:rsidRPr="00F22384" w:rsidTr="00FE6908">
        <w:trPr>
          <w:trHeight w:val="129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6C" w:rsidRPr="00F22384" w:rsidRDefault="00B6396C" w:rsidP="00FE690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Default="00B6396C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განათლების სფერო</w:t>
            </w:r>
            <w:r w:rsidRPr="00F22384">
              <w:rPr>
                <w:rFonts w:eastAsia="MS Gothic"/>
                <w:sz w:val="24"/>
                <w:szCs w:val="24"/>
              </w:rPr>
              <w:t xml:space="preserve">:  </w:t>
            </w:r>
          </w:p>
          <w:p w:rsidR="00F956E4" w:rsidRPr="00F956E4" w:rsidRDefault="00F956E4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  ფარმაცეტული</w:t>
            </w:r>
            <w:r w:rsidR="00FE690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ან სამედიცინო</w:t>
            </w:r>
          </w:p>
          <w:p w:rsidR="00B6396C" w:rsidRPr="00F22384" w:rsidRDefault="00B6396C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  <w:p w:rsidR="00B6396C" w:rsidRPr="00F22384" w:rsidRDefault="00B6396C" w:rsidP="00FE6908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F22384" w:rsidRDefault="00B6396C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განათლების სფერო</w:t>
            </w:r>
            <w:r w:rsidRPr="00F22384">
              <w:rPr>
                <w:rFonts w:eastAsia="MS Gothic"/>
                <w:sz w:val="24"/>
                <w:szCs w:val="24"/>
              </w:rPr>
              <w:t xml:space="preserve">:  </w:t>
            </w:r>
          </w:p>
          <w:p w:rsidR="00B6396C" w:rsidRPr="00F22384" w:rsidRDefault="00F956E4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უმაღლესი ფარმაცევტული</w:t>
            </w:r>
            <w:r w:rsidR="00FE6908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ან სამედიცინო</w:t>
            </w:r>
          </w:p>
          <w:p w:rsidR="00B6396C" w:rsidRPr="00F22384" w:rsidRDefault="00B6396C" w:rsidP="00FE6908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  <w:tr w:rsidR="00B6396C" w:rsidRPr="00F22384" w:rsidTr="00FE6908">
        <w:trPr>
          <w:trHeight w:val="129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6C" w:rsidRPr="00F22384" w:rsidRDefault="00B6396C" w:rsidP="00FE690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F22384" w:rsidRDefault="00B6396C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F956E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956E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="00F956E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სპეციალური ტრენინგი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(სერტიფიკატი, ლიცენზია) მიუთითეთ: </w:t>
            </w:r>
          </w:p>
          <w:p w:rsidR="00B6396C" w:rsidRPr="00F22384" w:rsidRDefault="00B6396C" w:rsidP="00FE6908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F22384" w:rsidRDefault="00F956E4" w:rsidP="00FE6908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B6396C" w:rsidRPr="00F22384">
              <w:rPr>
                <w:rFonts w:eastAsia="MS Gothic"/>
                <w:sz w:val="24"/>
                <w:szCs w:val="24"/>
              </w:rPr>
              <w:t xml:space="preserve">   </w:t>
            </w:r>
            <w:r w:rsidR="00B6396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სპეციალური ტრენინგი</w:t>
            </w:r>
            <w:r w:rsidR="00B6396C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B6396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(სერტიფიკატი, ლიცენზია) მიუთითეთ: </w:t>
            </w:r>
          </w:p>
          <w:p w:rsidR="00B6396C" w:rsidRPr="00F22384" w:rsidRDefault="00B6396C" w:rsidP="00FE6908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</w:p>
        </w:tc>
      </w:tr>
      <w:tr w:rsidR="00B6396C" w:rsidRPr="00F22384" w:rsidTr="00FE6908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F22384" w:rsidRDefault="00B6396C" w:rsidP="00FE6908">
            <w:pPr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მიუთითეთ თანამდებობრივი მოვალეობის განსახორციელებლად საჭირო პროფესიული ცოდნა და/ ან</w:t>
            </w:r>
            <w:r w:rsidRPr="00F22384">
              <w:rPr>
                <w:b/>
                <w:sz w:val="24"/>
                <w:szCs w:val="24"/>
              </w:rPr>
              <w:t xml:space="preserve"> </w:t>
            </w: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სამართლებრივი დოკუმენტები</w:t>
            </w:r>
          </w:p>
        </w:tc>
      </w:tr>
      <w:tr w:rsidR="00B6396C" w:rsidRPr="00F22384" w:rsidTr="00FE690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F22384" w:rsidRDefault="00B6396C" w:rsidP="00FE6908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F22384" w:rsidRDefault="00B6396C" w:rsidP="00FE6908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B6396C" w:rsidRPr="00F22384" w:rsidTr="00FE6908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FE6908">
            <w:pPr>
              <w:spacing w:before="120"/>
              <w:jc w:val="center"/>
              <w:rPr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სამართლებრივი დოკუმენტები</w:t>
            </w:r>
          </w:p>
        </w:tc>
      </w:tr>
      <w:tr w:rsidR="00FE6908" w:rsidRPr="00F22384" w:rsidTr="00FE690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C283C" w:rsidRPr="00324D3C" w:rsidRDefault="007C283C" w:rsidP="007C283C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E456C1">
              <w:rPr>
                <w:rFonts w:ascii="Sylfaen" w:hAnsi="Sylfaen"/>
                <w:sz w:val="22"/>
                <w:szCs w:val="22"/>
                <w:lang w:val="ka-GE"/>
              </w:rPr>
              <w:t>„საჯარო სამართლის იურიდიული პირის წამლის სააგენტოს დებულების დამტკიცების შესახებ“ საქართველოს ოკუპირებული ტერიტორიებიდან დევნილთა შრომის,ჯანმრთელობის და სოციალური დაცვის მინისტრის 2018 წლის წლის 13 დეკემბრის 01-61/ნ ბრძანება</w:t>
            </w:r>
          </w:p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7C283C" w:rsidRPr="00324D3C" w:rsidRDefault="007C283C" w:rsidP="007C283C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E456C1">
              <w:rPr>
                <w:rFonts w:ascii="Sylfaen" w:hAnsi="Sylfaen"/>
                <w:sz w:val="22"/>
                <w:szCs w:val="22"/>
                <w:lang w:val="ka-GE"/>
              </w:rPr>
              <w:t>„საჯარო სამართლის იურიდიული პირის წამლის სააგენტოს დებულების დამტკიცების შესახებ“ საქართველოს ოკუპირებული ტერიტორიებიდან დევნილთა შრომის,ჯანმრთელობის და სოციალური დაცვის მინისტრის 2018 წლის წლის 13 დეკემბრის 01-61/ნ ბრძანება</w:t>
            </w:r>
          </w:p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FE6908" w:rsidRPr="00F22384" w:rsidTr="00FE690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საქართველოს კანონი “ წამლისა და ფარმაცევტული საქმიანობის შესახებ“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საქართველოს კანონი “ წამლისა და ფარმაცევტული საქმიანობის შესახებ“</w:t>
            </w:r>
          </w:p>
        </w:tc>
      </w:tr>
      <w:tr w:rsidR="00FE6908" w:rsidRPr="00F22384" w:rsidTr="00FE6908">
        <w:trPr>
          <w:trHeight w:val="250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საქართველოს კანონი 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</w:t>
            </w:r>
          </w:p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საქართველოს კანონი 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</w:t>
            </w:r>
          </w:p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FE6908" w:rsidRPr="00F22384" w:rsidTr="00FE6908">
        <w:trPr>
          <w:trHeight w:val="173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tabs>
                <w:tab w:val="left" w:pos="927"/>
              </w:tabs>
              <w:spacing w:before="120"/>
              <w:rPr>
                <w:rFonts w:ascii="Sylfaen" w:hAnsi="Sylfaen"/>
                <w:sz w:val="22"/>
                <w:szCs w:val="22"/>
                <w:lang w:val="en-US"/>
              </w:rPr>
            </w:pPr>
            <w:r w:rsidRPr="00F3673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lastRenderedPageBreak/>
              <w:t>გაეროს 1961 წლის ერთიანი კონვენცია „ნარკოტიკული საშუალებების შესახებ“</w:t>
            </w:r>
          </w:p>
          <w:p w:rsidR="00FE6908" w:rsidRPr="00F36737" w:rsidRDefault="00FE6908" w:rsidP="00FE6908">
            <w:pPr>
              <w:tabs>
                <w:tab w:val="left" w:pos="927"/>
              </w:tabs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tabs>
                <w:tab w:val="left" w:pos="927"/>
              </w:tabs>
              <w:spacing w:before="120"/>
              <w:rPr>
                <w:rFonts w:ascii="Sylfaen" w:hAnsi="Sylfaen"/>
                <w:sz w:val="22"/>
                <w:szCs w:val="22"/>
                <w:lang w:val="en-US"/>
              </w:rPr>
            </w:pPr>
            <w:r w:rsidRPr="00F3673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გაეროს 1961 წლის ერთიანი კონვენცია „ნარკოტიკული საშუალებების შესახებ“</w:t>
            </w:r>
          </w:p>
          <w:p w:rsidR="00FE6908" w:rsidRPr="00F36737" w:rsidRDefault="00FE6908" w:rsidP="00FE6908">
            <w:pPr>
              <w:tabs>
                <w:tab w:val="left" w:pos="927"/>
              </w:tabs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FE6908" w:rsidRPr="00F22384" w:rsidTr="00FE690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en-US"/>
              </w:rPr>
            </w:pPr>
            <w:r w:rsidRPr="00F3673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გაეროს 1971 წლის კონვენცია „ფსიქოტროპული ნივთიერებების შესახებ“</w:t>
            </w:r>
          </w:p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en-US"/>
              </w:rPr>
            </w:pPr>
            <w:r w:rsidRPr="00F3673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გაეროს 1971 წლის კონვენცია „ფსიქოტროპული ნივთიერებების შესახებ“</w:t>
            </w:r>
          </w:p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FE6908" w:rsidRPr="00F22384" w:rsidTr="00FE6908">
        <w:trPr>
          <w:trHeight w:val="187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en-US"/>
              </w:rPr>
            </w:pPr>
            <w:r w:rsidRPr="00F3673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გაეროს  1988 წლის კონვენცია ‘’ნარკოტიკული საშუალებებისა და ფსიქოტროპული ნივთიერებების უკანონო ბრუნვის წინააღმდეგ ბრძოლის შესახებ;’’</w:t>
            </w:r>
          </w:p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en-US"/>
              </w:rPr>
            </w:pPr>
            <w:r w:rsidRPr="00F3673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გაეროს  1988 წლის კონვენცია ‘’ნარკოტიკული საშუალებებისა და ფსიქოტროპული ნივთიერებების უკანონო ბრუნვის წინააღმდეგ ბრძოლის შესახებ;’’</w:t>
            </w:r>
          </w:p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FE6908" w:rsidRPr="00F22384" w:rsidTr="00FE6908">
        <w:trPr>
          <w:trHeight w:val="1409"/>
        </w:trPr>
        <w:tc>
          <w:tcPr>
            <w:tcW w:w="523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 მოქმედი კანონმდებლობიდან გამომდინარე ნარკოტიკული საშუალებების ბრუნვის მარეგულირებელი ყველა ნორმატიული აქტი </w:t>
            </w:r>
          </w:p>
        </w:tc>
        <w:tc>
          <w:tcPr>
            <w:tcW w:w="50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6908" w:rsidRPr="00F36737" w:rsidRDefault="00FE6908" w:rsidP="00FE690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 xml:space="preserve"> მოქმედი კანონმდებლობიდან გამომდინარე ნარკოტიკული საშუალებების ბრუნვის მარეგულირებელი ყველა ნორმატიული აქტი </w:t>
            </w:r>
          </w:p>
        </w:tc>
      </w:tr>
      <w:tr w:rsidR="00FE6908" w:rsidRPr="00F22384" w:rsidTr="00FE6908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FE6908" w:rsidRPr="00F22384" w:rsidRDefault="00FE6908" w:rsidP="00FE6908">
            <w:pPr>
              <w:spacing w:before="120"/>
              <w:jc w:val="center"/>
              <w:rPr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7561E8" w:rsidRPr="00F22384" w:rsidTr="00FE690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561E8" w:rsidRPr="00F36737" w:rsidRDefault="007561E8" w:rsidP="007561E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უმაღ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ლესი ფარმაცევტული  ან სამედიცინო 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განათლება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7561E8" w:rsidRPr="00F36737" w:rsidRDefault="007561E8" w:rsidP="007561E8">
            <w:pPr>
              <w:spacing w:before="120"/>
              <w:rPr>
                <w:sz w:val="22"/>
                <w:szCs w:val="22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უმაღ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ლესი ფარმაცევტული  ან სამედიცინო </w:t>
            </w: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განათლება</w:t>
            </w:r>
          </w:p>
        </w:tc>
      </w:tr>
      <w:tr w:rsidR="007561E8" w:rsidRPr="00F22384" w:rsidTr="00FE690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561E8" w:rsidRPr="00F36737" w:rsidRDefault="007561E8" w:rsidP="007561E8">
            <w:pPr>
              <w:spacing w:before="120"/>
              <w:rPr>
                <w:rFonts w:ascii="Sylfaen" w:hAnsi="Sylfaen"/>
                <w:sz w:val="22"/>
                <w:szCs w:val="22"/>
                <w:lang w:val="ka-GE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ნარკოტიკული საშუალებების  ბრუნვის სფეროს მარეგულირებელის სამართლებრივი საკითხების ცოდნა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7561E8" w:rsidRPr="00F36737" w:rsidRDefault="007561E8" w:rsidP="007561E8">
            <w:pPr>
              <w:spacing w:before="120"/>
              <w:rPr>
                <w:sz w:val="22"/>
                <w:szCs w:val="22"/>
              </w:rPr>
            </w:pPr>
            <w:r w:rsidRPr="00F36737">
              <w:rPr>
                <w:rFonts w:ascii="Sylfaen" w:hAnsi="Sylfaen"/>
                <w:sz w:val="22"/>
                <w:szCs w:val="22"/>
                <w:lang w:val="ka-GE"/>
              </w:rPr>
              <w:t>ნარკოტიკული საშუალებების  ბრუნვის სფეროს მარეგულირებელის სამართლებრივი საკითხების ცოდნა</w:t>
            </w:r>
          </w:p>
        </w:tc>
      </w:tr>
      <w:tr w:rsidR="007561E8" w:rsidRPr="00F22384" w:rsidTr="00FE690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561E8" w:rsidRPr="00F22384" w:rsidRDefault="007561E8" w:rsidP="007561E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7561E8" w:rsidRPr="00F22384" w:rsidRDefault="007561E8" w:rsidP="007561E8">
            <w:pPr>
              <w:spacing w:before="120"/>
              <w:rPr>
                <w:sz w:val="24"/>
                <w:szCs w:val="24"/>
              </w:rPr>
            </w:pPr>
          </w:p>
        </w:tc>
      </w:tr>
      <w:tr w:rsidR="007561E8" w:rsidRPr="00F22384" w:rsidTr="00FE690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561E8" w:rsidRPr="00F22384" w:rsidRDefault="007561E8" w:rsidP="007561E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7561E8" w:rsidRPr="00F22384" w:rsidRDefault="007561E8" w:rsidP="007561E8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C07404" w:rsidRPr="00F22384" w:rsidRDefault="00C07404" w:rsidP="00C07404">
      <w:pPr>
        <w:pStyle w:val="BodyA"/>
        <w:tabs>
          <w:tab w:val="left" w:pos="1290"/>
        </w:tabs>
        <w:jc w:val="both"/>
        <w:rPr>
          <w:color w:val="auto"/>
          <w:sz w:val="24"/>
          <w:szCs w:val="24"/>
          <w:lang w:val="en-GB"/>
        </w:rPr>
      </w:pPr>
    </w:p>
    <w:p w:rsidR="004C13B6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B6396C" w:rsidRPr="00F22384" w:rsidRDefault="00B6396C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5027"/>
      </w:tblGrid>
      <w:tr w:rsidR="00245F0D" w:rsidRPr="00F22384" w:rsidTr="00245F0D">
        <w:trPr>
          <w:trHeight w:val="335"/>
        </w:trPr>
        <w:tc>
          <w:tcPr>
            <w:tcW w:w="10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245F0D" w:rsidRDefault="00245F0D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სამუშაოს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შესასრულებლად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რა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კომპიუტერული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პროგრამების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ფლობაა საჭირო </w:t>
            </w:r>
            <w:r w:rsidR="0080744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? </w:t>
            </w:r>
            <w:r w:rsidR="00DE530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მიუთითეთ ცოდნის დონე. 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</w:p>
        </w:tc>
      </w:tr>
      <w:tr w:rsidR="00245F0D" w:rsidRPr="00F22384" w:rsidTr="00245F0D">
        <w:trPr>
          <w:trHeight w:val="335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245F0D" w:rsidRPr="00F22384" w:rsidTr="00245F0D">
        <w:trPr>
          <w:trHeight w:val="1774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F956E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956E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="00F956E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F956E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956E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="00F956E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F956E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956E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="00F956E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სხვა</w:t>
            </w:r>
            <w:r w:rsidRPr="00F22384">
              <w:rPr>
                <w:rFonts w:eastAsia="MS Gothic"/>
                <w:sz w:val="24"/>
                <w:szCs w:val="24"/>
              </w:rPr>
              <w:t xml:space="preserve"> (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</w:t>
            </w:r>
            <w:r w:rsidRPr="00F22384">
              <w:rPr>
                <w:rFonts w:eastAsia="MS Gothic"/>
                <w:sz w:val="24"/>
                <w:szCs w:val="24"/>
              </w:rPr>
              <w:t xml:space="preserve">):  </w:t>
            </w:r>
          </w:p>
          <w:p w:rsidR="00245F0D" w:rsidRPr="00DE5305" w:rsidRDefault="00245F0D" w:rsidP="00DE5305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F956E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956E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="00F956E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F956E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956E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="00F956E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F956E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956E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="00F956E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სხვა</w:t>
            </w:r>
            <w:r w:rsidRPr="00F22384">
              <w:rPr>
                <w:rFonts w:eastAsia="MS Gothic"/>
                <w:sz w:val="24"/>
                <w:szCs w:val="24"/>
              </w:rPr>
              <w:t xml:space="preserve"> (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</w:t>
            </w:r>
            <w:r w:rsidRPr="00F22384">
              <w:rPr>
                <w:rFonts w:eastAsia="MS Gothic"/>
                <w:sz w:val="24"/>
                <w:szCs w:val="24"/>
              </w:rPr>
              <w:t xml:space="preserve">):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</w:p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245F0D" w:rsidRPr="00F22384" w:rsidTr="00245F0D">
        <w:trPr>
          <w:trHeight w:val="335"/>
        </w:trPr>
        <w:tc>
          <w:tcPr>
            <w:tcW w:w="10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45F0D" w:rsidRPr="00245F0D" w:rsidRDefault="00245F0D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>ენების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ცოდნა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(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მიუთითეთ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ენა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შესაბამისი  ცოდნის დონის გასწვრივ. გამოიყენეთ კლასიფიკატორები </w:t>
            </w:r>
            <w:r w:rsidRPr="00245F0D">
              <w:rPr>
                <w:rFonts w:ascii="Sylfaen" w:hAnsi="Sylfaen"/>
                <w:b/>
                <w:sz w:val="24"/>
                <w:szCs w:val="24"/>
                <w:lang w:val="en-US"/>
              </w:rPr>
              <w:t>A1, A2, B1, B2, C1, C2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>) . განმარტებები იხილეთ დანართში 1.</w:t>
            </w:r>
          </w:p>
        </w:tc>
      </w:tr>
      <w:tr w:rsidR="00245F0D" w:rsidRPr="00F22384" w:rsidTr="00245F0D">
        <w:trPr>
          <w:trHeight w:val="335"/>
        </w:trPr>
        <w:tc>
          <w:tcPr>
            <w:tcW w:w="52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245F0D" w:rsidRPr="00F22384" w:rsidTr="00245F0D">
        <w:trPr>
          <w:trHeight w:val="2220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459D3" w:rsidRPr="000459D3" w:rsidRDefault="000459D3" w:rsidP="0051207E">
            <w:pPr>
              <w:tabs>
                <w:tab w:val="left" w:pos="3118"/>
              </w:tabs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ab/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561E8" w:rsidRPr="00DA12BF" w:rsidRDefault="00F438EA" w:rsidP="007561E8">
            <w:pPr>
              <w:spacing w:before="120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7561E8">
              <w:rPr>
                <w:rFonts w:ascii="Sylfaen" w:hAnsi="Sylfaen"/>
                <w:sz w:val="24"/>
                <w:szCs w:val="24"/>
                <w:lang w:val="ka-GE"/>
              </w:rPr>
              <w:t xml:space="preserve">ინგლისური </w:t>
            </w:r>
            <w:r w:rsidR="007561E8">
              <w:rPr>
                <w:rFonts w:ascii="Sylfaen" w:hAnsi="Sylfaen"/>
                <w:sz w:val="24"/>
                <w:szCs w:val="24"/>
              </w:rPr>
              <w:t xml:space="preserve"> B</w:t>
            </w:r>
            <w:r w:rsidR="00DA12BF"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  <w:p w:rsidR="00245F0D" w:rsidRPr="00A372BF" w:rsidRDefault="007561E8" w:rsidP="007561E8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რუსული </w:t>
            </w:r>
            <w:r>
              <w:rPr>
                <w:rFonts w:ascii="Sylfaen" w:hAnsi="Sylfaen"/>
                <w:sz w:val="24"/>
                <w:szCs w:val="24"/>
              </w:rPr>
              <w:t xml:space="preserve"> B</w:t>
            </w:r>
            <w:r w:rsidR="00A372BF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</w:tr>
    </w:tbl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4772"/>
        <w:gridCol w:w="5027"/>
      </w:tblGrid>
      <w:tr w:rsidR="006E6D50" w:rsidRPr="00F22384" w:rsidTr="00245F0D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F22384" w:rsidRDefault="0002785E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რა გამოცდილება უნდა ჰქონდეს პირს, რომელიც ამ თანამდებობაზე იწყებს მუშაობას?</w:t>
            </w:r>
          </w:p>
        </w:tc>
      </w:tr>
      <w:tr w:rsidR="006E6D50" w:rsidRPr="00F22384" w:rsidTr="00245F0D">
        <w:tc>
          <w:tcPr>
            <w:tcW w:w="52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F22384" w:rsidRDefault="006E6D50" w:rsidP="00245F0D">
            <w:pPr>
              <w:spacing w:before="12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F22384" w:rsidRDefault="006E6D50" w:rsidP="00245F0D">
            <w:pPr>
              <w:pStyle w:val="ListParagraph"/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სასურველი</w:t>
            </w:r>
          </w:p>
        </w:tc>
      </w:tr>
      <w:tr w:rsidR="006E6D50" w:rsidRPr="00F22384" w:rsidTr="00DE5305">
        <w:trPr>
          <w:trHeight w:val="135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D50" w:rsidRPr="00F22384" w:rsidRDefault="006E6D50" w:rsidP="00245F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785E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  </w:t>
            </w:r>
          </w:p>
          <w:p w:rsidR="006E6D50" w:rsidRPr="00DE5305" w:rsidRDefault="001D0C8A" w:rsidP="00DE5305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220345</wp:posOffset>
                      </wp:positionV>
                      <wp:extent cx="668020" cy="0"/>
                      <wp:effectExtent l="12700" t="10160" r="5080" b="889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.7pt;margin-top:17.35pt;width:52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uujHQ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"/>
                  </w:pict>
                </mc:Fallback>
              </mc:AlternateConten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       წელი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785E" w:rsidRPr="00F22384" w:rsidRDefault="000A4A8A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  </w:t>
            </w:r>
          </w:p>
          <w:p w:rsidR="006E6D50" w:rsidRPr="00DE5305" w:rsidRDefault="001D0C8A" w:rsidP="00DE5305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220345</wp:posOffset>
                      </wp:positionV>
                      <wp:extent cx="668020" cy="0"/>
                      <wp:effectExtent l="6985" t="10160" r="10795" b="889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22.15pt;margin-top:17.35pt;width:5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EfHgIAADo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"/>
                  </w:pict>
                </mc:Fallback>
              </mc:AlternateConten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7561E8">
              <w:rPr>
                <w:rFonts w:ascii="Sylfaen" w:eastAsia="MS Gothic" w:hAnsi="Sylfaen"/>
                <w:sz w:val="24"/>
                <w:szCs w:val="24"/>
                <w:lang w:val="ka-GE"/>
              </w:rPr>
              <w:t>3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 წელი</w:t>
            </w:r>
          </w:p>
        </w:tc>
      </w:tr>
      <w:tr w:rsidR="004943FC" w:rsidRPr="00F22384" w:rsidTr="00245F0D">
        <w:trPr>
          <w:trHeight w:val="71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3FC" w:rsidRPr="00F22384" w:rsidRDefault="004943FC" w:rsidP="00245F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სფერო</w:t>
            </w:r>
            <w:r w:rsidRPr="00F22384">
              <w:rPr>
                <w:rFonts w:eastAsia="MS Gothic"/>
                <w:sz w:val="24"/>
                <w:szCs w:val="24"/>
              </w:rPr>
              <w:t xml:space="preserve">:  </w:t>
            </w:r>
          </w:p>
          <w:p w:rsidR="000A4A8A" w:rsidRPr="000A4A8A" w:rsidRDefault="000A4A8A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ნარკოტიკული საშუალებების, ფსიქოტროპული ნივთიერებებისა და პრეკურსორების  ბრუნვის  საკითხებთან დაკავშირებით</w:t>
            </w: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სფერო</w:t>
            </w:r>
            <w:r w:rsidRPr="00F22384">
              <w:rPr>
                <w:rFonts w:eastAsia="MS Gothic"/>
                <w:sz w:val="24"/>
                <w:szCs w:val="24"/>
              </w:rPr>
              <w:t xml:space="preserve">:  </w:t>
            </w:r>
          </w:p>
          <w:p w:rsidR="000A4A8A" w:rsidRPr="000A4A8A" w:rsidRDefault="000A4A8A" w:rsidP="000A4A8A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ნარკოტიკული საშუალებების, ფსიქოტროპული ნივთიერებებისა და პრეკურსორების  ბრუნვის  საკითხებთან დაკავშირებით</w:t>
            </w: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  <w:tr w:rsidR="004943FC" w:rsidRPr="00F22384" w:rsidTr="00245F0D">
        <w:trPr>
          <w:trHeight w:val="17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3FC" w:rsidRPr="00F22384" w:rsidRDefault="004943FC" w:rsidP="00245F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ხელმძღვანელობის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გამოცდილება</w:t>
            </w:r>
            <w:r w:rsidRPr="00F22384">
              <w:rPr>
                <w:rFonts w:eastAsia="MS Gothic"/>
                <w:sz w:val="24"/>
                <w:szCs w:val="24"/>
              </w:rPr>
              <w:t xml:space="preserve">:     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წლების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რაოდენობა</w:t>
            </w:r>
            <w:r w:rsidRPr="00F22384">
              <w:rPr>
                <w:rFonts w:eastAsia="MS Gothic"/>
                <w:sz w:val="24"/>
                <w:szCs w:val="24"/>
              </w:rPr>
              <w:t xml:space="preserve"> (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თუ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Pr="00F22384">
              <w:rPr>
                <w:rFonts w:eastAsia="MS Gothic"/>
                <w:sz w:val="24"/>
                <w:szCs w:val="24"/>
              </w:rPr>
              <w:t xml:space="preserve">): </w:t>
            </w:r>
          </w:p>
          <w:p w:rsidR="004943FC" w:rsidRPr="00F22384" w:rsidRDefault="001D0C8A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251460</wp:posOffset>
                      </wp:positionV>
                      <wp:extent cx="668020" cy="0"/>
                      <wp:effectExtent l="13970" t="6350" r="13335" b="1270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7.05pt;margin-top:19.8pt;width:52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qoHQ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"/>
                  </w:pict>
                </mc:Fallback>
              </mc:AlternateConten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         </w:t>
            </w:r>
            <w:r w:rsidR="004943FC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r w:rsidR="004943FC" w:rsidRPr="00F22384">
              <w:rPr>
                <w:rFonts w:eastAsia="MS Gothic"/>
                <w:sz w:val="24"/>
                <w:szCs w:val="24"/>
              </w:rPr>
              <w:t xml:space="preserve"> </w:t>
            </w:r>
          </w:p>
          <w:p w:rsidR="004943FC" w:rsidRPr="00F22384" w:rsidRDefault="004943FC" w:rsidP="00245F0D">
            <w:pPr>
              <w:spacing w:before="120"/>
              <w:rPr>
                <w:rFonts w:ascii="Sylfaen" w:eastAsia="MS Gothic" w:hAnsi="Sylfaen" w:cs="Sylfae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ხელმძღვანელობის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გამოცდილება</w:t>
            </w:r>
            <w:r w:rsidRPr="00F22384">
              <w:rPr>
                <w:rFonts w:eastAsia="MS Gothic"/>
                <w:sz w:val="24"/>
                <w:szCs w:val="24"/>
              </w:rPr>
              <w:t xml:space="preserve">:     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წლების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რაოდენობა</w:t>
            </w:r>
            <w:r w:rsidRPr="00F22384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 xml:space="preserve"> (თუ სასურველია)</w:t>
            </w:r>
            <w:r w:rsidRPr="00F22384">
              <w:rPr>
                <w:rFonts w:eastAsia="MS Gothic"/>
                <w:sz w:val="24"/>
                <w:szCs w:val="24"/>
              </w:rPr>
              <w:t xml:space="preserve">: </w:t>
            </w:r>
          </w:p>
          <w:p w:rsidR="004943FC" w:rsidRPr="00F22384" w:rsidRDefault="001D0C8A" w:rsidP="00DE5305">
            <w:pPr>
              <w:spacing w:before="120"/>
              <w:rPr>
                <w:rFonts w:ascii="Sylfaen" w:eastAsia="MS Gothic" w:hAnsi="Sylfaen" w:cs="Sylfaen"/>
                <w:sz w:val="24"/>
                <w:szCs w:val="24"/>
              </w:rPr>
            </w:pPr>
            <w:r>
              <w:rPr>
                <w:rFonts w:ascii="Sylfaen" w:eastAsia="MS Gothic" w:hAnsi="Sylfaen" w:cs="Sylfae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251460</wp:posOffset>
                      </wp:positionV>
                      <wp:extent cx="668020" cy="0"/>
                      <wp:effectExtent l="9525" t="6350" r="8255" b="1270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13.35pt;margin-top:19.8pt;width:52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YaHAIAADo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"/>
                  </w:pict>
                </mc:Fallback>
              </mc:AlternateConten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          </w:t>
            </w:r>
            <w:r w:rsidR="004943FC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r w:rsidR="004943FC" w:rsidRPr="00F22384">
              <w:rPr>
                <w:rFonts w:eastAsia="MS Gothic"/>
                <w:sz w:val="24"/>
                <w:szCs w:val="24"/>
              </w:rPr>
              <w:t xml:space="preserve"> </w:t>
            </w:r>
          </w:p>
        </w:tc>
      </w:tr>
    </w:tbl>
    <w:p w:rsidR="004C13B6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Pr="00F22384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0565ED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</w:rPr>
      </w:pPr>
      <w:r w:rsidRPr="00F22384">
        <w:rPr>
          <w:rFonts w:ascii="Sylfaen" w:hAnsi="Sylfaen"/>
          <w:b/>
          <w:color w:val="auto"/>
          <w:sz w:val="24"/>
          <w:szCs w:val="24"/>
          <w:lang w:val="ka-GE"/>
        </w:rPr>
        <w:t xml:space="preserve">ნაწილი </w:t>
      </w:r>
      <w:r w:rsidR="00DC4DC9" w:rsidRPr="00F22384">
        <w:rPr>
          <w:rFonts w:ascii="Sylfaen" w:hAnsi="Sylfaen"/>
          <w:b/>
          <w:color w:val="auto"/>
          <w:sz w:val="24"/>
          <w:szCs w:val="24"/>
          <w:lang w:val="ka-GE"/>
        </w:rPr>
        <w:t>3</w:t>
      </w:r>
      <w:r w:rsidRPr="00F22384">
        <w:rPr>
          <w:rFonts w:ascii="Sylfaen" w:hAnsi="Sylfaen"/>
          <w:b/>
          <w:color w:val="auto"/>
          <w:sz w:val="24"/>
          <w:szCs w:val="24"/>
          <w:lang w:val="ka-GE"/>
        </w:rPr>
        <w:t>. მოცემული ნაწილი ივსება უშუალო ხელმძღვანელის მიერ</w:t>
      </w:r>
    </w:p>
    <w:tbl>
      <w:tblPr>
        <w:tblW w:w="10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0565ED" w:rsidRPr="00F22384" w:rsidTr="0023764F">
        <w:trPr>
          <w:trHeight w:val="337"/>
        </w:trPr>
        <w:tc>
          <w:tcPr>
            <w:tcW w:w="10548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565ED" w:rsidRPr="00F22384" w:rsidRDefault="000565ED" w:rsidP="00DE5305">
            <w:pPr>
              <w:ind w:left="270"/>
              <w:rPr>
                <w:rFonts w:ascii="AcadNusx" w:hAnsi="AcadNusx"/>
                <w:b/>
              </w:rPr>
            </w:pPr>
            <w:r w:rsidRPr="00F22384">
              <w:rPr>
                <w:rFonts w:ascii="Sylfaen" w:hAnsi="Sylfaen"/>
                <w:b/>
                <w:lang w:val="ka-GE"/>
              </w:rPr>
              <w:t>თანამშრომლის  ფუნქციებიდან გამომდინარე, ჩამოთვალეთ საჭირო</w:t>
            </w:r>
            <w:r w:rsidRPr="00F22384">
              <w:rPr>
                <w:rFonts w:ascii="Sylfaen" w:hAnsi="Sylfaen"/>
                <w:b/>
                <w:lang w:val="en-US"/>
              </w:rPr>
              <w:t xml:space="preserve"> </w:t>
            </w:r>
            <w:r w:rsidRPr="00F22384">
              <w:rPr>
                <w:rFonts w:ascii="Sylfaen" w:hAnsi="Sylfaen"/>
                <w:b/>
                <w:lang w:val="ka-GE"/>
              </w:rPr>
              <w:t>კომპეტენციები მათი მნიშვნელობის შესაბამისად ( მაქსიმუმ 10 კომპეტენცია).  გთხოვთ, შევსებამდე გაეცნოთ  კომპეტენციების მაგალითებს</w:t>
            </w:r>
            <w:r w:rsidR="00DC4DC9" w:rsidRPr="00F22384">
              <w:rPr>
                <w:rFonts w:ascii="Sylfaen" w:hAnsi="Sylfaen"/>
                <w:b/>
                <w:lang w:val="ka-GE"/>
              </w:rPr>
              <w:t>, რომელიც მოცემულია დანართში 2</w:t>
            </w:r>
            <w:r w:rsidRPr="00F22384">
              <w:rPr>
                <w:rFonts w:ascii="Sylfaen" w:hAnsi="Sylfaen"/>
                <w:b/>
                <w:lang w:val="ka-GE"/>
              </w:rPr>
              <w:t>.</w:t>
            </w:r>
          </w:p>
          <w:p w:rsidR="000565ED" w:rsidRPr="00F22384" w:rsidRDefault="000565ED" w:rsidP="0023764F">
            <w:pPr>
              <w:jc w:val="center"/>
              <w:rPr>
                <w:rFonts w:ascii="AcadNusx" w:hAnsi="AcadNusx"/>
              </w:rPr>
            </w:pPr>
          </w:p>
        </w:tc>
      </w:tr>
      <w:tr w:rsidR="000565ED" w:rsidRPr="00F22384" w:rsidTr="00245F0D">
        <w:trPr>
          <w:trHeight w:val="5450"/>
        </w:trPr>
        <w:tc>
          <w:tcPr>
            <w:tcW w:w="10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5ED" w:rsidRPr="00F22384" w:rsidRDefault="000565ED" w:rsidP="00245F0D">
            <w:pPr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9D4C80" w:rsidRPr="00304446" w:rsidRDefault="009D4C80" w:rsidP="009D4C8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ესმის სამუშაოს ანალიზი და სამუშაოს დიზაინი</w:t>
            </w:r>
          </w:p>
          <w:p w:rsidR="009D4C80" w:rsidRDefault="009D4C80" w:rsidP="009D4C8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9D4C80" w:rsidRDefault="009D4C80" w:rsidP="009D4C8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9D4C80" w:rsidRPr="007F7209" w:rsidRDefault="009D4C80" w:rsidP="009D4C8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9D4C80" w:rsidRPr="00304446" w:rsidRDefault="009D4C80" w:rsidP="009D4C8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9D4C80" w:rsidRPr="00F22384" w:rsidRDefault="009D4C80" w:rsidP="009D4C8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9D4C80" w:rsidRDefault="009D4C80" w:rsidP="009D4C8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ხარისხობრივი მონაცემების დამუშავების უნარს</w:t>
            </w:r>
          </w:p>
          <w:p w:rsidR="009D4C80" w:rsidRDefault="009D4C80" w:rsidP="009D4C8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9D4C80" w:rsidRPr="00F22384" w:rsidRDefault="009D4C80" w:rsidP="009D4C8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9D4C80" w:rsidRPr="00F22384" w:rsidRDefault="009D4C80" w:rsidP="009D4C8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0565ED" w:rsidRPr="00F22384" w:rsidRDefault="000565ED" w:rsidP="0023764F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0565ED" w:rsidRPr="00F22384" w:rsidRDefault="000565ED" w:rsidP="000565ED">
      <w:pPr>
        <w:pStyle w:val="BodyA"/>
        <w:tabs>
          <w:tab w:val="left" w:pos="1290"/>
        </w:tabs>
        <w:jc w:val="both"/>
        <w:rPr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807446" w:rsidRDefault="0080744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807446" w:rsidRPr="00F22384" w:rsidRDefault="0080744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C07404" w:rsidRPr="00F22384" w:rsidRDefault="009A3A96" w:rsidP="00C07404">
      <w:pPr>
        <w:pStyle w:val="BodyA"/>
        <w:tabs>
          <w:tab w:val="left" w:pos="1290"/>
        </w:tabs>
        <w:jc w:val="both"/>
        <w:rPr>
          <w:b/>
          <w:color w:val="auto"/>
          <w:sz w:val="24"/>
          <w:szCs w:val="24"/>
        </w:rPr>
      </w:pPr>
      <w:r w:rsidRPr="00F22384">
        <w:rPr>
          <w:rFonts w:ascii="Sylfaen" w:hAnsi="Sylfaen"/>
          <w:b/>
          <w:color w:val="auto"/>
          <w:sz w:val="24"/>
          <w:szCs w:val="24"/>
          <w:lang w:val="ka-GE"/>
        </w:rPr>
        <w:t>ნაწილი</w:t>
      </w:r>
      <w:r w:rsidR="0075031C" w:rsidRPr="00F22384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="000565ED" w:rsidRPr="00F22384">
        <w:rPr>
          <w:rFonts w:ascii="Sylfaen" w:hAnsi="Sylfaen"/>
          <w:b/>
          <w:color w:val="auto"/>
          <w:sz w:val="24"/>
          <w:szCs w:val="24"/>
          <w:lang w:val="ka-GE"/>
        </w:rPr>
        <w:t>4</w:t>
      </w:r>
      <w:r w:rsidR="00C07404" w:rsidRPr="00F22384">
        <w:rPr>
          <w:rFonts w:ascii="Sylfaen" w:hAnsi="Sylfaen"/>
          <w:b/>
          <w:color w:val="auto"/>
          <w:sz w:val="24"/>
          <w:szCs w:val="24"/>
        </w:rPr>
        <w:t xml:space="preserve">: </w:t>
      </w:r>
      <w:r w:rsidRPr="00F22384">
        <w:rPr>
          <w:rFonts w:ascii="Sylfaen" w:hAnsi="Sylfaen"/>
          <w:b/>
          <w:color w:val="auto"/>
          <w:sz w:val="24"/>
          <w:szCs w:val="24"/>
          <w:lang w:val="ka-GE"/>
        </w:rPr>
        <w:t>მოცემული ნაწილი ივსება უშუალო ხელმძღვანელის მიერ</w:t>
      </w:r>
    </w:p>
    <w:tbl>
      <w:tblPr>
        <w:tblpPr w:leftFromText="180" w:rightFromText="180" w:vertAnchor="text" w:tblpY="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C81D83" w:rsidRPr="00F22384" w:rsidTr="00245F0D">
        <w:tc>
          <w:tcPr>
            <w:tcW w:w="105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C81D83" w:rsidRPr="00F22384" w:rsidRDefault="009A3A96" w:rsidP="00245F0D">
            <w:pPr>
              <w:spacing w:before="120"/>
              <w:rPr>
                <w:b/>
                <w:sz w:val="24"/>
                <w:szCs w:val="24"/>
                <w:lang w:val="en-US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ეთანხმებით თუ არა პირველ ნაწილში მოწოდებულ ინფორმაციას ?</w:t>
            </w:r>
          </w:p>
        </w:tc>
      </w:tr>
      <w:tr w:rsidR="00C81D83" w:rsidRPr="00F22384" w:rsidTr="00245F0D">
        <w:trPr>
          <w:trHeight w:val="538"/>
        </w:trPr>
        <w:tc>
          <w:tcPr>
            <w:tcW w:w="105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1D83" w:rsidRPr="00F22384" w:rsidRDefault="00A33090" w:rsidP="00245F0D">
            <w:pPr>
              <w:tabs>
                <w:tab w:val="left" w:pos="6825"/>
              </w:tabs>
              <w:spacing w:before="120"/>
              <w:rPr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C81D83" w:rsidRPr="00F22384">
              <w:rPr>
                <w:rFonts w:eastAsia="MS Gothic"/>
                <w:sz w:val="24"/>
                <w:szCs w:val="24"/>
              </w:rPr>
              <w:t xml:space="preserve">   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9A3A9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დიახ</w:t>
            </w:r>
            <w:r w:rsidR="00C81D83" w:rsidRPr="00F22384">
              <w:rPr>
                <w:rFonts w:eastAsia="MS Gothic"/>
                <w:sz w:val="24"/>
                <w:szCs w:val="24"/>
              </w:rPr>
              <w:t xml:space="preserve">                                        </w:t>
            </w:r>
            <w:r w:rsidR="00886186" w:rsidRPr="00F22384">
              <w:rPr>
                <w:rFonts w:eastAsia="MS Gothic"/>
                <w:sz w:val="24"/>
                <w:szCs w:val="24"/>
              </w:rPr>
              <w:t xml:space="preserve">                 </w:t>
            </w:r>
            <w:r w:rsidR="00C81D83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D83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="00BD08E3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9A3A9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9A3A9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არა</w:t>
            </w:r>
            <w:r w:rsidR="009A3A96" w:rsidRPr="00F22384">
              <w:rPr>
                <w:rFonts w:eastAsia="MS Gothic"/>
                <w:sz w:val="24"/>
                <w:szCs w:val="24"/>
              </w:rPr>
              <w:t>/</w:t>
            </w:r>
            <w:r w:rsidR="009A3A9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ნაწილობრივ</w:t>
            </w:r>
          </w:p>
        </w:tc>
      </w:tr>
      <w:tr w:rsidR="00245F0D" w:rsidRPr="00F22384" w:rsidTr="00245F0D">
        <w:trPr>
          <w:trHeight w:val="326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5F0D" w:rsidRPr="00F22384" w:rsidRDefault="00245F0D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 რა პარაგრაფები საჭიროებს შესწორებას</w:t>
            </w:r>
          </w:p>
        </w:tc>
      </w:tr>
      <w:tr w:rsidR="004943FC" w:rsidRPr="00F22384" w:rsidTr="00245F0D">
        <w:trPr>
          <w:trHeight w:val="1277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43FC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      </w:t>
            </w:r>
            <w:r w:rsidR="004943F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ინფორმაცია</w:t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                           </w:t>
            </w: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</w:t>
            </w:r>
            <w:r w:rsidR="004943F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თანამდებობის მიზანი</w:t>
            </w:r>
          </w:p>
          <w:p w:rsidR="004943FC" w:rsidRPr="00F22384" w:rsidRDefault="00BD08E3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      </w:t>
            </w:r>
            <w:r w:rsidR="004943F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ორგანიზაციული იერარქია                  </w:t>
            </w: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instrText xml:space="preserve"> FORMCHECKBOX </w:instrText>
            </w:r>
            <w:r w:rsidR="00A2209C">
              <w:rPr>
                <w:rFonts w:eastAsia="MS Gothic"/>
                <w:sz w:val="24"/>
                <w:szCs w:val="24"/>
              </w:rPr>
            </w:r>
            <w:r w:rsidR="00A2209C"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943FC" w:rsidRPr="00F22384">
              <w:rPr>
                <w:rFonts w:eastAsia="MS Gothic"/>
                <w:sz w:val="24"/>
                <w:szCs w:val="24"/>
                <w:lang w:val="ka-GE"/>
              </w:rPr>
              <w:t xml:space="preserve">   </w:t>
            </w:r>
            <w:r w:rsidR="004943F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ძირითადი მოვალეობები</w:t>
            </w: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  <w:tr w:rsidR="004943FC" w:rsidRPr="00F22384" w:rsidTr="00807446">
        <w:trPr>
          <w:trHeight w:val="5236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გთხოვთ უფრო დეტალურად წარმოადგინოთ ჩასწორებები: </w:t>
            </w: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  <w:lang w:val="ka-GE"/>
              </w:rPr>
            </w:pP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  <w:tr w:rsidR="00243C42" w:rsidRPr="00F22384" w:rsidTr="00245F0D">
        <w:trPr>
          <w:trHeight w:val="80"/>
        </w:trPr>
        <w:tc>
          <w:tcPr>
            <w:tcW w:w="105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43C42" w:rsidRPr="00F22384" w:rsidRDefault="009A3A96" w:rsidP="00245F0D">
            <w:pPr>
              <w:tabs>
                <w:tab w:val="left" w:pos="6825"/>
              </w:tabs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მიუთითოდ დამატებითი კომენტარები</w:t>
            </w:r>
          </w:p>
        </w:tc>
      </w:tr>
      <w:tr w:rsidR="00243C42" w:rsidRPr="00F22384" w:rsidTr="00245F0D">
        <w:trPr>
          <w:trHeight w:val="80"/>
        </w:trPr>
        <w:tc>
          <w:tcPr>
            <w:tcW w:w="1054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3C42" w:rsidRPr="00F22384" w:rsidRDefault="00243C42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F20536" w:rsidRPr="00F22384" w:rsidRDefault="00F20536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F20536" w:rsidRPr="00F22384" w:rsidRDefault="00F20536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C36E16" w:rsidRPr="00F22384" w:rsidRDefault="00C36E16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C36E16" w:rsidRPr="00F22384" w:rsidRDefault="00C36E16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C36E16" w:rsidRPr="00F22384" w:rsidRDefault="00C36E16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F20536" w:rsidRPr="00F22384" w:rsidRDefault="00F20536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  <w:p w:rsidR="00DF55D8" w:rsidRPr="00F22384" w:rsidRDefault="00DF55D8" w:rsidP="00245F0D">
            <w:pPr>
              <w:tabs>
                <w:tab w:val="left" w:pos="6825"/>
              </w:tabs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</w:tbl>
    <w:p w:rsidR="00C81D83" w:rsidRPr="00F22384" w:rsidRDefault="00C81D83" w:rsidP="00FE0387">
      <w:pPr>
        <w:tabs>
          <w:tab w:val="left" w:pos="1290"/>
        </w:tabs>
        <w:rPr>
          <w:sz w:val="24"/>
          <w:szCs w:val="24"/>
        </w:rPr>
      </w:pPr>
    </w:p>
    <w:p w:rsidR="00A33090" w:rsidRPr="00F22384" w:rsidRDefault="00A33090" w:rsidP="00A33090">
      <w:pPr>
        <w:pStyle w:val="BodyA"/>
        <w:tabs>
          <w:tab w:val="left" w:pos="1290"/>
        </w:tabs>
        <w:jc w:val="both"/>
        <w:rPr>
          <w:color w:val="auto"/>
          <w:sz w:val="24"/>
          <w:szCs w:val="24"/>
        </w:rPr>
      </w:pPr>
      <w:r w:rsidRPr="00F22384">
        <w:rPr>
          <w:color w:val="auto"/>
          <w:sz w:val="24"/>
          <w:szCs w:val="24"/>
          <w:lang w:val="ka-GE"/>
        </w:rPr>
        <w:lastRenderedPageBreak/>
        <w:t>უშუალო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ხელმძღვანელის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სახელი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და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გვარი</w:t>
      </w:r>
      <w:r w:rsidRPr="00F22384">
        <w:rPr>
          <w:color w:val="auto"/>
          <w:sz w:val="24"/>
          <w:szCs w:val="24"/>
        </w:rPr>
        <w:t xml:space="preserve">:   </w:t>
      </w:r>
      <w:r w:rsidR="006626CF">
        <w:rPr>
          <w:color w:val="auto"/>
          <w:sz w:val="24"/>
          <w:szCs w:val="24"/>
          <w:lang w:val="ka-GE"/>
        </w:rPr>
        <w:t>თამაზ</w:t>
      </w:r>
      <w:r w:rsidR="006626CF">
        <w:rPr>
          <w:color w:val="auto"/>
          <w:sz w:val="24"/>
          <w:szCs w:val="24"/>
          <w:lang w:val="ka-GE"/>
        </w:rPr>
        <w:t xml:space="preserve"> </w:t>
      </w:r>
      <w:r w:rsidR="006626CF">
        <w:rPr>
          <w:color w:val="auto"/>
          <w:sz w:val="24"/>
          <w:szCs w:val="24"/>
          <w:lang w:val="ka-GE"/>
        </w:rPr>
        <w:t>კვირკელია</w:t>
      </w:r>
      <w:r w:rsidR="006626CF">
        <w:rPr>
          <w:color w:val="auto"/>
          <w:sz w:val="24"/>
          <w:szCs w:val="24"/>
          <w:lang w:val="ka-GE"/>
        </w:rPr>
        <w:t xml:space="preserve"> </w:t>
      </w:r>
    </w:p>
    <w:p w:rsidR="00A33090" w:rsidRPr="00F22384" w:rsidRDefault="00A33090" w:rsidP="00A33090">
      <w:pPr>
        <w:pStyle w:val="BodyA"/>
        <w:tabs>
          <w:tab w:val="left" w:pos="1290"/>
        </w:tabs>
        <w:jc w:val="both"/>
        <w:rPr>
          <w:color w:val="auto"/>
          <w:sz w:val="24"/>
          <w:szCs w:val="24"/>
          <w:lang w:val="ka-GE"/>
        </w:rPr>
      </w:pPr>
      <w:r w:rsidRPr="00F22384">
        <w:rPr>
          <w:color w:val="auto"/>
          <w:sz w:val="24"/>
          <w:szCs w:val="24"/>
          <w:lang w:val="ka-GE"/>
        </w:rPr>
        <w:t>უშუალო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ხელმძღვანელის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თანამდებობა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და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სტრუქტურული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  <w:lang w:val="ka-GE"/>
        </w:rPr>
        <w:t>ერთეული</w:t>
      </w:r>
    </w:p>
    <w:p w:rsidR="00A33090" w:rsidRPr="00E060AB" w:rsidRDefault="00A33090" w:rsidP="00A33090">
      <w:pPr>
        <w:pStyle w:val="BodyA"/>
        <w:tabs>
          <w:tab w:val="left" w:pos="1290"/>
        </w:tabs>
        <w:jc w:val="both"/>
        <w:rPr>
          <w:color w:val="auto"/>
          <w:sz w:val="24"/>
          <w:szCs w:val="24"/>
          <w:lang w:val="ka-GE"/>
        </w:rPr>
      </w:pPr>
      <w:r>
        <w:rPr>
          <w:color w:val="auto"/>
          <w:sz w:val="24"/>
          <w:szCs w:val="24"/>
          <w:lang w:val="ka-GE"/>
        </w:rPr>
        <w:t>ნარკოტიკების</w:t>
      </w:r>
      <w:r>
        <w:rPr>
          <w:color w:val="auto"/>
          <w:sz w:val="24"/>
          <w:szCs w:val="24"/>
          <w:lang w:val="ka-GE"/>
        </w:rPr>
        <w:t xml:space="preserve"> </w:t>
      </w:r>
      <w:r>
        <w:rPr>
          <w:color w:val="auto"/>
          <w:sz w:val="24"/>
          <w:szCs w:val="24"/>
          <w:lang w:val="ka-GE"/>
        </w:rPr>
        <w:t>ლეგალური</w:t>
      </w:r>
      <w:r>
        <w:rPr>
          <w:color w:val="auto"/>
          <w:sz w:val="24"/>
          <w:szCs w:val="24"/>
          <w:lang w:val="ka-GE"/>
        </w:rPr>
        <w:t xml:space="preserve"> </w:t>
      </w:r>
      <w:r>
        <w:rPr>
          <w:color w:val="auto"/>
          <w:sz w:val="24"/>
          <w:szCs w:val="24"/>
          <w:lang w:val="ka-GE"/>
        </w:rPr>
        <w:t>ბრუნვის</w:t>
      </w:r>
      <w:r>
        <w:rPr>
          <w:color w:val="auto"/>
          <w:sz w:val="24"/>
          <w:szCs w:val="24"/>
          <w:lang w:val="ka-GE"/>
        </w:rPr>
        <w:t xml:space="preserve"> </w:t>
      </w:r>
      <w:r>
        <w:rPr>
          <w:color w:val="auto"/>
          <w:sz w:val="24"/>
          <w:szCs w:val="24"/>
          <w:lang w:val="ka-GE"/>
        </w:rPr>
        <w:t>სამმართველოს</w:t>
      </w:r>
      <w:r>
        <w:rPr>
          <w:color w:val="auto"/>
          <w:sz w:val="24"/>
          <w:szCs w:val="24"/>
          <w:lang w:val="ka-GE"/>
        </w:rPr>
        <w:t xml:space="preserve"> </w:t>
      </w:r>
      <w:r w:rsidR="006626CF">
        <w:rPr>
          <w:color w:val="auto"/>
          <w:sz w:val="24"/>
          <w:szCs w:val="24"/>
          <w:lang w:val="ka-GE"/>
        </w:rPr>
        <w:t>უფროსის</w:t>
      </w:r>
      <w:r w:rsidR="006626CF">
        <w:rPr>
          <w:color w:val="auto"/>
          <w:sz w:val="24"/>
          <w:szCs w:val="24"/>
          <w:lang w:val="ka-GE"/>
        </w:rPr>
        <w:t xml:space="preserve"> </w:t>
      </w:r>
      <w:r w:rsidR="006626CF">
        <w:rPr>
          <w:color w:val="auto"/>
          <w:sz w:val="24"/>
          <w:szCs w:val="24"/>
          <w:lang w:val="ka-GE"/>
        </w:rPr>
        <w:t>მოვალეობის</w:t>
      </w:r>
      <w:r w:rsidR="006626CF">
        <w:rPr>
          <w:color w:val="auto"/>
          <w:sz w:val="24"/>
          <w:szCs w:val="24"/>
          <w:lang w:val="ka-GE"/>
        </w:rPr>
        <w:t xml:space="preserve"> </w:t>
      </w:r>
      <w:r w:rsidR="006626CF">
        <w:rPr>
          <w:color w:val="auto"/>
          <w:sz w:val="24"/>
          <w:szCs w:val="24"/>
          <w:lang w:val="ka-GE"/>
        </w:rPr>
        <w:t>შემსრულებები</w:t>
      </w:r>
      <w:r w:rsidR="006626CF">
        <w:rPr>
          <w:color w:val="auto"/>
          <w:sz w:val="24"/>
          <w:szCs w:val="24"/>
          <w:lang w:val="ka-GE"/>
        </w:rPr>
        <w:t>.</w:t>
      </w:r>
    </w:p>
    <w:p w:rsidR="00C36E16" w:rsidRPr="00F22384" w:rsidRDefault="00C36E16" w:rsidP="00C36E16">
      <w:pPr>
        <w:pStyle w:val="BodyA"/>
        <w:tabs>
          <w:tab w:val="left" w:pos="1290"/>
        </w:tabs>
        <w:jc w:val="both"/>
        <w:rPr>
          <w:color w:val="auto"/>
          <w:sz w:val="24"/>
          <w:szCs w:val="24"/>
        </w:rPr>
      </w:pPr>
    </w:p>
    <w:p w:rsidR="00C36E16" w:rsidRPr="00F22384" w:rsidRDefault="00C36E16" w:rsidP="00C36E16">
      <w:pPr>
        <w:pStyle w:val="BodyA"/>
        <w:tabs>
          <w:tab w:val="left" w:pos="1290"/>
        </w:tabs>
        <w:jc w:val="both"/>
        <w:rPr>
          <w:color w:val="auto"/>
          <w:sz w:val="24"/>
          <w:szCs w:val="24"/>
        </w:rPr>
      </w:pPr>
    </w:p>
    <w:p w:rsidR="00DB0780" w:rsidRPr="00807446" w:rsidRDefault="00896B5A" w:rsidP="00C36E16">
      <w:pPr>
        <w:pStyle w:val="BodyA"/>
        <w:jc w:val="both"/>
        <w:rPr>
          <w:color w:val="auto"/>
          <w:sz w:val="24"/>
          <w:szCs w:val="24"/>
          <w:lang w:val="ka-GE"/>
        </w:rPr>
      </w:pPr>
      <w:r w:rsidRPr="00F22384">
        <w:rPr>
          <w:color w:val="auto"/>
          <w:sz w:val="24"/>
          <w:szCs w:val="24"/>
          <w:lang w:val="ka-GE"/>
        </w:rPr>
        <w:t>ხელმოწერა</w:t>
      </w:r>
      <w:r w:rsidRPr="00F22384">
        <w:rPr>
          <w:color w:val="auto"/>
          <w:sz w:val="24"/>
          <w:szCs w:val="24"/>
        </w:rPr>
        <w:t>:</w:t>
      </w:r>
      <w:r w:rsidRPr="00F22384">
        <w:rPr>
          <w:color w:val="auto"/>
          <w:sz w:val="24"/>
          <w:szCs w:val="24"/>
          <w:lang w:val="ka-GE"/>
        </w:rPr>
        <w:t xml:space="preserve"> --------------</w:t>
      </w:r>
      <w:r w:rsidRPr="00F22384">
        <w:rPr>
          <w:color w:val="auto"/>
          <w:sz w:val="24"/>
          <w:szCs w:val="24"/>
        </w:rPr>
        <w:tab/>
      </w:r>
      <w:r w:rsidRPr="00F22384">
        <w:rPr>
          <w:color w:val="auto"/>
          <w:sz w:val="24"/>
          <w:szCs w:val="24"/>
        </w:rPr>
        <w:tab/>
      </w:r>
      <w:r w:rsidRPr="00F22384">
        <w:rPr>
          <w:color w:val="auto"/>
          <w:sz w:val="24"/>
          <w:szCs w:val="24"/>
        </w:rPr>
        <w:tab/>
      </w:r>
      <w:r w:rsidRPr="00F22384">
        <w:rPr>
          <w:color w:val="auto"/>
          <w:sz w:val="24"/>
          <w:szCs w:val="24"/>
        </w:rPr>
        <w:tab/>
      </w:r>
      <w:r w:rsidRPr="00F22384">
        <w:rPr>
          <w:color w:val="auto"/>
          <w:sz w:val="24"/>
          <w:szCs w:val="24"/>
          <w:lang w:val="ka-GE"/>
        </w:rPr>
        <w:t xml:space="preserve">                              </w:t>
      </w:r>
      <w:r w:rsidRPr="00F22384">
        <w:rPr>
          <w:color w:val="auto"/>
          <w:sz w:val="24"/>
          <w:szCs w:val="24"/>
          <w:lang w:val="ka-GE"/>
        </w:rPr>
        <w:t>თარიღი</w:t>
      </w:r>
      <w:r w:rsidRPr="00F22384">
        <w:rPr>
          <w:color w:val="auto"/>
          <w:sz w:val="24"/>
          <w:szCs w:val="24"/>
          <w:lang w:val="ka-GE"/>
        </w:rPr>
        <w:t xml:space="preserve"> </w:t>
      </w:r>
      <w:r w:rsidRPr="00F22384">
        <w:rPr>
          <w:color w:val="auto"/>
          <w:sz w:val="24"/>
          <w:szCs w:val="24"/>
        </w:rPr>
        <w:t xml:space="preserve">: </w:t>
      </w:r>
      <w:r w:rsidRPr="00F22384">
        <w:rPr>
          <w:color w:val="auto"/>
          <w:sz w:val="24"/>
          <w:szCs w:val="24"/>
          <w:lang w:val="ka-GE"/>
        </w:rPr>
        <w:t>------</w:t>
      </w:r>
    </w:p>
    <w:p w:rsidR="00DB0780" w:rsidRPr="00F22384" w:rsidRDefault="00DB0780" w:rsidP="00C36E16">
      <w:pPr>
        <w:pStyle w:val="BodyA"/>
        <w:jc w:val="both"/>
        <w:rPr>
          <w:color w:val="auto"/>
          <w:sz w:val="24"/>
          <w:szCs w:val="24"/>
        </w:rPr>
      </w:pPr>
    </w:p>
    <w:sectPr w:rsidR="00DB0780" w:rsidRPr="00F22384" w:rsidSect="007801BC">
      <w:pgSz w:w="11907" w:h="16840" w:code="9"/>
      <w:pgMar w:top="1138" w:right="1138" w:bottom="806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09C" w:rsidRDefault="00A2209C" w:rsidP="0097333E">
      <w:r>
        <w:separator/>
      </w:r>
    </w:p>
  </w:endnote>
  <w:endnote w:type="continuationSeparator" w:id="0">
    <w:p w:rsidR="00A2209C" w:rsidRDefault="00A2209C" w:rsidP="0097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Dumb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pitch w:val="default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96533"/>
      <w:docPartObj>
        <w:docPartGallery w:val="Page Numbers (Bottom of Page)"/>
        <w:docPartUnique/>
      </w:docPartObj>
    </w:sdtPr>
    <w:sdtEndPr/>
    <w:sdtContent>
      <w:p w:rsidR="000C74ED" w:rsidRDefault="000C74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C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74ED" w:rsidRDefault="000C74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09C" w:rsidRDefault="00A2209C" w:rsidP="0097333E">
      <w:r>
        <w:separator/>
      </w:r>
    </w:p>
  </w:footnote>
  <w:footnote w:type="continuationSeparator" w:id="0">
    <w:p w:rsidR="00A2209C" w:rsidRDefault="00A2209C" w:rsidP="00973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4ED" w:rsidRPr="003B30E5" w:rsidRDefault="000C74ED" w:rsidP="00502878">
    <w:pPr>
      <w:pStyle w:val="BodyA"/>
      <w:widowControl w:val="0"/>
      <w:jc w:val="center"/>
      <w:rPr>
        <w:b/>
        <w:sz w:val="24"/>
        <w:szCs w:val="24"/>
        <w:lang w:val="ka-GE"/>
      </w:rPr>
    </w:pPr>
    <w:r w:rsidRPr="003B30E5">
      <w:rPr>
        <w:b/>
        <w:sz w:val="24"/>
        <w:szCs w:val="24"/>
        <w:lang w:val="ka-GE"/>
      </w:rPr>
      <w:t>სამუშაო</w:t>
    </w:r>
    <w:r>
      <w:rPr>
        <w:b/>
        <w:sz w:val="24"/>
        <w:szCs w:val="24"/>
        <w:lang w:val="ka-GE"/>
      </w:rPr>
      <w:t>ს</w:t>
    </w:r>
    <w:r w:rsidRPr="003B30E5">
      <w:rPr>
        <w:b/>
        <w:sz w:val="24"/>
        <w:szCs w:val="24"/>
        <w:lang w:val="ka-GE"/>
      </w:rPr>
      <w:t xml:space="preserve"> </w:t>
    </w:r>
    <w:r w:rsidRPr="003B30E5">
      <w:rPr>
        <w:b/>
        <w:sz w:val="24"/>
        <w:szCs w:val="24"/>
        <w:lang w:val="ka-GE"/>
      </w:rPr>
      <w:t>ანალიზის</w:t>
    </w:r>
    <w:r w:rsidRPr="003B30E5">
      <w:rPr>
        <w:b/>
        <w:sz w:val="24"/>
        <w:szCs w:val="24"/>
        <w:lang w:val="ka-GE"/>
      </w:rPr>
      <w:t xml:space="preserve"> </w:t>
    </w:r>
    <w:r w:rsidRPr="003B30E5">
      <w:rPr>
        <w:b/>
        <w:sz w:val="24"/>
        <w:szCs w:val="24"/>
        <w:lang w:val="ka-GE"/>
      </w:rPr>
      <w:t>კითხვარი</w:t>
    </w:r>
  </w:p>
  <w:p w:rsidR="000C74ED" w:rsidRPr="00910F2D" w:rsidRDefault="000C74ED" w:rsidP="0008343C">
    <w:pPr>
      <w:pStyle w:val="Header"/>
      <w:tabs>
        <w:tab w:val="clear" w:pos="4677"/>
        <w:tab w:val="clear" w:pos="9355"/>
        <w:tab w:val="left" w:pos="1605"/>
      </w:tabs>
      <w:rPr>
        <w:rFonts w:ascii="Sylfaen" w:hAnsi="Sylfaen"/>
        <w:b/>
        <w:color w:val="1F497D" w:themeColor="text2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18EC"/>
    <w:multiLevelType w:val="multilevel"/>
    <w:tmpl w:val="A530B026"/>
    <w:styleLink w:val="List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1">
    <w:nsid w:val="0B7A7F60"/>
    <w:multiLevelType w:val="hybridMultilevel"/>
    <w:tmpl w:val="BEEAC672"/>
    <w:lvl w:ilvl="0" w:tplc="AA783E5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E325C"/>
    <w:multiLevelType w:val="multilevel"/>
    <w:tmpl w:val="77C89BA2"/>
    <w:styleLink w:val="List0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3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154F4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FC798C"/>
    <w:multiLevelType w:val="hybridMultilevel"/>
    <w:tmpl w:val="AB60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03941"/>
    <w:multiLevelType w:val="hybridMultilevel"/>
    <w:tmpl w:val="833AA86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F77124"/>
    <w:multiLevelType w:val="hybridMultilevel"/>
    <w:tmpl w:val="9F88BA2A"/>
    <w:lvl w:ilvl="0" w:tplc="276A8476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827EE"/>
    <w:multiLevelType w:val="hybridMultilevel"/>
    <w:tmpl w:val="3E300E78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CE4AEF"/>
    <w:multiLevelType w:val="hybridMultilevel"/>
    <w:tmpl w:val="FC04A7E8"/>
    <w:lvl w:ilvl="0" w:tplc="3E42F3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B3E05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6D13434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16DA4"/>
    <w:multiLevelType w:val="hybridMultilevel"/>
    <w:tmpl w:val="128CC1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B4840"/>
    <w:multiLevelType w:val="hybridMultilevel"/>
    <w:tmpl w:val="981625C2"/>
    <w:lvl w:ilvl="0" w:tplc="1660E80A">
      <w:start w:val="1"/>
      <w:numFmt w:val="decimal"/>
      <w:lvlText w:val="%1."/>
      <w:lvlJc w:val="left"/>
      <w:pPr>
        <w:tabs>
          <w:tab w:val="num" w:pos="564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4762495B"/>
    <w:multiLevelType w:val="hybridMultilevel"/>
    <w:tmpl w:val="B71E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5529E"/>
    <w:multiLevelType w:val="hybridMultilevel"/>
    <w:tmpl w:val="8AA0A0F6"/>
    <w:lvl w:ilvl="0" w:tplc="AD923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86A0D"/>
    <w:multiLevelType w:val="hybridMultilevel"/>
    <w:tmpl w:val="9402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05154C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755F4"/>
    <w:multiLevelType w:val="multilevel"/>
    <w:tmpl w:val="6A90B728"/>
    <w:styleLink w:val="List2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22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B92DA8"/>
    <w:multiLevelType w:val="hybridMultilevel"/>
    <w:tmpl w:val="6B562CEE"/>
    <w:lvl w:ilvl="0" w:tplc="3E42F3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4C25B8"/>
    <w:multiLevelType w:val="hybridMultilevel"/>
    <w:tmpl w:val="BEEAC672"/>
    <w:lvl w:ilvl="0" w:tplc="AA783E5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B927F3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38E5165"/>
    <w:multiLevelType w:val="hybridMultilevel"/>
    <w:tmpl w:val="94343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770FC"/>
    <w:multiLevelType w:val="hybridMultilevel"/>
    <w:tmpl w:val="9426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9"/>
  </w:num>
  <w:num w:numId="4">
    <w:abstractNumId w:val="15"/>
  </w:num>
  <w:num w:numId="5">
    <w:abstractNumId w:val="12"/>
  </w:num>
  <w:num w:numId="6">
    <w:abstractNumId w:val="27"/>
  </w:num>
  <w:num w:numId="7">
    <w:abstractNumId w:val="4"/>
  </w:num>
  <w:num w:numId="8">
    <w:abstractNumId w:val="2"/>
  </w:num>
  <w:num w:numId="9">
    <w:abstractNumId w:val="0"/>
  </w:num>
  <w:num w:numId="10">
    <w:abstractNumId w:val="21"/>
  </w:num>
  <w:num w:numId="11">
    <w:abstractNumId w:val="1"/>
  </w:num>
  <w:num w:numId="12">
    <w:abstractNumId w:val="9"/>
  </w:num>
  <w:num w:numId="13">
    <w:abstractNumId w:val="17"/>
  </w:num>
  <w:num w:numId="14">
    <w:abstractNumId w:val="26"/>
  </w:num>
  <w:num w:numId="15">
    <w:abstractNumId w:val="30"/>
  </w:num>
  <w:num w:numId="16">
    <w:abstractNumId w:val="23"/>
  </w:num>
  <w:num w:numId="17">
    <w:abstractNumId w:val="3"/>
  </w:num>
  <w:num w:numId="18">
    <w:abstractNumId w:val="16"/>
  </w:num>
  <w:num w:numId="19">
    <w:abstractNumId w:val="5"/>
  </w:num>
  <w:num w:numId="20">
    <w:abstractNumId w:val="8"/>
  </w:num>
  <w:num w:numId="21">
    <w:abstractNumId w:val="22"/>
  </w:num>
  <w:num w:numId="22">
    <w:abstractNumId w:val="25"/>
  </w:num>
  <w:num w:numId="23">
    <w:abstractNumId w:val="18"/>
  </w:num>
  <w:num w:numId="24">
    <w:abstractNumId w:val="19"/>
  </w:num>
  <w:num w:numId="25">
    <w:abstractNumId w:val="13"/>
  </w:num>
  <w:num w:numId="26">
    <w:abstractNumId w:val="20"/>
  </w:num>
  <w:num w:numId="27">
    <w:abstractNumId w:val="14"/>
  </w:num>
  <w:num w:numId="28">
    <w:abstractNumId w:val="6"/>
  </w:num>
  <w:num w:numId="29">
    <w:abstractNumId w:val="28"/>
  </w:num>
  <w:num w:numId="30">
    <w:abstractNumId w:val="2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A4"/>
    <w:rsid w:val="00006496"/>
    <w:rsid w:val="000158DD"/>
    <w:rsid w:val="000275C9"/>
    <w:rsid w:val="0002785E"/>
    <w:rsid w:val="00036565"/>
    <w:rsid w:val="000403A1"/>
    <w:rsid w:val="000459D3"/>
    <w:rsid w:val="0004601D"/>
    <w:rsid w:val="000479E2"/>
    <w:rsid w:val="000565ED"/>
    <w:rsid w:val="00056F64"/>
    <w:rsid w:val="00066C51"/>
    <w:rsid w:val="000722E5"/>
    <w:rsid w:val="00075403"/>
    <w:rsid w:val="0008343C"/>
    <w:rsid w:val="000908F5"/>
    <w:rsid w:val="000A0A7F"/>
    <w:rsid w:val="000A25E9"/>
    <w:rsid w:val="000A2E99"/>
    <w:rsid w:val="000A4A8A"/>
    <w:rsid w:val="000A6345"/>
    <w:rsid w:val="000B368F"/>
    <w:rsid w:val="000B519F"/>
    <w:rsid w:val="000C74ED"/>
    <w:rsid w:val="000D3CBE"/>
    <w:rsid w:val="000D489E"/>
    <w:rsid w:val="000E3B28"/>
    <w:rsid w:val="000F50A9"/>
    <w:rsid w:val="001027E6"/>
    <w:rsid w:val="00103458"/>
    <w:rsid w:val="0010773F"/>
    <w:rsid w:val="00107DE5"/>
    <w:rsid w:val="00120946"/>
    <w:rsid w:val="001255B3"/>
    <w:rsid w:val="0013295D"/>
    <w:rsid w:val="0013448D"/>
    <w:rsid w:val="00143FF9"/>
    <w:rsid w:val="001445B9"/>
    <w:rsid w:val="00147654"/>
    <w:rsid w:val="00156E4C"/>
    <w:rsid w:val="001640D6"/>
    <w:rsid w:val="00166D18"/>
    <w:rsid w:val="0018625C"/>
    <w:rsid w:val="00187FCA"/>
    <w:rsid w:val="001B1219"/>
    <w:rsid w:val="001B3CBC"/>
    <w:rsid w:val="001B602A"/>
    <w:rsid w:val="001C35FE"/>
    <w:rsid w:val="001D0C8A"/>
    <w:rsid w:val="001D7031"/>
    <w:rsid w:val="001E74E3"/>
    <w:rsid w:val="001F4AC2"/>
    <w:rsid w:val="0020074C"/>
    <w:rsid w:val="0022010D"/>
    <w:rsid w:val="00226BBF"/>
    <w:rsid w:val="00233C60"/>
    <w:rsid w:val="00235C3A"/>
    <w:rsid w:val="0023764F"/>
    <w:rsid w:val="00243C42"/>
    <w:rsid w:val="00245F0D"/>
    <w:rsid w:val="002479EE"/>
    <w:rsid w:val="00261242"/>
    <w:rsid w:val="002703F8"/>
    <w:rsid w:val="002729A1"/>
    <w:rsid w:val="00273051"/>
    <w:rsid w:val="00276DE6"/>
    <w:rsid w:val="002846C9"/>
    <w:rsid w:val="00285857"/>
    <w:rsid w:val="002861A8"/>
    <w:rsid w:val="002B04B2"/>
    <w:rsid w:val="002B1B07"/>
    <w:rsid w:val="002B4448"/>
    <w:rsid w:val="002B57D9"/>
    <w:rsid w:val="002C1286"/>
    <w:rsid w:val="002D02CE"/>
    <w:rsid w:val="002D47E5"/>
    <w:rsid w:val="002E279A"/>
    <w:rsid w:val="002E4191"/>
    <w:rsid w:val="002E610A"/>
    <w:rsid w:val="002E683E"/>
    <w:rsid w:val="002F01E9"/>
    <w:rsid w:val="00301613"/>
    <w:rsid w:val="00315E5A"/>
    <w:rsid w:val="00316E9B"/>
    <w:rsid w:val="00331666"/>
    <w:rsid w:val="00337B3A"/>
    <w:rsid w:val="00342CFC"/>
    <w:rsid w:val="00362AC6"/>
    <w:rsid w:val="003722D3"/>
    <w:rsid w:val="0037251D"/>
    <w:rsid w:val="00377C96"/>
    <w:rsid w:val="00380705"/>
    <w:rsid w:val="00390EAD"/>
    <w:rsid w:val="003A27A6"/>
    <w:rsid w:val="003A6227"/>
    <w:rsid w:val="003A6B42"/>
    <w:rsid w:val="003B288D"/>
    <w:rsid w:val="003B30E5"/>
    <w:rsid w:val="003C1D8D"/>
    <w:rsid w:val="003F0E26"/>
    <w:rsid w:val="004010DE"/>
    <w:rsid w:val="00410BD5"/>
    <w:rsid w:val="00410F46"/>
    <w:rsid w:val="0041273B"/>
    <w:rsid w:val="00416A09"/>
    <w:rsid w:val="00416A31"/>
    <w:rsid w:val="00424A24"/>
    <w:rsid w:val="00427E7D"/>
    <w:rsid w:val="004302EC"/>
    <w:rsid w:val="00430694"/>
    <w:rsid w:val="00436FFE"/>
    <w:rsid w:val="004430E0"/>
    <w:rsid w:val="00446872"/>
    <w:rsid w:val="00462D77"/>
    <w:rsid w:val="00464C1D"/>
    <w:rsid w:val="00475D57"/>
    <w:rsid w:val="0048408A"/>
    <w:rsid w:val="004863E8"/>
    <w:rsid w:val="00486986"/>
    <w:rsid w:val="00491604"/>
    <w:rsid w:val="004943FC"/>
    <w:rsid w:val="00495762"/>
    <w:rsid w:val="004A1D8B"/>
    <w:rsid w:val="004A7F28"/>
    <w:rsid w:val="004B4220"/>
    <w:rsid w:val="004C13B6"/>
    <w:rsid w:val="004D2F8B"/>
    <w:rsid w:val="00502878"/>
    <w:rsid w:val="00504C7B"/>
    <w:rsid w:val="0051207E"/>
    <w:rsid w:val="005138AC"/>
    <w:rsid w:val="00517907"/>
    <w:rsid w:val="0052093A"/>
    <w:rsid w:val="00527F95"/>
    <w:rsid w:val="00533855"/>
    <w:rsid w:val="005457C7"/>
    <w:rsid w:val="00546627"/>
    <w:rsid w:val="00546D9D"/>
    <w:rsid w:val="005559C0"/>
    <w:rsid w:val="00580D9B"/>
    <w:rsid w:val="005832BA"/>
    <w:rsid w:val="00583477"/>
    <w:rsid w:val="00591E37"/>
    <w:rsid w:val="005A7E95"/>
    <w:rsid w:val="005C3476"/>
    <w:rsid w:val="005C6B5B"/>
    <w:rsid w:val="005C715F"/>
    <w:rsid w:val="005D046F"/>
    <w:rsid w:val="005E0935"/>
    <w:rsid w:val="005E105D"/>
    <w:rsid w:val="005E1382"/>
    <w:rsid w:val="005E3F0F"/>
    <w:rsid w:val="005F4C39"/>
    <w:rsid w:val="005F4E95"/>
    <w:rsid w:val="00611245"/>
    <w:rsid w:val="00612C0F"/>
    <w:rsid w:val="006266A6"/>
    <w:rsid w:val="00631B86"/>
    <w:rsid w:val="00633DF0"/>
    <w:rsid w:val="00636B81"/>
    <w:rsid w:val="00640FE2"/>
    <w:rsid w:val="0065260D"/>
    <w:rsid w:val="00660389"/>
    <w:rsid w:val="006626CF"/>
    <w:rsid w:val="006635B6"/>
    <w:rsid w:val="00665676"/>
    <w:rsid w:val="00667942"/>
    <w:rsid w:val="0068299D"/>
    <w:rsid w:val="006841C0"/>
    <w:rsid w:val="00685D98"/>
    <w:rsid w:val="0068776E"/>
    <w:rsid w:val="006A20C2"/>
    <w:rsid w:val="006A2CCF"/>
    <w:rsid w:val="006A4703"/>
    <w:rsid w:val="006A7537"/>
    <w:rsid w:val="006B0E75"/>
    <w:rsid w:val="006B3281"/>
    <w:rsid w:val="006B5C19"/>
    <w:rsid w:val="006C22DD"/>
    <w:rsid w:val="006C62D9"/>
    <w:rsid w:val="006D7544"/>
    <w:rsid w:val="006D7F91"/>
    <w:rsid w:val="006E525B"/>
    <w:rsid w:val="006E6D50"/>
    <w:rsid w:val="006E783E"/>
    <w:rsid w:val="00703CAF"/>
    <w:rsid w:val="00712CB3"/>
    <w:rsid w:val="00716CE5"/>
    <w:rsid w:val="00742375"/>
    <w:rsid w:val="007447D9"/>
    <w:rsid w:val="0075031C"/>
    <w:rsid w:val="007557B9"/>
    <w:rsid w:val="007561E8"/>
    <w:rsid w:val="0076761F"/>
    <w:rsid w:val="007801BC"/>
    <w:rsid w:val="00781756"/>
    <w:rsid w:val="0078501E"/>
    <w:rsid w:val="007859F7"/>
    <w:rsid w:val="007A0007"/>
    <w:rsid w:val="007A0407"/>
    <w:rsid w:val="007A6236"/>
    <w:rsid w:val="007B6205"/>
    <w:rsid w:val="007B624F"/>
    <w:rsid w:val="007C283C"/>
    <w:rsid w:val="007C4E25"/>
    <w:rsid w:val="007C5E8A"/>
    <w:rsid w:val="007D0A50"/>
    <w:rsid w:val="007D2E77"/>
    <w:rsid w:val="007D5D03"/>
    <w:rsid w:val="007D6421"/>
    <w:rsid w:val="007E7351"/>
    <w:rsid w:val="007F0075"/>
    <w:rsid w:val="007F2023"/>
    <w:rsid w:val="007F3F60"/>
    <w:rsid w:val="007F7371"/>
    <w:rsid w:val="00800885"/>
    <w:rsid w:val="00807446"/>
    <w:rsid w:val="0082140E"/>
    <w:rsid w:val="0082231D"/>
    <w:rsid w:val="00824F3E"/>
    <w:rsid w:val="008259F8"/>
    <w:rsid w:val="008263A4"/>
    <w:rsid w:val="00827367"/>
    <w:rsid w:val="00846A5C"/>
    <w:rsid w:val="008629E3"/>
    <w:rsid w:val="00863967"/>
    <w:rsid w:val="00886186"/>
    <w:rsid w:val="00890DE6"/>
    <w:rsid w:val="00891E67"/>
    <w:rsid w:val="008937C6"/>
    <w:rsid w:val="00894828"/>
    <w:rsid w:val="008967F8"/>
    <w:rsid w:val="00896B5A"/>
    <w:rsid w:val="008A42FE"/>
    <w:rsid w:val="008A72D4"/>
    <w:rsid w:val="008B514F"/>
    <w:rsid w:val="008D0B4F"/>
    <w:rsid w:val="008D582B"/>
    <w:rsid w:val="008F134F"/>
    <w:rsid w:val="008F5F6B"/>
    <w:rsid w:val="008F72EA"/>
    <w:rsid w:val="00910F2D"/>
    <w:rsid w:val="009113E3"/>
    <w:rsid w:val="0091471C"/>
    <w:rsid w:val="009152B3"/>
    <w:rsid w:val="00933DE0"/>
    <w:rsid w:val="00936D8F"/>
    <w:rsid w:val="00945F6E"/>
    <w:rsid w:val="00952FDD"/>
    <w:rsid w:val="00954ADD"/>
    <w:rsid w:val="00962488"/>
    <w:rsid w:val="0096249C"/>
    <w:rsid w:val="009717DC"/>
    <w:rsid w:val="0097333E"/>
    <w:rsid w:val="00975BD1"/>
    <w:rsid w:val="0098250D"/>
    <w:rsid w:val="00990506"/>
    <w:rsid w:val="009907DB"/>
    <w:rsid w:val="00990B94"/>
    <w:rsid w:val="009A0F6B"/>
    <w:rsid w:val="009A3A96"/>
    <w:rsid w:val="009A5940"/>
    <w:rsid w:val="009B36CD"/>
    <w:rsid w:val="009B37F0"/>
    <w:rsid w:val="009C06A6"/>
    <w:rsid w:val="009C2D6D"/>
    <w:rsid w:val="009C70BA"/>
    <w:rsid w:val="009D1D73"/>
    <w:rsid w:val="009D396E"/>
    <w:rsid w:val="009D4C80"/>
    <w:rsid w:val="009D56A0"/>
    <w:rsid w:val="009D5AF8"/>
    <w:rsid w:val="009E568B"/>
    <w:rsid w:val="009F0DF0"/>
    <w:rsid w:val="009F7901"/>
    <w:rsid w:val="00A02910"/>
    <w:rsid w:val="00A073B4"/>
    <w:rsid w:val="00A101BC"/>
    <w:rsid w:val="00A144F9"/>
    <w:rsid w:val="00A2209C"/>
    <w:rsid w:val="00A22D69"/>
    <w:rsid w:val="00A27FCD"/>
    <w:rsid w:val="00A30236"/>
    <w:rsid w:val="00A33090"/>
    <w:rsid w:val="00A372BF"/>
    <w:rsid w:val="00A43F36"/>
    <w:rsid w:val="00A53E76"/>
    <w:rsid w:val="00A67601"/>
    <w:rsid w:val="00A70192"/>
    <w:rsid w:val="00A7173F"/>
    <w:rsid w:val="00A72E01"/>
    <w:rsid w:val="00A8167E"/>
    <w:rsid w:val="00A82207"/>
    <w:rsid w:val="00A83B5C"/>
    <w:rsid w:val="00AA093E"/>
    <w:rsid w:val="00AA1D08"/>
    <w:rsid w:val="00AA5462"/>
    <w:rsid w:val="00AA6476"/>
    <w:rsid w:val="00AA7805"/>
    <w:rsid w:val="00AB1381"/>
    <w:rsid w:val="00AB1E28"/>
    <w:rsid w:val="00AB407B"/>
    <w:rsid w:val="00AC1EAB"/>
    <w:rsid w:val="00AC42C2"/>
    <w:rsid w:val="00AC5CA5"/>
    <w:rsid w:val="00B10B7F"/>
    <w:rsid w:val="00B3476F"/>
    <w:rsid w:val="00B35528"/>
    <w:rsid w:val="00B35594"/>
    <w:rsid w:val="00B35980"/>
    <w:rsid w:val="00B35FCC"/>
    <w:rsid w:val="00B63154"/>
    <w:rsid w:val="00B6396C"/>
    <w:rsid w:val="00B819D2"/>
    <w:rsid w:val="00B90C0E"/>
    <w:rsid w:val="00B929E5"/>
    <w:rsid w:val="00B937A7"/>
    <w:rsid w:val="00B965A5"/>
    <w:rsid w:val="00BA4541"/>
    <w:rsid w:val="00BB3DFA"/>
    <w:rsid w:val="00BB69A6"/>
    <w:rsid w:val="00BC574D"/>
    <w:rsid w:val="00BD08E3"/>
    <w:rsid w:val="00BD67E6"/>
    <w:rsid w:val="00BE2E68"/>
    <w:rsid w:val="00BE7F74"/>
    <w:rsid w:val="00BF73D3"/>
    <w:rsid w:val="00C022AE"/>
    <w:rsid w:val="00C07404"/>
    <w:rsid w:val="00C078FD"/>
    <w:rsid w:val="00C11AAF"/>
    <w:rsid w:val="00C11F9F"/>
    <w:rsid w:val="00C13BF8"/>
    <w:rsid w:val="00C174AE"/>
    <w:rsid w:val="00C22B3C"/>
    <w:rsid w:val="00C30CAF"/>
    <w:rsid w:val="00C335D3"/>
    <w:rsid w:val="00C344FA"/>
    <w:rsid w:val="00C36E16"/>
    <w:rsid w:val="00C55AE8"/>
    <w:rsid w:val="00C66462"/>
    <w:rsid w:val="00C6674B"/>
    <w:rsid w:val="00C758DD"/>
    <w:rsid w:val="00C81D83"/>
    <w:rsid w:val="00C83BED"/>
    <w:rsid w:val="00C85D0D"/>
    <w:rsid w:val="00C86CA2"/>
    <w:rsid w:val="00C942BA"/>
    <w:rsid w:val="00C95FB1"/>
    <w:rsid w:val="00CB35BB"/>
    <w:rsid w:val="00CC2026"/>
    <w:rsid w:val="00CE3B9E"/>
    <w:rsid w:val="00D0259C"/>
    <w:rsid w:val="00D05879"/>
    <w:rsid w:val="00D0589A"/>
    <w:rsid w:val="00D21FB7"/>
    <w:rsid w:val="00D27985"/>
    <w:rsid w:val="00D33135"/>
    <w:rsid w:val="00D45D9C"/>
    <w:rsid w:val="00D45E7F"/>
    <w:rsid w:val="00D56948"/>
    <w:rsid w:val="00D62343"/>
    <w:rsid w:val="00D67BA0"/>
    <w:rsid w:val="00D726B7"/>
    <w:rsid w:val="00D75170"/>
    <w:rsid w:val="00D9479A"/>
    <w:rsid w:val="00D967F8"/>
    <w:rsid w:val="00D96915"/>
    <w:rsid w:val="00DA0014"/>
    <w:rsid w:val="00DA12BF"/>
    <w:rsid w:val="00DA25D4"/>
    <w:rsid w:val="00DB055D"/>
    <w:rsid w:val="00DB0780"/>
    <w:rsid w:val="00DB20CF"/>
    <w:rsid w:val="00DB4ADB"/>
    <w:rsid w:val="00DC3DE8"/>
    <w:rsid w:val="00DC4DC9"/>
    <w:rsid w:val="00DC6903"/>
    <w:rsid w:val="00DD1608"/>
    <w:rsid w:val="00DD31BE"/>
    <w:rsid w:val="00DE5305"/>
    <w:rsid w:val="00DE5F96"/>
    <w:rsid w:val="00DF453B"/>
    <w:rsid w:val="00DF55D8"/>
    <w:rsid w:val="00E05408"/>
    <w:rsid w:val="00E067E0"/>
    <w:rsid w:val="00E07C82"/>
    <w:rsid w:val="00E12B4A"/>
    <w:rsid w:val="00E216AE"/>
    <w:rsid w:val="00E246F4"/>
    <w:rsid w:val="00E3136A"/>
    <w:rsid w:val="00E46868"/>
    <w:rsid w:val="00E478C8"/>
    <w:rsid w:val="00E82D63"/>
    <w:rsid w:val="00E8443C"/>
    <w:rsid w:val="00E9093F"/>
    <w:rsid w:val="00EA5538"/>
    <w:rsid w:val="00EA725F"/>
    <w:rsid w:val="00EA76EF"/>
    <w:rsid w:val="00EC02DC"/>
    <w:rsid w:val="00EF039C"/>
    <w:rsid w:val="00F01EC3"/>
    <w:rsid w:val="00F11D3C"/>
    <w:rsid w:val="00F140BB"/>
    <w:rsid w:val="00F14662"/>
    <w:rsid w:val="00F17655"/>
    <w:rsid w:val="00F20536"/>
    <w:rsid w:val="00F22384"/>
    <w:rsid w:val="00F30AD2"/>
    <w:rsid w:val="00F33539"/>
    <w:rsid w:val="00F37B41"/>
    <w:rsid w:val="00F438EA"/>
    <w:rsid w:val="00F54FA4"/>
    <w:rsid w:val="00F7755A"/>
    <w:rsid w:val="00F77F90"/>
    <w:rsid w:val="00F82C6C"/>
    <w:rsid w:val="00F832AD"/>
    <w:rsid w:val="00F87FCA"/>
    <w:rsid w:val="00F956E4"/>
    <w:rsid w:val="00FA5B44"/>
    <w:rsid w:val="00FB173C"/>
    <w:rsid w:val="00FC2A1D"/>
    <w:rsid w:val="00FC4266"/>
    <w:rsid w:val="00FD3CCD"/>
    <w:rsid w:val="00FD5704"/>
    <w:rsid w:val="00FD6E87"/>
    <w:rsid w:val="00FE0387"/>
    <w:rsid w:val="00FE6908"/>
    <w:rsid w:val="00FF1507"/>
    <w:rsid w:val="00FF2672"/>
    <w:rsid w:val="00FF2B07"/>
    <w:rsid w:val="00FF472A"/>
    <w:rsid w:val="00FF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2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FA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4FA4"/>
  </w:style>
  <w:style w:type="character" w:customStyle="1" w:styleId="Heading1Char">
    <w:name w:val="Heading 1 Char"/>
    <w:basedOn w:val="DefaultParagraphFont"/>
    <w:link w:val="Heading1"/>
    <w:uiPriority w:val="9"/>
    <w:rsid w:val="00F54FA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F54FA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54FA4"/>
    <w:pPr>
      <w:tabs>
        <w:tab w:val="left" w:pos="4820"/>
      </w:tabs>
    </w:pPr>
    <w:rPr>
      <w:rFonts w:ascii="GeoDumba" w:hAnsi="GeoDumba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F54FA4"/>
    <w:rPr>
      <w:rFonts w:ascii="GeoDumba" w:eastAsia="Times New Roman" w:hAnsi="GeoDumba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54FA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4FA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12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2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next w:val="BodyA"/>
    <w:rsid w:val="00A83B5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</w:rPr>
  </w:style>
  <w:style w:type="paragraph" w:customStyle="1" w:styleId="BodyA">
    <w:name w:val="Body A"/>
    <w:rsid w:val="00A83B5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0">
    <w:name w:val="List 0"/>
    <w:basedOn w:val="NoList"/>
    <w:rsid w:val="00A83B5C"/>
    <w:pPr>
      <w:numPr>
        <w:numId w:val="8"/>
      </w:numPr>
    </w:pPr>
  </w:style>
  <w:style w:type="numbering" w:customStyle="1" w:styleId="List1">
    <w:name w:val="List 1"/>
    <w:basedOn w:val="NoList"/>
    <w:rsid w:val="00A83B5C"/>
    <w:pPr>
      <w:numPr>
        <w:numId w:val="9"/>
      </w:numPr>
    </w:pPr>
  </w:style>
  <w:style w:type="numbering" w:customStyle="1" w:styleId="List21">
    <w:name w:val="List 21"/>
    <w:basedOn w:val="NoList"/>
    <w:rsid w:val="00A83B5C"/>
    <w:pPr>
      <w:numPr>
        <w:numId w:val="10"/>
      </w:numPr>
    </w:pPr>
  </w:style>
  <w:style w:type="table" w:styleId="TableGrid">
    <w:name w:val="Table Grid"/>
    <w:basedOn w:val="TableNormal"/>
    <w:uiPriority w:val="59"/>
    <w:rsid w:val="005179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0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F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F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F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Normal0">
    <w:name w:val="[Normal]"/>
    <w:uiPriority w:val="99"/>
    <w:rsid w:val="006A20C2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2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FA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4FA4"/>
  </w:style>
  <w:style w:type="character" w:customStyle="1" w:styleId="Heading1Char">
    <w:name w:val="Heading 1 Char"/>
    <w:basedOn w:val="DefaultParagraphFont"/>
    <w:link w:val="Heading1"/>
    <w:uiPriority w:val="9"/>
    <w:rsid w:val="00F54FA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F54FA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54FA4"/>
    <w:pPr>
      <w:tabs>
        <w:tab w:val="left" w:pos="4820"/>
      </w:tabs>
    </w:pPr>
    <w:rPr>
      <w:rFonts w:ascii="GeoDumba" w:hAnsi="GeoDumba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F54FA4"/>
    <w:rPr>
      <w:rFonts w:ascii="GeoDumba" w:eastAsia="Times New Roman" w:hAnsi="GeoDumba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54FA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4FA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12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2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next w:val="BodyA"/>
    <w:rsid w:val="00A83B5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</w:rPr>
  </w:style>
  <w:style w:type="paragraph" w:customStyle="1" w:styleId="BodyA">
    <w:name w:val="Body A"/>
    <w:rsid w:val="00A83B5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0">
    <w:name w:val="List 0"/>
    <w:basedOn w:val="NoList"/>
    <w:rsid w:val="00A83B5C"/>
    <w:pPr>
      <w:numPr>
        <w:numId w:val="8"/>
      </w:numPr>
    </w:pPr>
  </w:style>
  <w:style w:type="numbering" w:customStyle="1" w:styleId="List1">
    <w:name w:val="List 1"/>
    <w:basedOn w:val="NoList"/>
    <w:rsid w:val="00A83B5C"/>
    <w:pPr>
      <w:numPr>
        <w:numId w:val="9"/>
      </w:numPr>
    </w:pPr>
  </w:style>
  <w:style w:type="numbering" w:customStyle="1" w:styleId="List21">
    <w:name w:val="List 21"/>
    <w:basedOn w:val="NoList"/>
    <w:rsid w:val="00A83B5C"/>
    <w:pPr>
      <w:numPr>
        <w:numId w:val="10"/>
      </w:numPr>
    </w:pPr>
  </w:style>
  <w:style w:type="table" w:styleId="TableGrid">
    <w:name w:val="Table Grid"/>
    <w:basedOn w:val="TableNormal"/>
    <w:uiPriority w:val="59"/>
    <w:rsid w:val="005179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0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F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F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F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Normal0">
    <w:name w:val="[Normal]"/>
    <w:uiPriority w:val="99"/>
    <w:rsid w:val="006A20C2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EE5AA-D8AC-453C-988D-ED9CC005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1583</Words>
  <Characters>9026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</dc:creator>
  <cp:lastModifiedBy>Maia Tsotsoria</cp:lastModifiedBy>
  <cp:revision>2</cp:revision>
  <cp:lastPrinted>2015-07-28T08:20:00Z</cp:lastPrinted>
  <dcterms:created xsi:type="dcterms:W3CDTF">2019-07-01T06:54:00Z</dcterms:created>
  <dcterms:modified xsi:type="dcterms:W3CDTF">2019-07-01T06:54:00Z</dcterms:modified>
</cp:coreProperties>
</file>