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70116A" w:rsidRDefault="007F0075" w:rsidP="00B3435E">
            <w:pPr>
              <w:tabs>
                <w:tab w:val="left" w:pos="2525"/>
              </w:tabs>
              <w:rPr>
                <w:rFonts w:ascii="Sylfaen" w:hAnsi="Sylfaen"/>
                <w:sz w:val="24"/>
                <w:szCs w:val="24"/>
                <w:lang w:val="ka-GE"/>
              </w:rPr>
            </w:pPr>
            <w:r w:rsidRPr="0070116A">
              <w:rPr>
                <w:rFonts w:ascii="Sylfaen" w:hAnsi="Sylfaen"/>
                <w:sz w:val="24"/>
                <w:szCs w:val="24"/>
                <w:lang w:val="ka-GE"/>
              </w:rPr>
              <w:t>სამუშაო დაწესებულება</w:t>
            </w:r>
          </w:p>
        </w:tc>
        <w:tc>
          <w:tcPr>
            <w:tcW w:w="2847" w:type="pct"/>
            <w:gridSpan w:val="2"/>
            <w:tcBorders>
              <w:top w:val="single" w:sz="4" w:space="0" w:color="auto"/>
            </w:tcBorders>
          </w:tcPr>
          <w:p w:rsidR="0070116A" w:rsidRPr="0070116A" w:rsidRDefault="0070116A" w:rsidP="0070116A">
            <w:pPr>
              <w:jc w:val="both"/>
              <w:rPr>
                <w:rFonts w:ascii="Sylfaen" w:hAnsi="Sylfaen"/>
                <w:sz w:val="24"/>
                <w:szCs w:val="24"/>
                <w:lang w:val="ka-GE"/>
              </w:rPr>
            </w:pPr>
            <w:r w:rsidRPr="0070116A">
              <w:rPr>
                <w:rFonts w:ascii="Sylfaen" w:hAnsi="Sylfaen"/>
                <w:sz w:val="24"/>
                <w:szCs w:val="24"/>
                <w:lang w:val="ka-GE"/>
              </w:rPr>
              <w:t>საქართველოს ოკუპირებული ტერიტორიებიდან</w:t>
            </w:r>
          </w:p>
          <w:p w:rsidR="0070116A" w:rsidRPr="0070116A" w:rsidRDefault="0070116A" w:rsidP="0070116A">
            <w:pPr>
              <w:jc w:val="both"/>
              <w:rPr>
                <w:rFonts w:ascii="Sylfaen" w:hAnsi="Sylfaen"/>
                <w:sz w:val="24"/>
                <w:szCs w:val="24"/>
                <w:lang w:val="ka-GE"/>
              </w:rPr>
            </w:pPr>
            <w:r w:rsidRPr="0070116A">
              <w:rPr>
                <w:rFonts w:ascii="Sylfaen" w:hAnsi="Sylfaen"/>
                <w:sz w:val="24"/>
                <w:szCs w:val="24"/>
                <w:lang w:val="ka-GE"/>
              </w:rPr>
              <w:t xml:space="preserve"> დევნილთა, შრომის, ჯანმრთელობისა </w:t>
            </w:r>
          </w:p>
          <w:p w:rsidR="0070116A" w:rsidRPr="0070116A" w:rsidRDefault="0070116A" w:rsidP="0070116A">
            <w:pPr>
              <w:jc w:val="both"/>
              <w:rPr>
                <w:rFonts w:ascii="Sylfaen" w:hAnsi="Sylfaen"/>
                <w:sz w:val="24"/>
                <w:szCs w:val="24"/>
                <w:lang w:val="ka-GE"/>
              </w:rPr>
            </w:pPr>
            <w:r w:rsidRPr="0070116A">
              <w:rPr>
                <w:rFonts w:ascii="Sylfaen" w:hAnsi="Sylfaen"/>
                <w:sz w:val="24"/>
                <w:szCs w:val="24"/>
                <w:lang w:val="ka-GE"/>
              </w:rPr>
              <w:t>და სოციალური დაცვის სამინისტრო</w:t>
            </w:r>
          </w:p>
          <w:p w:rsidR="0070116A" w:rsidRPr="0070116A" w:rsidRDefault="0070116A" w:rsidP="0070116A">
            <w:pPr>
              <w:jc w:val="both"/>
              <w:rPr>
                <w:rFonts w:ascii="Sylfaen" w:hAnsi="Sylfaen"/>
                <w:sz w:val="24"/>
                <w:szCs w:val="24"/>
                <w:lang w:val="ka-GE"/>
              </w:rPr>
            </w:pPr>
          </w:p>
          <w:p w:rsidR="007F0075" w:rsidRPr="0070116A" w:rsidRDefault="006A4C46" w:rsidP="0070116A">
            <w:pPr>
              <w:jc w:val="both"/>
              <w:rPr>
                <w:rFonts w:ascii="Sylfaen" w:hAnsi="Sylfaen"/>
                <w:sz w:val="24"/>
                <w:szCs w:val="24"/>
                <w:lang w:val="ka-GE"/>
              </w:rPr>
            </w:pPr>
            <w:r w:rsidRPr="0070116A">
              <w:rPr>
                <w:rFonts w:ascii="Sylfaen" w:hAnsi="Sylfaen"/>
                <w:sz w:val="24"/>
                <w:szCs w:val="24"/>
                <w:lang w:val="ka-GE"/>
              </w:rPr>
              <w:t xml:space="preserve">სსიპ </w:t>
            </w:r>
            <w:r w:rsidR="00E53BC0" w:rsidRPr="0070116A">
              <w:rPr>
                <w:rFonts w:ascii="Sylfaen" w:hAnsi="Sylfaen"/>
                <w:sz w:val="24"/>
                <w:szCs w:val="24"/>
                <w:lang w:val="ka-GE"/>
              </w:rPr>
              <w:t xml:space="preserve">წამლის </w:t>
            </w:r>
            <w:r w:rsidRPr="0070116A">
              <w:rPr>
                <w:rFonts w:ascii="Sylfaen" w:hAnsi="Sylfaen"/>
                <w:sz w:val="24"/>
                <w:szCs w:val="24"/>
                <w:lang w:val="ka-GE"/>
              </w:rPr>
              <w:t>სააგენტო</w:t>
            </w:r>
          </w:p>
          <w:p w:rsidR="00E53BC0" w:rsidRPr="0070116A" w:rsidRDefault="00E53BC0" w:rsidP="00E53BC0">
            <w:pPr>
              <w:rPr>
                <w:rFonts w:ascii="Sylfaen" w:hAnsi="Sylfaen"/>
                <w:sz w:val="24"/>
                <w:szCs w:val="24"/>
                <w:lang w:val="ka-GE"/>
              </w:rPr>
            </w:pPr>
          </w:p>
        </w:tc>
      </w:tr>
      <w:tr w:rsidR="00F54FA4" w:rsidRPr="00F22384" w:rsidTr="0048408A">
        <w:trPr>
          <w:trHeight w:val="316"/>
        </w:trPr>
        <w:tc>
          <w:tcPr>
            <w:tcW w:w="2153" w:type="pct"/>
            <w:gridSpan w:val="2"/>
            <w:tcBorders>
              <w:top w:val="single" w:sz="4" w:space="0" w:color="auto"/>
            </w:tcBorders>
          </w:tcPr>
          <w:p w:rsidR="00F54FA4" w:rsidRPr="00B3435E" w:rsidRDefault="007F0075" w:rsidP="00B3435E">
            <w:pPr>
              <w:tabs>
                <w:tab w:val="left" w:pos="2525"/>
              </w:tabs>
              <w:rPr>
                <w:rFonts w:ascii="Sylfaen" w:hAnsi="Sylfaen"/>
                <w:sz w:val="24"/>
                <w:szCs w:val="24"/>
                <w:lang w:val="ka-GE"/>
              </w:rPr>
            </w:pPr>
            <w:r w:rsidRPr="00B3435E">
              <w:rPr>
                <w:rFonts w:ascii="Sylfaen" w:hAnsi="Sylfaen"/>
                <w:sz w:val="24"/>
                <w:szCs w:val="24"/>
                <w:lang w:val="ka-GE"/>
              </w:rPr>
              <w:t>დაწესებულების მისამართი</w:t>
            </w:r>
          </w:p>
        </w:tc>
        <w:tc>
          <w:tcPr>
            <w:tcW w:w="2847" w:type="pct"/>
            <w:gridSpan w:val="2"/>
            <w:tcBorders>
              <w:top w:val="single" w:sz="4" w:space="0" w:color="auto"/>
            </w:tcBorders>
          </w:tcPr>
          <w:p w:rsidR="00F54FA4" w:rsidRPr="00B3435E" w:rsidRDefault="00A128CD" w:rsidP="00B3435E">
            <w:pPr>
              <w:rPr>
                <w:rFonts w:ascii="Sylfaen" w:hAnsi="Sylfaen"/>
                <w:sz w:val="24"/>
                <w:szCs w:val="24"/>
                <w:lang w:val="ka-GE"/>
              </w:rPr>
            </w:pPr>
            <w:r w:rsidRPr="00B3435E">
              <w:rPr>
                <w:rFonts w:ascii="Sylfaen" w:hAnsi="Sylfaen"/>
                <w:sz w:val="24"/>
                <w:szCs w:val="24"/>
                <w:lang w:val="ka-GE"/>
              </w:rPr>
              <w:t>საქართველო, თბილისი 0159; აკ.წერეთლის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B3435E" w:rsidRDefault="007F0075" w:rsidP="00B3435E">
            <w:pPr>
              <w:tabs>
                <w:tab w:val="left" w:pos="2525"/>
              </w:tabs>
              <w:rPr>
                <w:rFonts w:ascii="Sylfaen" w:hAnsi="Sylfaen"/>
                <w:sz w:val="24"/>
                <w:szCs w:val="24"/>
                <w:lang w:val="ka-GE"/>
              </w:rPr>
            </w:pPr>
            <w:r w:rsidRPr="00B3435E">
              <w:rPr>
                <w:rFonts w:ascii="Sylfaen" w:hAnsi="Sylfaen"/>
                <w:sz w:val="24"/>
                <w:szCs w:val="24"/>
                <w:lang w:val="ka-GE"/>
              </w:rPr>
              <w:t>თანამდებობის დასახელება</w:t>
            </w:r>
          </w:p>
        </w:tc>
        <w:tc>
          <w:tcPr>
            <w:tcW w:w="2847" w:type="pct"/>
            <w:gridSpan w:val="2"/>
            <w:tcBorders>
              <w:top w:val="single" w:sz="4" w:space="0" w:color="auto"/>
            </w:tcBorders>
          </w:tcPr>
          <w:p w:rsidR="007F0075" w:rsidRPr="00B3435E" w:rsidRDefault="00E53BC0" w:rsidP="00B3435E">
            <w:pPr>
              <w:rPr>
                <w:rFonts w:ascii="Sylfaen" w:hAnsi="Sylfaen"/>
                <w:sz w:val="24"/>
                <w:szCs w:val="24"/>
                <w:lang w:val="ka-GE"/>
              </w:rPr>
            </w:pPr>
            <w:r>
              <w:rPr>
                <w:rFonts w:ascii="Sylfaen" w:hAnsi="Sylfaen"/>
                <w:sz w:val="24"/>
                <w:szCs w:val="24"/>
                <w:lang w:val="ka-GE"/>
              </w:rPr>
              <w:t>უფროსი</w:t>
            </w:r>
            <w:r w:rsidR="00A128CD" w:rsidRPr="00B3435E">
              <w:rPr>
                <w:rFonts w:ascii="Sylfaen" w:hAnsi="Sylfaen"/>
                <w:sz w:val="24"/>
                <w:szCs w:val="24"/>
                <w:lang w:val="ka-GE"/>
              </w:rPr>
              <w:t xml:space="preserve"> სპეციალისტი</w:t>
            </w:r>
          </w:p>
        </w:tc>
      </w:tr>
      <w:tr w:rsidR="00F54FA4" w:rsidRPr="00F22384" w:rsidTr="0048408A">
        <w:trPr>
          <w:trHeight w:val="307"/>
        </w:trPr>
        <w:tc>
          <w:tcPr>
            <w:tcW w:w="2153" w:type="pct"/>
            <w:gridSpan w:val="2"/>
          </w:tcPr>
          <w:p w:rsidR="00F54FA4" w:rsidRPr="00B3435E" w:rsidRDefault="007F0075" w:rsidP="00B3435E">
            <w:pPr>
              <w:rPr>
                <w:rFonts w:ascii="Sylfaen" w:hAnsi="Sylfaen"/>
                <w:sz w:val="24"/>
                <w:szCs w:val="24"/>
                <w:lang w:val="ka-GE"/>
              </w:rPr>
            </w:pPr>
            <w:r w:rsidRPr="00B3435E">
              <w:rPr>
                <w:rFonts w:ascii="Sylfaen" w:hAnsi="Sylfaen"/>
                <w:sz w:val="24"/>
                <w:szCs w:val="24"/>
                <w:lang w:val="ka-GE"/>
              </w:rPr>
              <w:t>სტრუქტურული ერთეული</w:t>
            </w:r>
            <w:r w:rsidR="00502878" w:rsidRPr="00B3435E">
              <w:rPr>
                <w:rFonts w:ascii="Sylfaen" w:hAnsi="Sylfaen"/>
                <w:sz w:val="24"/>
                <w:szCs w:val="24"/>
                <w:lang w:val="ka-GE"/>
              </w:rPr>
              <w:t>, ქვესტრუქტურა</w:t>
            </w:r>
          </w:p>
        </w:tc>
        <w:tc>
          <w:tcPr>
            <w:tcW w:w="2847" w:type="pct"/>
            <w:gridSpan w:val="2"/>
          </w:tcPr>
          <w:p w:rsidR="00375BE2" w:rsidRPr="00B3435E" w:rsidRDefault="00375BE2" w:rsidP="00B3435E">
            <w:pPr>
              <w:rPr>
                <w:rFonts w:ascii="Sylfaen" w:hAnsi="Sylfaen"/>
                <w:sz w:val="24"/>
                <w:szCs w:val="24"/>
                <w:lang w:val="ka-GE"/>
              </w:rPr>
            </w:pPr>
            <w:r w:rsidRPr="00B3435E">
              <w:rPr>
                <w:rFonts w:ascii="Sylfaen" w:hAnsi="Sylfaen"/>
                <w:sz w:val="24"/>
                <w:szCs w:val="24"/>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B3435E" w:rsidRDefault="007F0075" w:rsidP="00B3435E">
            <w:pPr>
              <w:rPr>
                <w:rFonts w:ascii="Sylfaen" w:hAnsi="Sylfaen"/>
                <w:sz w:val="24"/>
                <w:szCs w:val="24"/>
                <w:lang w:val="ka-GE"/>
              </w:rPr>
            </w:pPr>
            <w:r w:rsidRPr="00B3435E">
              <w:rPr>
                <w:rFonts w:ascii="Sylfaen" w:hAnsi="Sylfaen"/>
                <w:sz w:val="24"/>
                <w:szCs w:val="24"/>
                <w:lang w:val="ka-GE"/>
              </w:rPr>
              <w:t>თანამშრომლის სახელი და გვარი</w:t>
            </w:r>
            <w:r w:rsidR="001027E6" w:rsidRPr="00B3435E">
              <w:rPr>
                <w:sz w:val="24"/>
                <w:szCs w:val="24"/>
                <w:lang w:val="en-US"/>
              </w:rPr>
              <w:t xml:space="preserve">    </w:t>
            </w:r>
          </w:p>
        </w:tc>
        <w:tc>
          <w:tcPr>
            <w:tcW w:w="2847" w:type="pct"/>
            <w:gridSpan w:val="2"/>
          </w:tcPr>
          <w:p w:rsidR="00F54FA4" w:rsidRPr="00B3435E" w:rsidRDefault="00A128CD" w:rsidP="00E53BC0">
            <w:pPr>
              <w:rPr>
                <w:rFonts w:ascii="Sylfaen" w:hAnsi="Sylfaen"/>
                <w:sz w:val="24"/>
                <w:szCs w:val="24"/>
                <w:lang w:val="ka-GE"/>
              </w:rPr>
            </w:pPr>
            <w:r w:rsidRPr="00B3435E">
              <w:rPr>
                <w:rFonts w:ascii="Sylfaen" w:hAnsi="Sylfaen"/>
                <w:sz w:val="24"/>
                <w:szCs w:val="24"/>
                <w:lang w:val="ka-GE"/>
              </w:rPr>
              <w:t>ქეთევან</w:t>
            </w:r>
            <w:r w:rsidR="00E53BC0">
              <w:rPr>
                <w:rFonts w:ascii="Sylfaen" w:hAnsi="Sylfaen"/>
                <w:sz w:val="24"/>
                <w:szCs w:val="24"/>
                <w:lang w:val="ka-GE"/>
              </w:rPr>
              <w:t xml:space="preserve"> ნათობიძე</w:t>
            </w:r>
          </w:p>
        </w:tc>
      </w:tr>
      <w:tr w:rsidR="007F0075" w:rsidRPr="00F22384" w:rsidTr="0048408A">
        <w:trPr>
          <w:trHeight w:val="354"/>
        </w:trPr>
        <w:tc>
          <w:tcPr>
            <w:tcW w:w="2153" w:type="pct"/>
            <w:gridSpan w:val="2"/>
            <w:vAlign w:val="center"/>
          </w:tcPr>
          <w:p w:rsidR="007F0075" w:rsidRPr="00B3435E" w:rsidRDefault="007F0075" w:rsidP="00F82C6C">
            <w:pPr>
              <w:spacing w:line="360" w:lineRule="auto"/>
              <w:rPr>
                <w:rFonts w:ascii="Sylfaen" w:hAnsi="Sylfaen"/>
                <w:sz w:val="24"/>
                <w:szCs w:val="24"/>
                <w:lang w:val="ka-GE"/>
              </w:rPr>
            </w:pPr>
            <w:r w:rsidRPr="00B3435E">
              <w:rPr>
                <w:rFonts w:ascii="Sylfaen" w:hAnsi="Sylfaen"/>
                <w:sz w:val="24"/>
                <w:szCs w:val="24"/>
                <w:lang w:val="ka-GE"/>
              </w:rPr>
              <w:t>თანამშრომლის საკონტაქტო ტელეფონი და ელ.ფოსტა</w:t>
            </w:r>
          </w:p>
        </w:tc>
        <w:tc>
          <w:tcPr>
            <w:tcW w:w="2847" w:type="pct"/>
            <w:gridSpan w:val="2"/>
          </w:tcPr>
          <w:p w:rsidR="007F0075" w:rsidRPr="00B3435E" w:rsidRDefault="00A128CD" w:rsidP="00F82C6C">
            <w:pPr>
              <w:spacing w:line="360" w:lineRule="auto"/>
              <w:rPr>
                <w:rFonts w:ascii="Sylfaen" w:hAnsi="Sylfaen"/>
                <w:sz w:val="24"/>
                <w:szCs w:val="24"/>
                <w:lang w:val="ka-GE"/>
              </w:rPr>
            </w:pPr>
            <w:r w:rsidRPr="00B3435E">
              <w:rPr>
                <w:rFonts w:ascii="Sylfaen" w:hAnsi="Sylfaen"/>
                <w:sz w:val="24"/>
                <w:szCs w:val="24"/>
                <w:lang w:val="ka-GE"/>
              </w:rPr>
              <w:t>5</w:t>
            </w:r>
            <w:r w:rsidR="00E53BC0">
              <w:rPr>
                <w:rFonts w:ascii="Sylfaen" w:hAnsi="Sylfaen"/>
                <w:sz w:val="24"/>
                <w:szCs w:val="24"/>
                <w:lang w:val="ka-GE"/>
              </w:rPr>
              <w:t>79236868</w:t>
            </w:r>
          </w:p>
          <w:p w:rsidR="00A128CD" w:rsidRPr="00B3435E" w:rsidRDefault="00942288" w:rsidP="00F82C6C">
            <w:pPr>
              <w:spacing w:line="360" w:lineRule="auto"/>
              <w:rPr>
                <w:rFonts w:ascii="Sylfaen" w:hAnsi="Sylfaen"/>
                <w:sz w:val="24"/>
                <w:szCs w:val="24"/>
                <w:lang w:val="en-US"/>
              </w:rPr>
            </w:pPr>
            <w:hyperlink r:id="rId9" w:history="1">
              <w:r w:rsidR="006E2A8F" w:rsidRPr="0078186C">
                <w:rPr>
                  <w:rStyle w:val="Hyperlink"/>
                  <w:rFonts w:ascii="Sylfaen" w:hAnsi="Sylfaen"/>
                  <w:sz w:val="24"/>
                  <w:szCs w:val="24"/>
                  <w:lang w:val="en-US"/>
                </w:rPr>
                <w:t>knatobidze@moh.gov.ge</w:t>
              </w:r>
            </w:hyperlink>
            <w:r w:rsidR="00A128CD" w:rsidRPr="00B3435E">
              <w:rPr>
                <w:rFonts w:ascii="Sylfaen" w:hAnsi="Sylfaen"/>
                <w:sz w:val="24"/>
                <w:szCs w:val="24"/>
                <w:lang w:val="en-US"/>
              </w:rPr>
              <w:t xml:space="preserve"> </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375BE2"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942288">
              <w:rPr>
                <w:rFonts w:ascii="MS Gothic" w:eastAsia="MS Gothic" w:hAnsi="Wingdings" w:hint="eastAsia"/>
                <w:sz w:val="22"/>
                <w:szCs w:val="22"/>
              </w:rPr>
            </w:r>
            <w:r w:rsidR="00942288">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42288">
              <w:rPr>
                <w:rFonts w:ascii="MS Gothic" w:eastAsia="MS Gothic" w:hAnsi="Wingdings" w:hint="eastAsia"/>
                <w:sz w:val="22"/>
                <w:szCs w:val="22"/>
              </w:rPr>
            </w:r>
            <w:r w:rsidR="0094228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942288">
              <w:rPr>
                <w:rFonts w:ascii="MS Gothic" w:eastAsia="MS Gothic" w:hAnsi="Wingdings" w:hint="eastAsia"/>
                <w:sz w:val="22"/>
                <w:szCs w:val="22"/>
              </w:rPr>
            </w:r>
            <w:r w:rsidR="00942288">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375BE2" w:rsidRDefault="00375BE2" w:rsidP="00F82C6C">
            <w:pPr>
              <w:spacing w:line="360" w:lineRule="auto"/>
              <w:rPr>
                <w:rFonts w:ascii="Sylfaen" w:eastAsia="MS Gothic" w:hAnsi="Sylfaen"/>
                <w:sz w:val="22"/>
                <w:szCs w:val="22"/>
                <w:lang w:val="ka-GE"/>
              </w:rPr>
            </w:pPr>
            <w:r w:rsidRPr="00375BE2">
              <w:rPr>
                <w:rFonts w:ascii="Sylfaen" w:eastAsia="MS Gothic" w:hAnsi="Sylfaen"/>
                <w:sz w:val="22"/>
                <w:szCs w:val="22"/>
                <w:lang w:val="ka-GE"/>
              </w:rPr>
              <w:t>9</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-18</w:t>
            </w:r>
            <w:r w:rsidRPr="00375BE2">
              <w:rPr>
                <w:rFonts w:ascii="Sylfaen" w:eastAsia="MS Gothic" w:hAnsi="Sylfaen"/>
                <w:sz w:val="22"/>
                <w:szCs w:val="22"/>
                <w:vertAlign w:val="superscript"/>
                <w:lang w:val="ka-GE"/>
              </w:rPr>
              <w:t>00</w:t>
            </w:r>
          </w:p>
          <w:p w:rsidR="00375BE2" w:rsidRPr="00375BE2" w:rsidRDefault="00375BE2" w:rsidP="00F82C6C">
            <w:pPr>
              <w:spacing w:line="360" w:lineRule="auto"/>
              <w:rPr>
                <w:rFonts w:ascii="MS Gothic" w:eastAsia="MS Gothic" w:hAnsi="Wingdings" w:hint="eastAsia"/>
                <w:sz w:val="22"/>
                <w:szCs w:val="22"/>
                <w:lang w:val="ka-GE"/>
              </w:rPr>
            </w:pPr>
            <w:r w:rsidRPr="00375BE2">
              <w:rPr>
                <w:rFonts w:ascii="Sylfaen" w:eastAsia="MS Gothic" w:hAnsi="Sylfaen"/>
                <w:sz w:val="22"/>
                <w:szCs w:val="22"/>
                <w:lang w:val="ka-GE"/>
              </w:rPr>
              <w:t>13</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-14</w:t>
            </w:r>
            <w:r w:rsidRPr="00375BE2">
              <w:rPr>
                <w:rFonts w:ascii="Sylfaen" w:eastAsia="MS Gothic" w:hAnsi="Sylfaen"/>
                <w:sz w:val="22"/>
                <w:szCs w:val="22"/>
                <w:vertAlign w:val="superscript"/>
                <w:lang w:val="ka-GE"/>
              </w:rPr>
              <w:t>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375BE2" w:rsidRDefault="00375BE2" w:rsidP="006E2A8F">
            <w:pPr>
              <w:rPr>
                <w:rFonts w:ascii="Sylfaen" w:hAnsi="Sylfaen"/>
                <w:sz w:val="24"/>
                <w:szCs w:val="24"/>
                <w:lang w:val="ka-GE"/>
              </w:rPr>
            </w:pPr>
            <w:r>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AB2A77" w:rsidRDefault="00AB2A77" w:rsidP="00F82C6C">
            <w:pPr>
              <w:spacing w:line="360" w:lineRule="auto"/>
              <w:rPr>
                <w:rFonts w:ascii="Sylfaen" w:hAnsi="Sylfaen"/>
                <w:sz w:val="24"/>
                <w:szCs w:val="24"/>
                <w:lang w:val="ka-GE"/>
              </w:rPr>
            </w:pPr>
            <w:r>
              <w:rPr>
                <w:rFonts w:ascii="Sylfaen" w:hAnsi="Sylfaen"/>
                <w:sz w:val="24"/>
                <w:szCs w:val="24"/>
                <w:lang w:val="ka-GE"/>
              </w:rPr>
              <w:t>-</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AB2A77" w:rsidRDefault="000A3143" w:rsidP="00F82C6C">
            <w:pPr>
              <w:spacing w:line="360" w:lineRule="auto"/>
              <w:rPr>
                <w:rFonts w:ascii="Sylfaen" w:hAnsi="Sylfaen"/>
                <w:sz w:val="24"/>
                <w:szCs w:val="24"/>
                <w:lang w:val="ka-GE"/>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0A3143" w:rsidP="00F82C6C">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5C4052">
        <w:trPr>
          <w:trHeight w:val="1744"/>
        </w:trPr>
        <w:tc>
          <w:tcPr>
            <w:tcW w:w="5000" w:type="pct"/>
            <w:gridSpan w:val="4"/>
            <w:tcBorders>
              <w:top w:val="single" w:sz="4" w:space="0" w:color="auto"/>
            </w:tcBorders>
          </w:tcPr>
          <w:p w:rsidR="00B825D3" w:rsidRPr="00B825D3" w:rsidRDefault="00B825D3" w:rsidP="00B825D3">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lastRenderedPageBreak/>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და პასუხისმგებელია ფარმაცევტული პროდუქტის სახელმწიფო რეგისტრაციის აღიარებითი რეჟიმით </w:t>
            </w:r>
            <w:r w:rsidRPr="003409CE">
              <w:rPr>
                <w:rFonts w:ascii="Sylfaen" w:hAnsi="Sylfaen" w:cs="Sylfaen"/>
                <w:sz w:val="22"/>
                <w:szCs w:val="22"/>
                <w:lang w:val="ka-GE"/>
              </w:rPr>
              <w:t>და</w:t>
            </w:r>
            <w:r w:rsidRPr="003409CE">
              <w:rPr>
                <w:rFonts w:ascii="Sylfaen" w:hAnsi="Sylfaen"/>
                <w:sz w:val="22"/>
                <w:szCs w:val="22"/>
                <w:lang w:val="ka-GE"/>
              </w:rPr>
              <w:t xml:space="preserve"> </w:t>
            </w:r>
            <w:r w:rsidRPr="003409CE">
              <w:rPr>
                <w:rFonts w:ascii="Sylfaen" w:hAnsi="Sylfaen" w:cs="Sylfaen"/>
                <w:sz w:val="22"/>
                <w:szCs w:val="22"/>
                <w:lang w:val="ka-GE"/>
              </w:rPr>
              <w:t>საქართველოს</w:t>
            </w:r>
            <w:r w:rsidRPr="003409CE">
              <w:rPr>
                <w:rFonts w:ascii="Sylfaen" w:hAnsi="Sylfaen"/>
                <w:sz w:val="22"/>
                <w:szCs w:val="22"/>
                <w:lang w:val="ka-GE"/>
              </w:rPr>
              <w:t xml:space="preserve"> </w:t>
            </w:r>
            <w:r w:rsidRPr="003409CE">
              <w:rPr>
                <w:rFonts w:ascii="Sylfaen" w:hAnsi="Sylfaen" w:cs="Sylfaen"/>
                <w:sz w:val="22"/>
                <w:szCs w:val="22"/>
                <w:lang w:val="ka-GE"/>
              </w:rPr>
              <w:t>ბაზარზე</w:t>
            </w:r>
            <w:r w:rsidRPr="003409CE">
              <w:rPr>
                <w:rFonts w:ascii="Sylfaen" w:hAnsi="Sylfaen"/>
                <w:sz w:val="22"/>
                <w:szCs w:val="22"/>
                <w:lang w:val="ka-GE"/>
              </w:rPr>
              <w:t xml:space="preserve"> </w:t>
            </w:r>
            <w:r w:rsidRPr="003409CE">
              <w:rPr>
                <w:rFonts w:ascii="Sylfaen" w:hAnsi="Sylfaen" w:cs="Sylfaen"/>
                <w:sz w:val="22"/>
                <w:szCs w:val="22"/>
                <w:lang w:val="ka-GE"/>
              </w:rPr>
              <w:t>უკვე</w:t>
            </w:r>
            <w:r w:rsidRPr="003409CE">
              <w:rPr>
                <w:rFonts w:ascii="Sylfaen" w:hAnsi="Sylfaen"/>
                <w:sz w:val="22"/>
                <w:szCs w:val="22"/>
                <w:lang w:val="ka-GE"/>
              </w:rPr>
              <w:t xml:space="preserve"> </w:t>
            </w:r>
            <w:r w:rsidRPr="003409CE">
              <w:rPr>
                <w:rFonts w:ascii="Sylfaen" w:hAnsi="Sylfaen" w:cs="Sylfaen"/>
                <w:sz w:val="22"/>
                <w:szCs w:val="22"/>
                <w:lang w:val="ka-GE"/>
              </w:rPr>
              <w:t>რეგისტრირებული</w:t>
            </w:r>
            <w:r w:rsidRPr="003409CE">
              <w:rPr>
                <w:rFonts w:ascii="Sylfaen" w:hAnsi="Sylfaen"/>
                <w:sz w:val="22"/>
                <w:szCs w:val="22"/>
                <w:lang w:val="ka-GE"/>
              </w:rPr>
              <w:t xml:space="preserve"> </w:t>
            </w:r>
            <w:r w:rsidRPr="003409CE">
              <w:rPr>
                <w:rFonts w:ascii="Sylfaen" w:hAnsi="Sylfaen" w:cs="Sylfaen"/>
                <w:sz w:val="22"/>
                <w:szCs w:val="22"/>
                <w:lang w:val="ka-GE"/>
              </w:rPr>
              <w:t>ფარმაცევტული</w:t>
            </w:r>
            <w:r w:rsidRPr="003409CE">
              <w:rPr>
                <w:rFonts w:ascii="Sylfaen" w:hAnsi="Sylfaen"/>
                <w:sz w:val="22"/>
                <w:szCs w:val="22"/>
                <w:lang w:val="ka-GE"/>
              </w:rPr>
              <w:t xml:space="preserve"> </w:t>
            </w:r>
            <w:r w:rsidRPr="003409CE">
              <w:rPr>
                <w:rFonts w:ascii="Sylfaen" w:hAnsi="Sylfaen" w:cs="Sylfaen"/>
                <w:sz w:val="22"/>
                <w:szCs w:val="22"/>
                <w:lang w:val="ka-GE"/>
              </w:rPr>
              <w:t>პროდუქტის</w:t>
            </w:r>
            <w:r w:rsidRPr="003409CE">
              <w:rPr>
                <w:rFonts w:ascii="Sylfaen" w:hAnsi="Sylfaen"/>
                <w:sz w:val="22"/>
                <w:szCs w:val="22"/>
                <w:lang w:val="ka-GE"/>
              </w:rPr>
              <w:t xml:space="preserve"> </w:t>
            </w:r>
            <w:r w:rsidRPr="003409CE">
              <w:rPr>
                <w:rFonts w:ascii="Sylfaen" w:hAnsi="Sylfaen" w:cs="Sylfaen"/>
                <w:sz w:val="22"/>
                <w:szCs w:val="22"/>
                <w:lang w:val="ka-GE"/>
              </w:rPr>
              <w:t>განსხვა</w:t>
            </w:r>
            <w:r w:rsidRPr="003409CE">
              <w:rPr>
                <w:rFonts w:ascii="Sylfaen" w:hAnsi="Sylfaen"/>
                <w:sz w:val="22"/>
                <w:szCs w:val="22"/>
                <w:lang w:val="ka-GE"/>
              </w:rPr>
              <w:softHyphen/>
            </w:r>
            <w:r w:rsidRPr="003409CE">
              <w:rPr>
                <w:rFonts w:ascii="Sylfaen" w:hAnsi="Sylfaen" w:cs="Sylfaen"/>
                <w:sz w:val="22"/>
                <w:szCs w:val="22"/>
                <w:lang w:val="ka-GE"/>
              </w:rPr>
              <w:t>ვე</w:t>
            </w:r>
            <w:r w:rsidRPr="003409CE">
              <w:rPr>
                <w:rFonts w:ascii="Sylfaen" w:hAnsi="Sylfaen"/>
                <w:sz w:val="22"/>
                <w:szCs w:val="22"/>
                <w:lang w:val="ka-GE"/>
              </w:rPr>
              <w:softHyphen/>
            </w:r>
            <w:r w:rsidRPr="003409CE">
              <w:rPr>
                <w:rFonts w:ascii="Sylfaen" w:hAnsi="Sylfaen" w:cs="Sylfaen"/>
                <w:sz w:val="22"/>
                <w:szCs w:val="22"/>
                <w:lang w:val="ka-GE"/>
              </w:rPr>
              <w:t>ბული</w:t>
            </w:r>
            <w:r w:rsidRPr="003409CE">
              <w:rPr>
                <w:rFonts w:ascii="Sylfaen" w:hAnsi="Sylfaen"/>
                <w:sz w:val="22"/>
                <w:szCs w:val="22"/>
                <w:lang w:val="ka-GE"/>
              </w:rPr>
              <w:t xml:space="preserve"> </w:t>
            </w:r>
            <w:r w:rsidRPr="003409CE">
              <w:rPr>
                <w:rFonts w:ascii="Sylfaen" w:hAnsi="Sylfaen" w:cs="Sylfaen"/>
                <w:sz w:val="22"/>
                <w:szCs w:val="22"/>
                <w:lang w:val="ka-GE"/>
              </w:rPr>
              <w:t>შეფუთვა</w:t>
            </w:r>
            <w:r w:rsidRPr="003409CE">
              <w:rPr>
                <w:rFonts w:ascii="Sylfaen" w:hAnsi="Sylfaen"/>
                <w:sz w:val="22"/>
                <w:szCs w:val="22"/>
                <w:lang w:val="ka-GE"/>
              </w:rPr>
              <w:t>-</w:t>
            </w:r>
            <w:r w:rsidRPr="003409CE">
              <w:rPr>
                <w:rFonts w:ascii="Sylfaen" w:hAnsi="Sylfaen" w:cs="Sylfaen"/>
                <w:sz w:val="22"/>
                <w:szCs w:val="22"/>
                <w:lang w:val="ka-GE"/>
              </w:rPr>
              <w:t>მარკირებით</w:t>
            </w:r>
            <w:r w:rsidRPr="003409CE">
              <w:rPr>
                <w:rFonts w:ascii="Sylfaen" w:hAnsi="Sylfaen"/>
                <w:sz w:val="22"/>
                <w:szCs w:val="22"/>
                <w:lang w:val="ka-GE"/>
              </w:rPr>
              <w:t xml:space="preserve"> </w:t>
            </w:r>
            <w:r w:rsidRPr="003409CE">
              <w:rPr>
                <w:rFonts w:ascii="Sylfaen" w:hAnsi="Sylfaen" w:cs="Sylfaen"/>
                <w:sz w:val="22"/>
                <w:szCs w:val="22"/>
                <w:lang w:val="ka-GE"/>
              </w:rPr>
              <w:t>წარმოდგენილი</w:t>
            </w:r>
            <w:r w:rsidRPr="003409CE">
              <w:rPr>
                <w:rFonts w:ascii="Sylfaen" w:hAnsi="Sylfaen"/>
                <w:sz w:val="22"/>
                <w:szCs w:val="22"/>
                <w:lang w:val="ka-GE"/>
              </w:rPr>
              <w:t xml:space="preserve"> </w:t>
            </w:r>
            <w:r w:rsidRPr="003409CE">
              <w:rPr>
                <w:rFonts w:ascii="Sylfaen" w:hAnsi="Sylfaen" w:cs="Sylfaen"/>
                <w:sz w:val="22"/>
                <w:szCs w:val="22"/>
                <w:lang w:val="ka-GE"/>
              </w:rPr>
              <w:t>სარეგისტრაციო</w:t>
            </w:r>
            <w:r w:rsidRPr="003409CE">
              <w:rPr>
                <w:rFonts w:ascii="Sylfaen" w:hAnsi="Sylfaen"/>
                <w:sz w:val="22"/>
                <w:szCs w:val="22"/>
                <w:lang w:val="ka-GE"/>
              </w:rPr>
              <w:t xml:space="preserve"> </w:t>
            </w:r>
            <w:r w:rsidRPr="003409CE">
              <w:rPr>
                <w:rFonts w:ascii="Sylfaen" w:hAnsi="Sylfaen" w:cs="Sylfaen"/>
                <w:sz w:val="22"/>
                <w:szCs w:val="22"/>
                <w:lang w:val="ka-GE"/>
              </w:rPr>
              <w:t>მასალის</w:t>
            </w:r>
            <w:r w:rsidRPr="003409CE">
              <w:rPr>
                <w:rFonts w:ascii="Sylfaen" w:hAnsi="Sylfaen"/>
                <w:sz w:val="22"/>
                <w:szCs w:val="22"/>
                <w:lang w:val="ka-GE"/>
              </w:rPr>
              <w:t xml:space="preserve"> ადმინისტრაციულ და სამეცნიერო-ტექნიკურ ექსპერტიზაზე და ამზადებს წერილობით დასკვნას</w:t>
            </w:r>
            <w:r w:rsidR="00140052">
              <w:rPr>
                <w:rFonts w:ascii="Sylfaen" w:hAnsi="Sylfaen"/>
                <w:sz w:val="22"/>
                <w:szCs w:val="22"/>
                <w:lang w:val="ka-GE"/>
              </w:rPr>
              <w:t>;</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ახორციელებს და პასუხისმგებელია სარეგისტრაციო დოსიეში I რიგის ცვლილებების რეგისტრაციის ადმინისტრაციულ და სამეცნიერო-ტექნიკურ ექსპერტიზაზე და ამზადებს წერილობით დასკვნას</w:t>
            </w:r>
            <w:r w:rsidR="00140052">
              <w:rPr>
                <w:rFonts w:ascii="Sylfaen" w:hAnsi="Sylfaen"/>
                <w:sz w:val="22"/>
                <w:szCs w:val="22"/>
                <w:lang w:val="ka-GE"/>
              </w:rPr>
              <w:t>;</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რეგისტრაციის პროცედურის შეჩერების ან/და მასზე უარის თქმის  შემთხვევაში უზრუნველყოფს დაინტერესებული პირისათვის დასაბუთებული წერილობითი ინფორმაციის მიწოდებას;</w:t>
            </w:r>
          </w:p>
          <w:p w:rsidR="000E3EFF"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სამკურნალო საშუალებების ნიმუშების, რეფერენს-სტანდარტებისა და სარეგისტრაციო დოკუმენტაციის აღნუსხვა/შენახვას კანონმდებლობით   დადგენილი   წესით;  </w:t>
            </w:r>
          </w:p>
          <w:p w:rsidR="000E3EFF" w:rsidRPr="003409CE" w:rsidRDefault="000E3EFF"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ახორციელებს სარეგისტრაციო მოსაკრებლების კანონმდებლობის  მოთხოვნებთან შესაბამისობის კონტროლს</w:t>
            </w:r>
            <w:r w:rsidR="00463325" w:rsidRPr="003409CE">
              <w:rPr>
                <w:rFonts w:ascii="Sylfaen" w:hAnsi="Sylfaen"/>
                <w:sz w:val="22"/>
                <w:szCs w:val="22"/>
                <w:lang w:val="ka-GE"/>
              </w:rPr>
              <w:t>;</w:t>
            </w:r>
            <w:r w:rsidRPr="003409CE">
              <w:rPr>
                <w:rFonts w:ascii="Sylfaen" w:hAnsi="Sylfaen"/>
                <w:sz w:val="22"/>
                <w:szCs w:val="22"/>
                <w:lang w:val="ka-GE"/>
              </w:rPr>
              <w:t xml:space="preserve"> </w:t>
            </w:r>
          </w:p>
          <w:p w:rsidR="00B825D3" w:rsidRPr="003409CE" w:rsidRDefault="000E3EFF"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პასუხობს შემოსულ კორესპონდენციას;</w:t>
            </w:r>
          </w:p>
          <w:p w:rsidR="00463325" w:rsidRPr="003409CE" w:rsidRDefault="00463325"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 xml:space="preserve">ამზადებს </w:t>
            </w:r>
            <w:r w:rsidR="00B825D3" w:rsidRPr="003409CE">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Pr="003409CE">
              <w:rPr>
                <w:rFonts w:ascii="Sylfaen" w:hAnsi="Sylfaen"/>
                <w:sz w:val="22"/>
                <w:szCs w:val="22"/>
                <w:lang w:val="ka-GE"/>
              </w:rPr>
              <w:t xml:space="preserve">, </w:t>
            </w:r>
            <w:r w:rsidRPr="003409CE">
              <w:rPr>
                <w:rFonts w:ascii="Sylfaen" w:hAnsi="Sylfaen" w:cs="Sylfaen"/>
                <w:sz w:val="22"/>
                <w:szCs w:val="22"/>
                <w:lang w:val="ka-GE"/>
              </w:rPr>
              <w:t>სსიპ წამლის სააგენტოს რეგისტრაციის სამმართველოს ზეპირი მოსმენის სხდომის დღის წესრიგებს;</w:t>
            </w:r>
          </w:p>
          <w:p w:rsidR="00463325"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 xml:space="preserve">ამზადებს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463325" w:rsidRPr="003409CE">
              <w:rPr>
                <w:rFonts w:ascii="Sylfaen" w:hAnsi="Sylfaen" w:cs="Sylfaen"/>
                <w:sz w:val="22"/>
                <w:szCs w:val="22"/>
                <w:lang w:val="ka-GE"/>
              </w:rPr>
              <w:t>სსიპ წამლის სააგენტოს რეგისტრაციის სამმართველოს ზეპირი მოსმენის სხდომის ოქმებს;</w:t>
            </w:r>
          </w:p>
          <w:p w:rsidR="00B825D3" w:rsidRPr="003409CE" w:rsidRDefault="00B825D3"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ამზადებს ორგანიზაციული</w:t>
            </w:r>
            <w:r w:rsidR="008B05B0" w:rsidRPr="003409CE">
              <w:rPr>
                <w:rFonts w:ascii="Sylfaen" w:hAnsi="Sylfaen"/>
                <w:sz w:val="22"/>
                <w:szCs w:val="22"/>
                <w:lang w:val="ka-GE"/>
              </w:rPr>
              <w:t xml:space="preserve"> ბრძანების</w:t>
            </w:r>
            <w:r w:rsidRPr="003409CE">
              <w:rPr>
                <w:rFonts w:ascii="Sylfaen" w:hAnsi="Sylfaen"/>
                <w:sz w:val="22"/>
                <w:szCs w:val="22"/>
                <w:lang w:val="ka-GE"/>
              </w:rPr>
              <w:t xml:space="preserve"> პროექტებს;</w:t>
            </w:r>
          </w:p>
          <w:p w:rsidR="0060335E" w:rsidRDefault="0060335E" w:rsidP="0060335E">
            <w:pPr>
              <w:pStyle w:val="ListParagraph"/>
              <w:numPr>
                <w:ilvl w:val="0"/>
                <w:numId w:val="34"/>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ფარმაცევტული პროდუქტის რეგისტრაციის შესახებ </w:t>
            </w:r>
            <w:r w:rsidR="00140052">
              <w:rPr>
                <w:rFonts w:ascii="Sylfaen" w:hAnsi="Sylfaen"/>
                <w:sz w:val="22"/>
                <w:szCs w:val="22"/>
                <w:lang w:val="ka-GE"/>
              </w:rPr>
              <w:t>სააგენტოს უფროსის ბრძანებების ვებ</w:t>
            </w:r>
            <w:r w:rsidRPr="003409CE">
              <w:rPr>
                <w:rFonts w:ascii="Sylfaen" w:hAnsi="Sylfaen"/>
                <w:sz w:val="22"/>
                <w:szCs w:val="22"/>
                <w:lang w:val="ka-GE"/>
              </w:rPr>
              <w:t xml:space="preserve"> გვერდზე განთავსებას;</w:t>
            </w:r>
          </w:p>
          <w:p w:rsidR="00FC5766" w:rsidRPr="003409CE" w:rsidRDefault="00271F45" w:rsidP="0060335E">
            <w:pPr>
              <w:pStyle w:val="ListParagraph"/>
              <w:numPr>
                <w:ilvl w:val="0"/>
                <w:numId w:val="34"/>
              </w:numPr>
              <w:spacing w:line="276" w:lineRule="auto"/>
              <w:jc w:val="both"/>
              <w:rPr>
                <w:rFonts w:ascii="Sylfaen" w:hAnsi="Sylfaen"/>
                <w:sz w:val="22"/>
                <w:szCs w:val="22"/>
                <w:lang w:val="ka-GE"/>
              </w:rPr>
            </w:pPr>
            <w:r>
              <w:rPr>
                <w:rFonts w:ascii="Sylfaen" w:hAnsi="Sylfaen"/>
                <w:sz w:val="22"/>
                <w:szCs w:val="22"/>
                <w:lang w:val="ka-GE"/>
              </w:rPr>
              <w:t xml:space="preserve">აწარმოებს უარზე გასული ფარმაცევტული პრდუქტების საინფორმაციო ელექტრონულ ბაზას; </w:t>
            </w:r>
          </w:p>
          <w:p w:rsidR="00463325" w:rsidRPr="003409CE" w:rsidRDefault="00463325" w:rsidP="0060335E">
            <w:pPr>
              <w:spacing w:line="276" w:lineRule="auto"/>
              <w:jc w:val="both"/>
              <w:rPr>
                <w:rFonts w:ascii="Sylfaen" w:hAnsi="Sylfaen"/>
                <w:sz w:val="22"/>
                <w:szCs w:val="22"/>
                <w:lang w:val="ka-GE"/>
              </w:rPr>
            </w:pPr>
          </w:p>
          <w:p w:rsidR="000E3EFF" w:rsidRPr="005C4052" w:rsidRDefault="000E3EFF" w:rsidP="004E300F">
            <w:pPr>
              <w:jc w:val="both"/>
              <w:rPr>
                <w:rFonts w:ascii="Sylfaen" w:hAnsi="Sylfaen"/>
                <w:sz w:val="24"/>
                <w:szCs w:val="24"/>
                <w:lang w:val="ka-GE"/>
              </w:rPr>
            </w:pPr>
            <w:r w:rsidRPr="003409CE">
              <w:rPr>
                <w:rFonts w:ascii="Sylfaen" w:hAnsi="Sylfaen"/>
                <w:sz w:val="22"/>
                <w:szCs w:val="22"/>
                <w:lang w:val="ka-GE"/>
              </w:rPr>
              <w:t>ვალდებულია დაიცვას იმ ინფორმაციის კონფიდენციალურობა,</w:t>
            </w:r>
            <w:r w:rsidR="004E300F">
              <w:rPr>
                <w:rFonts w:ascii="Sylfaen" w:hAnsi="Sylfaen"/>
                <w:sz w:val="22"/>
                <w:szCs w:val="22"/>
                <w:lang w:val="ka-GE"/>
              </w:rPr>
              <w:t xml:space="preserve"> რომელიც მისთვის ცნობილი გახდა სამსახურეობრივი</w:t>
            </w:r>
            <w:r w:rsidRPr="003409CE">
              <w:rPr>
                <w:rFonts w:ascii="Sylfaen" w:hAnsi="Sylfaen"/>
                <w:sz w:val="22"/>
                <w:szCs w:val="22"/>
                <w:lang w:val="ka-GE"/>
              </w:rPr>
              <w:t xml:space="preserve"> მოვალეობების შესრულების დროს.</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637C44" w:rsidRDefault="006B0E75" w:rsidP="00933DE0">
            <w:pPr>
              <w:pStyle w:val="ListParagraph"/>
              <w:numPr>
                <w:ilvl w:val="0"/>
                <w:numId w:val="1"/>
              </w:numPr>
              <w:ind w:hanging="720"/>
              <w:rPr>
                <w:rFonts w:ascii="Sylfaen" w:hAnsi="Sylfaen" w:cs="Sylfaen"/>
                <w:b/>
                <w:sz w:val="24"/>
                <w:szCs w:val="24"/>
                <w:lang w:val="ka-GE"/>
              </w:rPr>
            </w:pPr>
            <w:r w:rsidRPr="00637C44">
              <w:rPr>
                <w:rFonts w:ascii="Sylfaen" w:hAnsi="Sylfaen" w:cs="Sylfaen"/>
                <w:b/>
                <w:sz w:val="24"/>
                <w:szCs w:val="24"/>
                <w:lang w:val="ka-GE"/>
              </w:rPr>
              <w:t>აღწერეთ</w:t>
            </w:r>
            <w:r w:rsidRPr="00637C44">
              <w:rPr>
                <w:rFonts w:ascii="Sylfaen" w:hAnsi="Sylfaen"/>
                <w:b/>
                <w:sz w:val="24"/>
                <w:szCs w:val="24"/>
                <w:lang w:val="ka-GE"/>
              </w:rPr>
              <w:t xml:space="preserve"> </w:t>
            </w:r>
            <w:r w:rsidRPr="00637C44">
              <w:rPr>
                <w:rFonts w:ascii="Sylfaen" w:hAnsi="Sylfaen" w:cs="Sylfaen"/>
                <w:b/>
                <w:sz w:val="24"/>
                <w:szCs w:val="24"/>
                <w:lang w:val="ka-GE"/>
              </w:rPr>
              <w:t>ძირითადი</w:t>
            </w:r>
            <w:r w:rsidRPr="00637C44">
              <w:rPr>
                <w:rFonts w:ascii="Sylfaen" w:hAnsi="Sylfaen"/>
                <w:b/>
                <w:sz w:val="24"/>
                <w:szCs w:val="24"/>
                <w:lang w:val="ka-GE"/>
              </w:rPr>
              <w:t xml:space="preserve"> </w:t>
            </w:r>
            <w:r w:rsidRPr="00637C44">
              <w:rPr>
                <w:rFonts w:ascii="Sylfaen" w:hAnsi="Sylfaen" w:cs="Sylfaen"/>
                <w:b/>
                <w:sz w:val="24"/>
                <w:szCs w:val="24"/>
                <w:lang w:val="ka-GE"/>
              </w:rPr>
              <w:t>ფუნქციები</w:t>
            </w:r>
            <w:r w:rsidRPr="00637C44">
              <w:rPr>
                <w:rFonts w:ascii="Sylfaen" w:hAnsi="Sylfaen"/>
                <w:b/>
                <w:sz w:val="24"/>
                <w:szCs w:val="24"/>
                <w:lang w:val="ka-GE"/>
              </w:rPr>
              <w:t xml:space="preserve"> </w:t>
            </w:r>
            <w:r w:rsidRPr="00637C44">
              <w:rPr>
                <w:rFonts w:ascii="Sylfaen" w:hAnsi="Sylfaen" w:cs="Sylfaen"/>
                <w:b/>
                <w:sz w:val="24"/>
                <w:szCs w:val="24"/>
                <w:lang w:val="ka-GE"/>
              </w:rPr>
              <w:t>და</w:t>
            </w:r>
            <w:r w:rsidRPr="00637C44">
              <w:rPr>
                <w:rFonts w:ascii="Sylfaen" w:hAnsi="Sylfaen"/>
                <w:b/>
                <w:sz w:val="24"/>
                <w:szCs w:val="24"/>
                <w:lang w:val="ka-GE"/>
              </w:rPr>
              <w:t xml:space="preserve"> </w:t>
            </w:r>
            <w:r w:rsidR="00933DE0" w:rsidRPr="00637C44">
              <w:rPr>
                <w:rFonts w:ascii="Sylfaen" w:hAnsi="Sylfaen"/>
                <w:b/>
                <w:sz w:val="24"/>
                <w:szCs w:val="24"/>
                <w:lang w:val="ka-GE"/>
              </w:rPr>
              <w:t xml:space="preserve">მოვალეობები  </w:t>
            </w:r>
          </w:p>
          <w:p w:rsidR="006B0E75" w:rsidRPr="00637C44" w:rsidRDefault="006B0E75" w:rsidP="00933DE0">
            <w:pPr>
              <w:pStyle w:val="ListParagraph"/>
              <w:ind w:left="360"/>
              <w:rPr>
                <w:rFonts w:ascii="Sylfaen" w:hAnsi="Sylfaen" w:cs="Sylfaen"/>
                <w:b/>
                <w:sz w:val="24"/>
                <w:szCs w:val="24"/>
                <w:lang w:val="ka-GE"/>
              </w:rPr>
            </w:pPr>
            <w:r w:rsidRPr="00637C44">
              <w:rPr>
                <w:rFonts w:ascii="Sylfaen" w:hAnsi="Sylfaen"/>
                <w:sz w:val="24"/>
                <w:szCs w:val="24"/>
                <w:lang w:val="ka-GE"/>
              </w:rPr>
              <w:t>(მუდმივი, პერიოდული, არარეგულარული</w:t>
            </w:r>
            <w:r w:rsidRPr="00637C44">
              <w:rPr>
                <w:rFonts w:ascii="Sylfaen" w:hAnsi="Sylfaen"/>
                <w:sz w:val="24"/>
                <w:szCs w:val="24"/>
                <w:lang w:val="en-US"/>
              </w:rPr>
              <w:t xml:space="preserve">; </w:t>
            </w:r>
            <w:r w:rsidRPr="00637C44">
              <w:rPr>
                <w:rFonts w:ascii="Sylfaen" w:hAnsi="Sylfaen"/>
                <w:sz w:val="24"/>
                <w:szCs w:val="24"/>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637C44" w:rsidRDefault="00062EDB" w:rsidP="00062EDB">
            <w:pPr>
              <w:jc w:val="both"/>
              <w:rPr>
                <w:rFonts w:ascii="Verdana" w:hAnsi="Verdana"/>
                <w:b/>
                <w:sz w:val="24"/>
                <w:szCs w:val="24"/>
              </w:rPr>
            </w:pPr>
            <w:r w:rsidRPr="00637C44">
              <w:rPr>
                <w:rFonts w:ascii="Sylfaen" w:hAnsi="Sylfaen"/>
                <w:sz w:val="24"/>
                <w:szCs w:val="24"/>
                <w:lang w:val="ka-GE"/>
              </w:rPr>
              <w:t>სსიპ წამლის</w:t>
            </w:r>
            <w:r w:rsidR="0082309F" w:rsidRPr="00637C44">
              <w:rPr>
                <w:rFonts w:ascii="Sylfaen" w:hAnsi="Sylfaen"/>
                <w:sz w:val="24"/>
                <w:szCs w:val="24"/>
                <w:lang w:val="ka-GE"/>
              </w:rPr>
              <w:t xml:space="preserve"> </w:t>
            </w:r>
            <w:r w:rsidRPr="00637C44">
              <w:rPr>
                <w:rFonts w:ascii="Sylfaen" w:hAnsi="Sylfaen"/>
                <w:sz w:val="24"/>
                <w:szCs w:val="24"/>
                <w:lang w:val="ka-GE"/>
              </w:rPr>
              <w:t>სააგენტოს უფროსის, უფროსის მოადგილის, სამმართველოს უფროსის</w:t>
            </w:r>
            <w:r w:rsidR="0082309F" w:rsidRPr="00637C44">
              <w:rPr>
                <w:rFonts w:ascii="Sylfaen" w:hAnsi="Sylfaen"/>
                <w:sz w:val="24"/>
                <w:szCs w:val="24"/>
                <w:lang w:val="ka-GE"/>
              </w:rPr>
              <w:t xml:space="preserve"> დავალებებისა და მითითებების შესრულება (მუდმივი)</w:t>
            </w:r>
          </w:p>
        </w:tc>
        <w:tc>
          <w:tcPr>
            <w:tcW w:w="852" w:type="pct"/>
            <w:tcBorders>
              <w:top w:val="single" w:sz="4" w:space="0" w:color="auto"/>
            </w:tcBorders>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5C4052" w:rsidP="006B0E75">
            <w:pPr>
              <w:rPr>
                <w:rFonts w:ascii="Verdana" w:hAnsi="Verdana"/>
                <w:b/>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6B0E75" w:rsidRPr="00F22384" w:rsidTr="00B6396C">
        <w:trPr>
          <w:trHeight w:val="340"/>
        </w:trPr>
        <w:tc>
          <w:tcPr>
            <w:tcW w:w="4148" w:type="pct"/>
            <w:gridSpan w:val="3"/>
          </w:tcPr>
          <w:p w:rsidR="006B0E75" w:rsidRPr="00637C44" w:rsidRDefault="0082309F" w:rsidP="000C14F3">
            <w:pPr>
              <w:jc w:val="both"/>
              <w:rPr>
                <w:rFonts w:ascii="Verdana" w:hAnsi="Verdana"/>
                <w:sz w:val="24"/>
                <w:szCs w:val="24"/>
              </w:rPr>
            </w:pPr>
            <w:r w:rsidRPr="00637C44">
              <w:rPr>
                <w:rFonts w:ascii="Sylfaen" w:hAnsi="Sylfaen"/>
                <w:sz w:val="24"/>
                <w:szCs w:val="24"/>
                <w:lang w:val="ka-GE"/>
              </w:rPr>
              <w:t>ფარმაცევტული პროდუქტების სარეგისტრაციო მასალის ადმინისტრაციული</w:t>
            </w:r>
            <w:r w:rsidR="000C14F3">
              <w:rPr>
                <w:rFonts w:ascii="Sylfaen" w:hAnsi="Sylfaen"/>
                <w:sz w:val="24"/>
                <w:szCs w:val="24"/>
                <w:lang w:val="en-US"/>
              </w:rPr>
              <w:t xml:space="preserve"> </w:t>
            </w:r>
            <w:r w:rsidR="000C14F3" w:rsidRPr="00637C44">
              <w:rPr>
                <w:rFonts w:ascii="Sylfaen" w:hAnsi="Sylfaen"/>
                <w:sz w:val="24"/>
                <w:szCs w:val="24"/>
                <w:lang w:val="ka-GE"/>
              </w:rPr>
              <w:t>(მუდმივი)</w:t>
            </w:r>
            <w:r w:rsidR="002C556A" w:rsidRPr="00637C44">
              <w:rPr>
                <w:rFonts w:ascii="Sylfaen" w:hAnsi="Sylfaen"/>
                <w:sz w:val="24"/>
                <w:szCs w:val="24"/>
                <w:lang w:val="ka-GE"/>
              </w:rPr>
              <w:t xml:space="preserve"> და სამეცნიერო</w:t>
            </w:r>
            <w:r w:rsidRPr="00637C44">
              <w:rPr>
                <w:rFonts w:ascii="Sylfaen" w:hAnsi="Sylfaen"/>
                <w:sz w:val="24"/>
                <w:szCs w:val="24"/>
                <w:lang w:val="ka-GE"/>
              </w:rPr>
              <w:t xml:space="preserve"> ექსპერტიზა </w:t>
            </w:r>
            <w:r w:rsidR="000C14F3" w:rsidRPr="00637C44">
              <w:rPr>
                <w:rFonts w:ascii="Sylfaen" w:hAnsi="Sylfaen"/>
                <w:sz w:val="24"/>
                <w:szCs w:val="24"/>
                <w:lang w:val="ka-GE"/>
              </w:rPr>
              <w:t>(</w:t>
            </w:r>
            <w:r w:rsidR="000C14F3">
              <w:rPr>
                <w:rFonts w:ascii="Sylfaen" w:hAnsi="Sylfaen"/>
                <w:sz w:val="24"/>
                <w:szCs w:val="24"/>
                <w:lang w:val="ka-GE"/>
              </w:rPr>
              <w:t>საჭიროების შემთვევაში)</w:t>
            </w:r>
            <w:r w:rsidRPr="00637C44">
              <w:rPr>
                <w:rFonts w:ascii="Sylfaen" w:hAnsi="Sylfaen"/>
                <w:sz w:val="24"/>
                <w:szCs w:val="24"/>
                <w:lang w:val="ka-GE"/>
              </w:rPr>
              <w:t xml:space="preserve"> და ექსპერტიზის დასკვნების გაფორმება </w:t>
            </w:r>
          </w:p>
        </w:tc>
        <w:tc>
          <w:tcPr>
            <w:tcW w:w="852" w:type="pct"/>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82309F" w:rsidP="006B0E75">
            <w:pPr>
              <w:rPr>
                <w:rFonts w:ascii="Verdana" w:hAnsi="Verdan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6B0E75" w:rsidRPr="00F22384" w:rsidTr="00B6396C">
        <w:trPr>
          <w:trHeight w:val="340"/>
        </w:trPr>
        <w:tc>
          <w:tcPr>
            <w:tcW w:w="4148" w:type="pct"/>
            <w:gridSpan w:val="3"/>
          </w:tcPr>
          <w:p w:rsidR="006B0E75" w:rsidRPr="00637C44" w:rsidRDefault="0082309F" w:rsidP="00D85ACF">
            <w:pPr>
              <w:jc w:val="both"/>
              <w:rPr>
                <w:rFonts w:ascii="Verdana" w:hAnsi="Verdana"/>
                <w:sz w:val="24"/>
                <w:szCs w:val="24"/>
              </w:rPr>
            </w:pPr>
            <w:r w:rsidRPr="00637C44">
              <w:rPr>
                <w:rFonts w:ascii="Sylfaen" w:hAnsi="Sylfaen"/>
                <w:sz w:val="24"/>
                <w:szCs w:val="24"/>
                <w:lang w:val="ka-GE"/>
              </w:rPr>
              <w:t xml:space="preserve">რეგისტრაციის პროცედურის შეჩერების ან/და მასზე უარის თქმის   </w:t>
            </w:r>
            <w:r w:rsidRPr="00637C44">
              <w:rPr>
                <w:rFonts w:ascii="Sylfaen" w:hAnsi="Sylfaen"/>
                <w:sz w:val="24"/>
                <w:szCs w:val="24"/>
                <w:lang w:val="ka-GE"/>
              </w:rPr>
              <w:lastRenderedPageBreak/>
              <w:t>შემთხვევაში დაინტერესებული პირისათვის დასაბუთებული წერილობითი ინფორმაციის მიწოდების უზრუნველყოფა (მუდმივი)</w:t>
            </w:r>
          </w:p>
        </w:tc>
        <w:tc>
          <w:tcPr>
            <w:tcW w:w="852" w:type="pct"/>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lastRenderedPageBreak/>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lastRenderedPageBreak/>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82309F" w:rsidP="006B0E75">
            <w:pPr>
              <w:rPr>
                <w:rFonts w:ascii="Verdana" w:hAnsi="Verdan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6B0E75" w:rsidRPr="00F22384" w:rsidTr="00B6396C">
        <w:trPr>
          <w:trHeight w:val="340"/>
        </w:trPr>
        <w:tc>
          <w:tcPr>
            <w:tcW w:w="4148" w:type="pct"/>
            <w:gridSpan w:val="3"/>
          </w:tcPr>
          <w:p w:rsidR="006B0E75" w:rsidRPr="00637C44" w:rsidRDefault="0082309F" w:rsidP="008B2A7F">
            <w:pPr>
              <w:jc w:val="both"/>
              <w:rPr>
                <w:rFonts w:ascii="Verdana" w:hAnsi="Verdana"/>
                <w:sz w:val="24"/>
                <w:szCs w:val="24"/>
              </w:rPr>
            </w:pPr>
            <w:r w:rsidRPr="00637C44">
              <w:rPr>
                <w:rFonts w:ascii="Sylfaen" w:hAnsi="Sylfaen"/>
                <w:sz w:val="24"/>
                <w:szCs w:val="24"/>
                <w:lang w:val="ka-GE"/>
              </w:rPr>
              <w:lastRenderedPageBreak/>
              <w:t>სარეგისტრაციოდ შემოსული ფარმაცევტული პროდუქტების ნიმუშების, რეფერენს-სტანდარტებისა და სარეგ</w:t>
            </w:r>
            <w:r w:rsidR="008B2A7F">
              <w:rPr>
                <w:rFonts w:ascii="Sylfaen" w:hAnsi="Sylfaen"/>
                <w:sz w:val="24"/>
                <w:szCs w:val="24"/>
                <w:lang w:val="ka-GE"/>
              </w:rPr>
              <w:t>ისტრაციო დოკუმენტაციის აღნუსხვა</w:t>
            </w:r>
            <w:r w:rsidRPr="00637C44">
              <w:rPr>
                <w:rFonts w:ascii="Sylfaen" w:hAnsi="Sylfaen"/>
                <w:sz w:val="24"/>
                <w:szCs w:val="24"/>
                <w:lang w:val="ka-GE"/>
              </w:rPr>
              <w:t xml:space="preserve"> (მუდმივი)</w:t>
            </w:r>
          </w:p>
        </w:tc>
        <w:tc>
          <w:tcPr>
            <w:tcW w:w="852" w:type="pct"/>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8C48D6" w:rsidP="006B0E75">
            <w:pPr>
              <w:rPr>
                <w:rFonts w:ascii="Verdana" w:hAnsi="Verdan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6B0E75" w:rsidRPr="00F22384" w:rsidTr="00B6396C">
        <w:trPr>
          <w:trHeight w:val="340"/>
        </w:trPr>
        <w:tc>
          <w:tcPr>
            <w:tcW w:w="4148" w:type="pct"/>
            <w:gridSpan w:val="3"/>
          </w:tcPr>
          <w:p w:rsidR="006B0E75" w:rsidRPr="00637C44" w:rsidRDefault="00211F50" w:rsidP="0060703C">
            <w:pPr>
              <w:jc w:val="both"/>
              <w:rPr>
                <w:rFonts w:ascii="Verdana" w:hAnsi="Verdana"/>
                <w:sz w:val="24"/>
                <w:szCs w:val="24"/>
              </w:rPr>
            </w:pPr>
            <w:r w:rsidRPr="00637C44">
              <w:rPr>
                <w:rFonts w:ascii="Sylfaen" w:hAnsi="Sylfaen"/>
                <w:sz w:val="24"/>
                <w:szCs w:val="24"/>
                <w:lang w:val="ka-GE"/>
              </w:rPr>
              <w:t xml:space="preserve">სარეგისტრაციო მოსაკრებლების კანონმდებლობის  მოთხოვნებთან შესაბამისობის კონტროლი </w:t>
            </w:r>
            <w:r w:rsidR="00637C44" w:rsidRPr="00637C44">
              <w:rPr>
                <w:rFonts w:ascii="Sylfaen" w:hAnsi="Sylfaen"/>
                <w:sz w:val="24"/>
                <w:szCs w:val="24"/>
                <w:lang w:val="ka-GE"/>
              </w:rPr>
              <w:t>(მუდმივი)</w:t>
            </w:r>
          </w:p>
        </w:tc>
        <w:tc>
          <w:tcPr>
            <w:tcW w:w="852" w:type="pct"/>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211F50" w:rsidP="006B0E75">
            <w:pPr>
              <w:rPr>
                <w:rFonts w:ascii="Verdana" w:hAnsi="Verdan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6B0E75" w:rsidRPr="00F22384" w:rsidTr="00B6396C">
        <w:trPr>
          <w:trHeight w:val="340"/>
        </w:trPr>
        <w:tc>
          <w:tcPr>
            <w:tcW w:w="4148" w:type="pct"/>
            <w:gridSpan w:val="3"/>
          </w:tcPr>
          <w:p w:rsidR="006B0E75" w:rsidRPr="00637C44" w:rsidRDefault="00D85ACF" w:rsidP="00D85ACF">
            <w:pPr>
              <w:jc w:val="both"/>
              <w:rPr>
                <w:rFonts w:ascii="Sylfaen" w:hAnsi="Sylfaen"/>
                <w:sz w:val="24"/>
                <w:szCs w:val="24"/>
                <w:lang w:val="ka-GE"/>
              </w:rPr>
            </w:pPr>
            <w:r w:rsidRPr="00637C44">
              <w:rPr>
                <w:rFonts w:ascii="Sylfaen" w:hAnsi="Sylfaen"/>
                <w:sz w:val="24"/>
                <w:szCs w:val="24"/>
                <w:lang w:val="ka-GE"/>
              </w:rPr>
              <w:t xml:space="preserve">მეცნიერულ-ტექნიკური დოკუმენტაციის მიწოდება შესაბამისი შემსრულლებისთვის, მათ მიერ შედგენილი საექსპერტო დასკვნების შეგროვება, შეჯამება და </w:t>
            </w:r>
            <w:r w:rsidR="00D64AAE">
              <w:rPr>
                <w:rFonts w:ascii="Sylfaen" w:hAnsi="Sylfaen" w:cs="Sylfaen"/>
                <w:sz w:val="24"/>
                <w:szCs w:val="24"/>
                <w:lang w:val="ka-GE"/>
              </w:rPr>
              <w:t xml:space="preserve">ზეპირი მოსმენის სხდომისთვის </w:t>
            </w:r>
            <w:r w:rsidRPr="00637C44">
              <w:rPr>
                <w:rFonts w:ascii="Sylfaen" w:hAnsi="Sylfaen" w:cs="Sylfaen"/>
                <w:noProof/>
                <w:sz w:val="24"/>
                <w:szCs w:val="24"/>
                <w:lang w:val="ka-GE"/>
              </w:rPr>
              <w:t xml:space="preserve">მასალის მომზადება </w:t>
            </w:r>
            <w:r w:rsidRPr="00637C44">
              <w:rPr>
                <w:rFonts w:ascii="Sylfaen" w:hAnsi="Sylfaen"/>
                <w:sz w:val="24"/>
                <w:szCs w:val="24"/>
                <w:lang w:val="ka-GE"/>
              </w:rPr>
              <w:t xml:space="preserve"> (მუდმივი)</w:t>
            </w:r>
          </w:p>
        </w:tc>
        <w:tc>
          <w:tcPr>
            <w:tcW w:w="852" w:type="pct"/>
          </w:tcPr>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დაბალი</w:t>
            </w:r>
          </w:p>
          <w:p w:rsidR="006B0E75" w:rsidRPr="00637C44" w:rsidRDefault="00BD08E3" w:rsidP="006B0E7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006B0E75"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საშუალო</w:t>
            </w:r>
          </w:p>
          <w:p w:rsidR="006B0E75" w:rsidRPr="00637C44" w:rsidRDefault="0082309F" w:rsidP="006B0E75">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006B0E75" w:rsidRPr="00637C44">
              <w:rPr>
                <w:rFonts w:ascii="MS Gothic" w:eastAsia="MS Gothic" w:hAnsi="Wingdings"/>
                <w:sz w:val="24"/>
                <w:szCs w:val="24"/>
              </w:rPr>
              <w:t xml:space="preserve"> </w:t>
            </w:r>
            <w:r w:rsidR="006B0E75" w:rsidRPr="00637C44">
              <w:rPr>
                <w:rFonts w:ascii="Sylfaen" w:hAnsi="Sylfaen"/>
                <w:sz w:val="24"/>
                <w:szCs w:val="24"/>
                <w:lang w:val="ka-GE"/>
              </w:rPr>
              <w:t>მაღალი</w:t>
            </w:r>
          </w:p>
        </w:tc>
      </w:tr>
      <w:tr w:rsidR="00A51BBA" w:rsidRPr="00F22384" w:rsidTr="00B6396C">
        <w:trPr>
          <w:trHeight w:val="340"/>
        </w:trPr>
        <w:tc>
          <w:tcPr>
            <w:tcW w:w="4148" w:type="pct"/>
            <w:gridSpan w:val="3"/>
          </w:tcPr>
          <w:p w:rsidR="00A51BBA" w:rsidRPr="00637C44" w:rsidRDefault="00A51BBA" w:rsidP="00140052">
            <w:pPr>
              <w:rPr>
                <w:rFonts w:ascii="Verdana" w:hAnsi="Verdana"/>
                <w:sz w:val="24"/>
                <w:szCs w:val="24"/>
              </w:rPr>
            </w:pPr>
            <w:r w:rsidRPr="00637C44">
              <w:rPr>
                <w:rFonts w:ascii="Sylfaen" w:hAnsi="Sylfaen"/>
                <w:sz w:val="24"/>
                <w:szCs w:val="24"/>
                <w:lang w:val="ka-GE"/>
              </w:rPr>
              <w:t>კომპეტენციის ფარგლებში კორესპონდენციის მომზადება (</w:t>
            </w:r>
            <w:r w:rsidR="00140052">
              <w:rPr>
                <w:rFonts w:ascii="Sylfaen" w:hAnsi="Sylfaen"/>
                <w:sz w:val="24"/>
                <w:szCs w:val="24"/>
                <w:lang w:val="ka-GE"/>
              </w:rPr>
              <w:t>საჭიროების შემთვევაში)</w:t>
            </w:r>
          </w:p>
        </w:tc>
        <w:tc>
          <w:tcPr>
            <w:tcW w:w="852" w:type="pct"/>
          </w:tcPr>
          <w:p w:rsidR="00A51BBA" w:rsidRPr="00637C44" w:rsidRDefault="00A51BBA" w:rsidP="009E2EF4">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დაბალი</w:t>
            </w:r>
          </w:p>
          <w:p w:rsidR="00A51BBA" w:rsidRPr="00637C44" w:rsidRDefault="00A51BBA" w:rsidP="009E2EF4">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საშუალო</w:t>
            </w:r>
          </w:p>
          <w:p w:rsidR="00A51BBA" w:rsidRPr="00637C44" w:rsidRDefault="00A51BBA" w:rsidP="009E2EF4">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მაღალი</w:t>
            </w:r>
          </w:p>
        </w:tc>
      </w:tr>
      <w:tr w:rsidR="00A51BBA" w:rsidRPr="00F22384" w:rsidTr="00B6396C">
        <w:trPr>
          <w:trHeight w:val="340"/>
        </w:trPr>
        <w:tc>
          <w:tcPr>
            <w:tcW w:w="4148" w:type="pct"/>
            <w:gridSpan w:val="3"/>
          </w:tcPr>
          <w:p w:rsidR="00A51BBA" w:rsidRPr="00637C44" w:rsidRDefault="00A51BBA" w:rsidP="0060703C">
            <w:pPr>
              <w:rPr>
                <w:rFonts w:ascii="Verdana" w:hAnsi="Verdana"/>
                <w:sz w:val="24"/>
                <w:szCs w:val="24"/>
              </w:rPr>
            </w:pPr>
            <w:r w:rsidRPr="00637C44">
              <w:rPr>
                <w:rFonts w:ascii="Sylfaen" w:hAnsi="Sylfaen"/>
                <w:sz w:val="24"/>
                <w:szCs w:val="24"/>
                <w:lang w:val="ka-GE"/>
              </w:rPr>
              <w:t xml:space="preserve">ფარმაცევტული პროდუქტების სარეგისტრაციო მასალის მეცნიერულ-ტექნიკურ ექსპერტიზა </w:t>
            </w:r>
            <w:r w:rsidR="00140052" w:rsidRPr="00637C44">
              <w:rPr>
                <w:rFonts w:ascii="Sylfaen" w:hAnsi="Sylfaen"/>
                <w:sz w:val="24"/>
                <w:szCs w:val="24"/>
                <w:lang w:val="ka-GE"/>
              </w:rPr>
              <w:t>(</w:t>
            </w:r>
            <w:r w:rsidR="00140052">
              <w:rPr>
                <w:rFonts w:ascii="Sylfaen" w:hAnsi="Sylfaen"/>
                <w:sz w:val="24"/>
                <w:szCs w:val="24"/>
                <w:lang w:val="ka-GE"/>
              </w:rPr>
              <w:t>საჭიროების შემთვევაში)</w:t>
            </w:r>
          </w:p>
        </w:tc>
        <w:tc>
          <w:tcPr>
            <w:tcW w:w="852" w:type="pct"/>
          </w:tcPr>
          <w:p w:rsidR="00A51BBA" w:rsidRPr="00637C44" w:rsidRDefault="00A51BBA" w:rsidP="009E2EF4">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დაბალი</w:t>
            </w:r>
          </w:p>
          <w:p w:rsidR="00A51BBA" w:rsidRPr="00637C44" w:rsidRDefault="00A51BBA" w:rsidP="009E2EF4">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საშუალო</w:t>
            </w:r>
          </w:p>
          <w:p w:rsidR="00A51BBA" w:rsidRPr="00637C44" w:rsidRDefault="00A51BBA" w:rsidP="009E2EF4">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მაღალი</w:t>
            </w:r>
          </w:p>
        </w:tc>
      </w:tr>
      <w:tr w:rsidR="003409CE" w:rsidRPr="00F22384" w:rsidTr="00B6396C">
        <w:trPr>
          <w:trHeight w:val="340"/>
        </w:trPr>
        <w:tc>
          <w:tcPr>
            <w:tcW w:w="4148" w:type="pct"/>
            <w:gridSpan w:val="3"/>
          </w:tcPr>
          <w:p w:rsidR="003409CE" w:rsidRPr="00637C44" w:rsidRDefault="003409CE" w:rsidP="0060703C">
            <w:pPr>
              <w:rPr>
                <w:rFonts w:ascii="Sylfaen" w:hAnsi="Sylfaen"/>
                <w:sz w:val="24"/>
                <w:szCs w:val="24"/>
                <w:lang w:val="ka-GE"/>
              </w:rPr>
            </w:pPr>
            <w:r w:rsidRPr="00637C44">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637C44">
              <w:rPr>
                <w:rFonts w:ascii="Sylfaen" w:hAnsi="Sylfaen" w:cs="Sylfaen"/>
                <w:sz w:val="24"/>
                <w:szCs w:val="24"/>
                <w:lang w:val="ka-GE"/>
              </w:rPr>
              <w:t xml:space="preserve">სსიპ წამლის სააგენტოს რეგისტრაციის სამმართველოს ზეპირი მოსმენის სხდომის დღის წესრიგების მომზადება </w:t>
            </w:r>
            <w:r w:rsidRPr="00637C44">
              <w:rPr>
                <w:rFonts w:ascii="Sylfaen" w:hAnsi="Sylfaen"/>
                <w:sz w:val="24"/>
                <w:szCs w:val="24"/>
                <w:lang w:val="ka-GE"/>
              </w:rPr>
              <w:t xml:space="preserve"> </w:t>
            </w:r>
            <w:r w:rsidR="00140052" w:rsidRPr="00637C44">
              <w:rPr>
                <w:rFonts w:ascii="Sylfaen" w:hAnsi="Sylfaen"/>
                <w:sz w:val="24"/>
                <w:szCs w:val="24"/>
                <w:lang w:val="ka-GE"/>
              </w:rPr>
              <w:t>(</w:t>
            </w:r>
            <w:r w:rsidR="00140052">
              <w:rPr>
                <w:rFonts w:ascii="Sylfaen" w:hAnsi="Sylfaen"/>
                <w:sz w:val="24"/>
                <w:szCs w:val="24"/>
                <w:lang w:val="ka-GE"/>
              </w:rPr>
              <w:t>საჭიროების შემთვევაში)</w:t>
            </w:r>
          </w:p>
          <w:p w:rsidR="00637C44" w:rsidRPr="00637C44" w:rsidRDefault="00637C44" w:rsidP="0060703C">
            <w:pPr>
              <w:rPr>
                <w:rFonts w:ascii="Sylfaen" w:hAnsi="Sylfaen"/>
                <w:sz w:val="24"/>
                <w:szCs w:val="24"/>
                <w:lang w:val="ka-GE"/>
              </w:rPr>
            </w:pPr>
          </w:p>
        </w:tc>
        <w:tc>
          <w:tcPr>
            <w:tcW w:w="852" w:type="pct"/>
          </w:tcPr>
          <w:p w:rsidR="003409CE" w:rsidRPr="00637C44" w:rsidRDefault="003409CE" w:rsidP="003409CE">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დაბალი</w:t>
            </w:r>
          </w:p>
          <w:p w:rsidR="003409CE" w:rsidRPr="00637C44" w:rsidRDefault="003409CE" w:rsidP="003409CE">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საშუალო</w:t>
            </w:r>
          </w:p>
          <w:p w:rsidR="003409CE" w:rsidRPr="00637C44" w:rsidRDefault="003409CE" w:rsidP="003409CE">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მაღალი</w:t>
            </w:r>
          </w:p>
        </w:tc>
      </w:tr>
      <w:tr w:rsidR="003409CE" w:rsidRPr="00F22384" w:rsidTr="00B6396C">
        <w:trPr>
          <w:trHeight w:val="340"/>
        </w:trPr>
        <w:tc>
          <w:tcPr>
            <w:tcW w:w="4148" w:type="pct"/>
            <w:gridSpan w:val="3"/>
          </w:tcPr>
          <w:p w:rsidR="003409CE" w:rsidRPr="00637C44" w:rsidRDefault="003409CE" w:rsidP="0060703C">
            <w:pPr>
              <w:rPr>
                <w:rFonts w:ascii="Sylfaen" w:hAnsi="Sylfaen"/>
                <w:sz w:val="24"/>
                <w:szCs w:val="24"/>
                <w:lang w:val="ka-GE"/>
              </w:rPr>
            </w:pPr>
            <w:r w:rsidRPr="00637C44">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Pr="00637C44">
              <w:rPr>
                <w:rFonts w:ascii="Sylfaen" w:hAnsi="Sylfaen" w:cs="Sylfaen"/>
                <w:sz w:val="24"/>
                <w:szCs w:val="24"/>
                <w:lang w:val="ka-GE"/>
              </w:rPr>
              <w:t xml:space="preserve">სსიპ წამლის სააგენტოს რეგისტრაციის სამმართველოს ზეპირი მოსმენის სხდომის ოქმების მომზადება </w:t>
            </w:r>
            <w:r w:rsidRPr="00637C44">
              <w:rPr>
                <w:rFonts w:ascii="Sylfaen" w:hAnsi="Sylfaen"/>
                <w:sz w:val="24"/>
                <w:szCs w:val="24"/>
                <w:lang w:val="ka-GE"/>
              </w:rPr>
              <w:t>(</w:t>
            </w:r>
            <w:r w:rsidR="00140052" w:rsidRPr="00637C44">
              <w:rPr>
                <w:rFonts w:ascii="Sylfaen" w:hAnsi="Sylfaen"/>
                <w:sz w:val="24"/>
                <w:szCs w:val="24"/>
                <w:lang w:val="ka-GE"/>
              </w:rPr>
              <w:t>(</w:t>
            </w:r>
            <w:r w:rsidR="00140052">
              <w:rPr>
                <w:rFonts w:ascii="Sylfaen" w:hAnsi="Sylfaen"/>
                <w:sz w:val="24"/>
                <w:szCs w:val="24"/>
                <w:lang w:val="ka-GE"/>
              </w:rPr>
              <w:t>საჭიროების შემთვევაში)</w:t>
            </w:r>
          </w:p>
          <w:p w:rsidR="00637C44" w:rsidRPr="00637C44" w:rsidRDefault="00637C44" w:rsidP="0060703C">
            <w:pPr>
              <w:rPr>
                <w:rFonts w:ascii="Sylfaen" w:hAnsi="Sylfaen"/>
                <w:sz w:val="24"/>
                <w:szCs w:val="24"/>
                <w:lang w:val="ka-GE"/>
              </w:rPr>
            </w:pPr>
          </w:p>
        </w:tc>
        <w:tc>
          <w:tcPr>
            <w:tcW w:w="852" w:type="pct"/>
          </w:tcPr>
          <w:p w:rsidR="003409CE" w:rsidRPr="00637C44" w:rsidRDefault="003409CE" w:rsidP="003409CE">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დაბალი</w:t>
            </w:r>
          </w:p>
          <w:p w:rsidR="003409CE" w:rsidRPr="00637C44" w:rsidRDefault="003409CE" w:rsidP="003409CE">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საშუალო</w:t>
            </w:r>
          </w:p>
          <w:p w:rsidR="003409CE" w:rsidRPr="00637C44" w:rsidRDefault="003409CE" w:rsidP="003409CE">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მაღალი</w:t>
            </w:r>
          </w:p>
        </w:tc>
      </w:tr>
      <w:tr w:rsidR="003409CE" w:rsidRPr="00F22384" w:rsidTr="00B6396C">
        <w:trPr>
          <w:trHeight w:val="340"/>
        </w:trPr>
        <w:tc>
          <w:tcPr>
            <w:tcW w:w="4148" w:type="pct"/>
            <w:gridSpan w:val="3"/>
          </w:tcPr>
          <w:p w:rsidR="002953DC" w:rsidRPr="00637C44" w:rsidRDefault="002953DC" w:rsidP="002953DC">
            <w:pPr>
              <w:spacing w:line="276" w:lineRule="auto"/>
              <w:jc w:val="both"/>
              <w:rPr>
                <w:rFonts w:ascii="Sylfaen" w:hAnsi="Sylfaen"/>
                <w:sz w:val="24"/>
                <w:szCs w:val="24"/>
                <w:lang w:val="ka-GE"/>
              </w:rPr>
            </w:pPr>
            <w:r w:rsidRPr="00637C44">
              <w:rPr>
                <w:rFonts w:ascii="Sylfaen" w:hAnsi="Sylfaen" w:cs="Sylfaen"/>
                <w:sz w:val="24"/>
                <w:szCs w:val="24"/>
                <w:lang w:val="ka-GE"/>
              </w:rPr>
              <w:t>ორგანიზაციული</w:t>
            </w:r>
            <w:r w:rsidRPr="00637C44">
              <w:rPr>
                <w:rFonts w:ascii="Sylfaen" w:hAnsi="Sylfaen"/>
                <w:sz w:val="24"/>
                <w:szCs w:val="24"/>
                <w:lang w:val="ka-GE"/>
              </w:rPr>
              <w:t xml:space="preserve"> ბრძანების პროექტების მომზადება </w:t>
            </w:r>
            <w:r w:rsidR="009D1FED" w:rsidRPr="00637C44">
              <w:rPr>
                <w:rFonts w:ascii="Sylfaen" w:hAnsi="Sylfaen"/>
                <w:sz w:val="24"/>
                <w:szCs w:val="24"/>
                <w:lang w:val="ka-GE"/>
              </w:rPr>
              <w:t>(</w:t>
            </w:r>
            <w:r w:rsidR="009D1FED">
              <w:rPr>
                <w:rFonts w:ascii="Sylfaen" w:hAnsi="Sylfaen"/>
                <w:sz w:val="24"/>
                <w:szCs w:val="24"/>
                <w:lang w:val="ka-GE"/>
              </w:rPr>
              <w:t>საჭიროების შემთვევაში)</w:t>
            </w:r>
          </w:p>
          <w:p w:rsidR="003409CE" w:rsidRPr="00637C44" w:rsidRDefault="003409CE" w:rsidP="0060703C">
            <w:pPr>
              <w:rPr>
                <w:rFonts w:ascii="Sylfaen" w:hAnsi="Sylfaen"/>
                <w:sz w:val="24"/>
                <w:szCs w:val="24"/>
                <w:lang w:val="ka-GE"/>
              </w:rPr>
            </w:pPr>
          </w:p>
        </w:tc>
        <w:tc>
          <w:tcPr>
            <w:tcW w:w="852" w:type="pct"/>
          </w:tcPr>
          <w:p w:rsidR="002953DC" w:rsidRPr="00637C44" w:rsidRDefault="002953DC" w:rsidP="002953DC">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დაბალი</w:t>
            </w:r>
          </w:p>
          <w:p w:rsidR="002953DC" w:rsidRPr="00637C44" w:rsidRDefault="002953DC" w:rsidP="002953DC">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საშუალო</w:t>
            </w:r>
          </w:p>
          <w:p w:rsidR="003409CE" w:rsidRPr="00637C44" w:rsidRDefault="002953DC" w:rsidP="002953DC">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მაღალი</w:t>
            </w:r>
          </w:p>
        </w:tc>
      </w:tr>
      <w:tr w:rsidR="002953DC" w:rsidRPr="00F22384" w:rsidTr="00B6396C">
        <w:trPr>
          <w:trHeight w:val="340"/>
        </w:trPr>
        <w:tc>
          <w:tcPr>
            <w:tcW w:w="4148" w:type="pct"/>
            <w:gridSpan w:val="3"/>
          </w:tcPr>
          <w:p w:rsidR="002953DC" w:rsidRPr="00637C44" w:rsidRDefault="002953DC" w:rsidP="002953DC">
            <w:pPr>
              <w:spacing w:line="276" w:lineRule="auto"/>
              <w:jc w:val="both"/>
              <w:rPr>
                <w:rFonts w:ascii="Sylfaen" w:hAnsi="Sylfaen"/>
                <w:sz w:val="24"/>
                <w:szCs w:val="24"/>
                <w:lang w:val="ka-GE"/>
              </w:rPr>
            </w:pPr>
            <w:r w:rsidRPr="00637C44">
              <w:rPr>
                <w:rFonts w:ascii="Sylfaen" w:hAnsi="Sylfaen"/>
                <w:sz w:val="24"/>
                <w:szCs w:val="24"/>
                <w:lang w:val="ka-GE"/>
              </w:rPr>
              <w:t xml:space="preserve">ფარმაცევტული პროდუქტის რეგისტრაციის შესახებ </w:t>
            </w:r>
            <w:r w:rsidR="009D1FED">
              <w:rPr>
                <w:rFonts w:ascii="Sylfaen" w:hAnsi="Sylfaen"/>
                <w:sz w:val="24"/>
                <w:szCs w:val="24"/>
                <w:lang w:val="ka-GE"/>
              </w:rPr>
              <w:t>სააგენტოს უფროსის ბრძანებების</w:t>
            </w:r>
            <w:r w:rsidRPr="00637C44">
              <w:rPr>
                <w:rFonts w:ascii="Sylfaen" w:hAnsi="Sylfaen"/>
                <w:sz w:val="24"/>
                <w:szCs w:val="24"/>
                <w:lang w:val="ka-GE"/>
              </w:rPr>
              <w:t xml:space="preserve"> ვებ გვერდზე განთავსება</w:t>
            </w:r>
          </w:p>
          <w:p w:rsidR="002953DC" w:rsidRPr="00637C44" w:rsidRDefault="002953DC" w:rsidP="002953DC">
            <w:pPr>
              <w:spacing w:line="276" w:lineRule="auto"/>
              <w:jc w:val="both"/>
              <w:rPr>
                <w:rFonts w:ascii="Sylfaen" w:hAnsi="Sylfaen" w:cs="Sylfaen"/>
                <w:sz w:val="24"/>
                <w:szCs w:val="24"/>
                <w:lang w:val="ka-GE"/>
              </w:rPr>
            </w:pPr>
          </w:p>
        </w:tc>
        <w:tc>
          <w:tcPr>
            <w:tcW w:w="852" w:type="pct"/>
          </w:tcPr>
          <w:p w:rsidR="002953DC" w:rsidRPr="00637C44" w:rsidRDefault="002953DC" w:rsidP="002953DC">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დაბალი</w:t>
            </w:r>
          </w:p>
          <w:p w:rsidR="002953DC" w:rsidRPr="00637C44" w:rsidRDefault="002953DC" w:rsidP="002953DC">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საშუალო</w:t>
            </w:r>
          </w:p>
          <w:p w:rsidR="002953DC" w:rsidRPr="00637C44" w:rsidRDefault="002953DC" w:rsidP="002953DC">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მაღალი</w:t>
            </w:r>
          </w:p>
        </w:tc>
      </w:tr>
      <w:tr w:rsidR="00271F45" w:rsidRPr="00F22384" w:rsidTr="00B6396C">
        <w:trPr>
          <w:trHeight w:val="340"/>
        </w:trPr>
        <w:tc>
          <w:tcPr>
            <w:tcW w:w="4148" w:type="pct"/>
            <w:gridSpan w:val="3"/>
          </w:tcPr>
          <w:p w:rsidR="00271F45" w:rsidRPr="005021EC" w:rsidRDefault="00271F45" w:rsidP="002953DC">
            <w:pPr>
              <w:spacing w:line="276" w:lineRule="auto"/>
              <w:jc w:val="both"/>
              <w:rPr>
                <w:rFonts w:ascii="Sylfaen" w:hAnsi="Sylfaen" w:cs="Sylfaen"/>
                <w:sz w:val="24"/>
                <w:szCs w:val="24"/>
                <w:lang w:val="ka-GE"/>
              </w:rPr>
            </w:pPr>
            <w:r w:rsidRPr="005021EC">
              <w:rPr>
                <w:rFonts w:ascii="Sylfaen" w:hAnsi="Sylfaen" w:cs="Sylfaen"/>
                <w:sz w:val="24"/>
                <w:szCs w:val="24"/>
                <w:lang w:val="ka-GE"/>
              </w:rPr>
              <w:t>უარზე გასული ფარმაცევტული პრდუქტების საინფორმაციო ელექტრონულ ბაზის წარმოება (01.01.2019 დან)</w:t>
            </w:r>
          </w:p>
          <w:p w:rsidR="00271F45" w:rsidRPr="00637C44" w:rsidRDefault="00271F45" w:rsidP="002953DC">
            <w:pPr>
              <w:spacing w:line="276" w:lineRule="auto"/>
              <w:jc w:val="both"/>
              <w:rPr>
                <w:rFonts w:ascii="Sylfaen" w:hAnsi="Sylfaen"/>
                <w:sz w:val="24"/>
                <w:szCs w:val="24"/>
                <w:lang w:val="ka-GE"/>
              </w:rPr>
            </w:pPr>
          </w:p>
        </w:tc>
        <w:tc>
          <w:tcPr>
            <w:tcW w:w="852" w:type="pct"/>
          </w:tcPr>
          <w:p w:rsidR="00271F45" w:rsidRPr="00637C44" w:rsidRDefault="00271F45" w:rsidP="00271F4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დაბალი</w:t>
            </w:r>
          </w:p>
          <w:p w:rsidR="00271F45" w:rsidRPr="00637C44" w:rsidRDefault="00271F45" w:rsidP="00271F45">
            <w:pPr>
              <w:rPr>
                <w:rFonts w:ascii="Sylfaen" w:hAnsi="Sylfaen"/>
                <w:sz w:val="24"/>
                <w:szCs w:val="24"/>
                <w:lang w:val="ka-GE"/>
              </w:rPr>
            </w:pPr>
            <w:r w:rsidRPr="00637C44">
              <w:rPr>
                <w:rFonts w:ascii="MS Gothic" w:eastAsia="MS Gothic" w:hAnsi="Wingdings" w:hint="eastAsia"/>
                <w:sz w:val="24"/>
                <w:szCs w:val="24"/>
              </w:rPr>
              <w:fldChar w:fldCharType="begin">
                <w:ffData>
                  <w:name w:val="Check2"/>
                  <w:enabled/>
                  <w:calcOnExit w:val="0"/>
                  <w:checkBox>
                    <w:sizeAuto/>
                    <w:default w:val="0"/>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საშუალო</w:t>
            </w:r>
          </w:p>
          <w:p w:rsidR="00271F45" w:rsidRPr="00637C44" w:rsidRDefault="00271F45" w:rsidP="00271F45">
            <w:pPr>
              <w:rPr>
                <w:rFonts w:ascii="MS Gothic" w:eastAsia="MS Gothic" w:hAnsi="Wingdings" w:hint="eastAsia"/>
                <w:sz w:val="24"/>
                <w:szCs w:val="24"/>
              </w:rPr>
            </w:pPr>
            <w:r w:rsidRPr="00637C44">
              <w:rPr>
                <w:rFonts w:ascii="MS Gothic" w:eastAsia="MS Gothic" w:hAnsi="Wingdings" w:hint="eastAsia"/>
                <w:sz w:val="24"/>
                <w:szCs w:val="24"/>
              </w:rPr>
              <w:fldChar w:fldCharType="begin">
                <w:ffData>
                  <w:name w:val=""/>
                  <w:enabled/>
                  <w:calcOnExit w:val="0"/>
                  <w:checkBox>
                    <w:sizeAuto/>
                    <w:default w:val="1"/>
                  </w:checkBox>
                </w:ffData>
              </w:fldChar>
            </w:r>
            <w:r w:rsidRPr="00637C44">
              <w:rPr>
                <w:rFonts w:ascii="MS Gothic" w:eastAsia="MS Gothic" w:hAnsi="Wingdings" w:hint="eastAsia"/>
                <w:sz w:val="24"/>
                <w:szCs w:val="24"/>
              </w:rPr>
              <w:instrText xml:space="preserve"> FORMCHECKBOX </w:instrText>
            </w:r>
            <w:r w:rsidR="00942288">
              <w:rPr>
                <w:rFonts w:ascii="MS Gothic" w:eastAsia="MS Gothic" w:hAnsi="Wingdings" w:hint="eastAsia"/>
                <w:sz w:val="24"/>
                <w:szCs w:val="24"/>
              </w:rPr>
            </w:r>
            <w:r w:rsidR="00942288">
              <w:rPr>
                <w:rFonts w:ascii="MS Gothic" w:eastAsia="MS Gothic" w:hAnsi="Wingdings" w:hint="eastAsia"/>
                <w:sz w:val="24"/>
                <w:szCs w:val="24"/>
              </w:rPr>
              <w:fldChar w:fldCharType="separate"/>
            </w:r>
            <w:r w:rsidRPr="00637C44">
              <w:rPr>
                <w:rFonts w:ascii="MS Gothic" w:eastAsia="MS Gothic" w:hAnsi="Wingdings" w:hint="eastAsia"/>
                <w:sz w:val="24"/>
                <w:szCs w:val="24"/>
              </w:rPr>
              <w:fldChar w:fldCharType="end"/>
            </w:r>
            <w:r w:rsidRPr="00637C44">
              <w:rPr>
                <w:rFonts w:ascii="MS Gothic" w:eastAsia="MS Gothic" w:hAnsi="Wingdings"/>
                <w:sz w:val="24"/>
                <w:szCs w:val="24"/>
              </w:rPr>
              <w:t xml:space="preserve"> </w:t>
            </w:r>
            <w:r w:rsidRPr="00637C44">
              <w:rPr>
                <w:rFonts w:ascii="Sylfaen" w:hAnsi="Sylfaen"/>
                <w:sz w:val="24"/>
                <w:szCs w:val="24"/>
                <w:lang w:val="ka-GE"/>
              </w:rPr>
              <w:t>მაღალი</w:t>
            </w:r>
          </w:p>
        </w:tc>
      </w:tr>
      <w:tr w:rsidR="00A51BBA" w:rsidRPr="00F22384" w:rsidTr="00B6396C">
        <w:trPr>
          <w:trHeight w:val="340"/>
        </w:trPr>
        <w:tc>
          <w:tcPr>
            <w:tcW w:w="5000" w:type="pct"/>
            <w:gridSpan w:val="4"/>
            <w:shd w:val="clear" w:color="auto" w:fill="D9D9D9" w:themeFill="background1" w:themeFillShade="D9"/>
          </w:tcPr>
          <w:p w:rsidR="00A51BBA" w:rsidRPr="00B6396C" w:rsidRDefault="00A51BBA"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A51BBA" w:rsidRPr="00F22384" w:rsidTr="00980632">
        <w:trPr>
          <w:trHeight w:val="752"/>
        </w:trPr>
        <w:tc>
          <w:tcPr>
            <w:tcW w:w="5000" w:type="pct"/>
            <w:gridSpan w:val="4"/>
          </w:tcPr>
          <w:p w:rsidR="00637C44" w:rsidRPr="00C3513C" w:rsidRDefault="006F1A8A" w:rsidP="00C3513C">
            <w:pPr>
              <w:pStyle w:val="NormalWeb"/>
              <w:spacing w:before="0" w:beforeAutospacing="0" w:after="0" w:afterAutospacing="0" w:line="270" w:lineRule="atLeast"/>
              <w:jc w:val="both"/>
              <w:textAlignment w:val="baseline"/>
              <w:rPr>
                <w:rFonts w:ascii="Sylfaen" w:hAnsi="Sylfaen" w:cs="Sylfaen"/>
                <w:color w:val="333333"/>
                <w:highlight w:val="yellow"/>
                <w:bdr w:val="none" w:sz="0" w:space="0" w:color="auto" w:frame="1"/>
              </w:rPr>
            </w:pPr>
            <w:r w:rsidRPr="00637C44">
              <w:rPr>
                <w:rFonts w:ascii="Sylfaen" w:hAnsi="Sylfaen"/>
                <w:lang w:val="ka-GE"/>
              </w:rPr>
              <w:t xml:space="preserve">სსიპ </w:t>
            </w:r>
            <w:r w:rsidR="001F3580" w:rsidRPr="00637C44">
              <w:rPr>
                <w:rFonts w:ascii="Sylfaen" w:hAnsi="Sylfaen"/>
                <w:lang w:val="ka-GE"/>
              </w:rPr>
              <w:t>წამლის</w:t>
            </w:r>
            <w:r w:rsidRPr="00637C44">
              <w:rPr>
                <w:rFonts w:ascii="Sylfaen" w:hAnsi="Sylfaen"/>
                <w:lang w:val="ka-GE"/>
              </w:rPr>
              <w:t xml:space="preserve"> სააგენტოს </w:t>
            </w:r>
            <w:r w:rsidR="008B09CA" w:rsidRPr="00637C44">
              <w:rPr>
                <w:rFonts w:ascii="Sylfaen" w:hAnsi="Sylfaen"/>
                <w:lang w:val="ka-GE"/>
              </w:rPr>
              <w:t>სამმართველოები</w:t>
            </w:r>
            <w:r w:rsidRPr="00637C44">
              <w:rPr>
                <w:rFonts w:ascii="Sylfaen" w:hAnsi="Sylfaen"/>
                <w:lang w:val="ka-GE"/>
              </w:rPr>
              <w:t xml:space="preserve">; </w:t>
            </w:r>
            <w:r w:rsidRPr="00637C44">
              <w:rPr>
                <w:rFonts w:ascii="Sylfaen" w:eastAsia="MS Gothic" w:hAnsi="Sylfaen"/>
                <w:lang w:val="ka-GE"/>
              </w:rPr>
              <w:t>ინსპექტირების</w:t>
            </w:r>
            <w:r w:rsidR="00733984" w:rsidRPr="00637C44">
              <w:rPr>
                <w:rFonts w:ascii="Sylfaen" w:eastAsia="MS Gothic" w:hAnsi="Sylfaen"/>
                <w:lang w:val="ka-GE"/>
              </w:rPr>
              <w:t xml:space="preserve">  სამმართველო</w:t>
            </w:r>
            <w:r w:rsidRPr="00637C44">
              <w:rPr>
                <w:rFonts w:ascii="Sylfaen" w:eastAsia="MS Gothic" w:hAnsi="Sylfaen"/>
                <w:lang w:val="ka-GE"/>
              </w:rPr>
              <w:t>;</w:t>
            </w:r>
            <w:r w:rsidR="00733984" w:rsidRPr="00637C44">
              <w:rPr>
                <w:rFonts w:ascii="Sylfaen" w:eastAsia="MS Gothic" w:hAnsi="Sylfaen"/>
                <w:lang w:val="ka-GE"/>
              </w:rPr>
              <w:t xml:space="preserve"> </w:t>
            </w:r>
            <w:r w:rsidR="004C5CF5"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ნებართვების</w:t>
            </w:r>
            <w:r w:rsidR="004C5CF5"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სამმართველო</w:t>
            </w:r>
            <w:r w:rsidR="008B09CA" w:rsidRPr="00637C44">
              <w:rPr>
                <w:rFonts w:ascii="Sylfaen" w:hAnsi="Sylfaen" w:cs="Sylfaen"/>
                <w:bdr w:val="none" w:sz="0" w:space="0" w:color="auto" w:frame="1"/>
                <w:lang w:val="ka-GE"/>
              </w:rPr>
              <w:t>;</w:t>
            </w:r>
            <w:r w:rsidRPr="00637C44">
              <w:rPr>
                <w:rFonts w:ascii="Sylfaen" w:hAnsi="Sylfaen" w:cs="Sylfaen"/>
                <w:bdr w:val="none" w:sz="0" w:space="0" w:color="auto" w:frame="1"/>
                <w:lang w:val="ka-GE"/>
              </w:rPr>
              <w:t xml:space="preserve"> ნარკოტიკების</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ლეგალური</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ბრუნვის</w:t>
            </w:r>
            <w:r w:rsidR="004C5CF5"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 xml:space="preserve">სამმართველო; </w:t>
            </w:r>
            <w:r w:rsidR="00637C44" w:rsidRPr="00637C4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C3513C">
              <w:rPr>
                <w:rFonts w:ascii="Sylfaen" w:hAnsi="Sylfaen" w:cs="Sylfaen"/>
                <w:bdr w:val="none" w:sz="0" w:space="0" w:color="auto" w:frame="1"/>
                <w:lang w:val="ka-GE"/>
              </w:rPr>
              <w:t>საქმისწარმოების სამმართველო</w:t>
            </w:r>
          </w:p>
        </w:tc>
      </w:tr>
      <w:tr w:rsidR="00A51BBA" w:rsidRPr="00F22384" w:rsidTr="00B6396C">
        <w:trPr>
          <w:trHeight w:val="340"/>
        </w:trPr>
        <w:tc>
          <w:tcPr>
            <w:tcW w:w="5000" w:type="pct"/>
            <w:gridSpan w:val="4"/>
            <w:shd w:val="clear" w:color="auto" w:fill="D9D9D9" w:themeFill="background1" w:themeFillShade="D9"/>
          </w:tcPr>
          <w:p w:rsidR="00A51BBA" w:rsidRPr="00B6396C" w:rsidRDefault="00A51BBA"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A51BBA" w:rsidRPr="00F22384" w:rsidTr="00807446">
        <w:trPr>
          <w:trHeight w:val="1453"/>
        </w:trPr>
        <w:tc>
          <w:tcPr>
            <w:tcW w:w="5000" w:type="pct"/>
            <w:gridSpan w:val="4"/>
          </w:tcPr>
          <w:p w:rsidR="00A51BBA" w:rsidRPr="003A2A6E" w:rsidRDefault="003A2A6E" w:rsidP="006B0E75">
            <w:pPr>
              <w:rPr>
                <w:rFonts w:ascii="Times New Roman Bold" w:eastAsia="Arial Unicode MS" w:hAnsi="Arial Unicode MS" w:cs="Arial Unicode MS"/>
                <w:sz w:val="24"/>
                <w:szCs w:val="24"/>
                <w:u w:color="000000"/>
                <w:bdr w:val="nil"/>
                <w:lang w:val="ka-GE"/>
              </w:rPr>
            </w:pPr>
            <w:r w:rsidRPr="003A2A6E">
              <w:rPr>
                <w:rFonts w:ascii="Times New Roman Bold" w:eastAsia="Arial Unicode MS" w:hAnsi="Arial Unicode MS" w:cs="Arial Unicode MS"/>
                <w:sz w:val="24"/>
                <w:szCs w:val="24"/>
                <w:u w:color="000000"/>
                <w:bdr w:val="nil"/>
                <w:lang w:val="ka-GE"/>
              </w:rPr>
              <w:t>ყოველთვიური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კვარტლური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10"/>
          <w:footerReference w:type="default" r:id="rId11"/>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0A314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0A314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421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421896"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421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42189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E05CE"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5E05CE" w:rsidRDefault="005E05CE" w:rsidP="00B6396C">
            <w:pPr>
              <w:spacing w:before="120"/>
              <w:rPr>
                <w:rFonts w:ascii="Sylfaen" w:eastAsia="MS Gothic" w:hAnsi="Sylfaen"/>
                <w:sz w:val="24"/>
                <w:szCs w:val="24"/>
                <w:lang w:val="ka-GE"/>
              </w:rPr>
            </w:pPr>
            <w:r>
              <w:rPr>
                <w:rFonts w:ascii="Sylfaen" w:eastAsia="MS Gothic" w:hAnsi="Sylfaen"/>
                <w:sz w:val="24"/>
                <w:szCs w:val="24"/>
                <w:lang w:val="ka-GE"/>
              </w:rPr>
              <w:t>უმაღლესი ფარმაცევტული განათლება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5E05CE" w:rsidP="00B6396C">
            <w:pPr>
              <w:spacing w:before="120"/>
              <w:rPr>
                <w:rFonts w:ascii="Sylfaen" w:eastAsia="MS Gothic" w:hAnsi="Sylfaen"/>
                <w:sz w:val="24"/>
                <w:szCs w:val="24"/>
                <w:lang w:val="ka-GE"/>
              </w:rPr>
            </w:pPr>
            <w:r>
              <w:rPr>
                <w:rFonts w:ascii="Sylfaen" w:eastAsia="MS Gothic" w:hAnsi="Sylfaen"/>
                <w:sz w:val="24"/>
                <w:szCs w:val="24"/>
                <w:lang w:val="ka-GE"/>
              </w:rPr>
              <w:t>უმაღლესი ფარმაცევტული განათლება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36604"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36604" w:rsidRDefault="00836604" w:rsidP="00B6396C">
            <w:pPr>
              <w:spacing w:before="120"/>
              <w:rPr>
                <w:rFonts w:ascii="Sylfaen" w:eastAsia="MS Gothic" w:hAnsi="Sylfaen"/>
                <w:lang w:val="ka-GE"/>
              </w:rPr>
            </w:pPr>
            <w:r w:rsidRPr="00836604">
              <w:rPr>
                <w:rFonts w:ascii="Sylfaen" w:eastAsia="MS Gothic"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B6396C" w:rsidRPr="00836604" w:rsidRDefault="00836604" w:rsidP="00B6396C">
            <w:pPr>
              <w:spacing w:before="120"/>
              <w:rPr>
                <w:rFonts w:ascii="Sylfaen" w:eastAsia="MS Gothic" w:hAnsi="Sylfaen"/>
                <w:lang w:val="ka-GE"/>
              </w:rPr>
            </w:pPr>
            <w:r w:rsidRPr="00836604">
              <w:rPr>
                <w:rFonts w:ascii="Sylfaen" w:eastAsia="MS Gothic" w:hAnsi="Sylfaen"/>
                <w:lang w:val="ka-GE"/>
              </w:rPr>
              <w:t>„საქართველოს კანონი რეკლამის შესახებ“</w:t>
            </w:r>
            <w:r w:rsidR="001E4659">
              <w:rPr>
                <w:rFonts w:ascii="Sylfaen" w:eastAsia="MS Gothic" w:hAnsi="Sylfaen"/>
                <w:lang w:val="ka-GE"/>
              </w:rPr>
              <w:t xml:space="preserve"> საქართველოს კანონი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1E4659" w:rsidRDefault="00836604" w:rsidP="00836604">
            <w:pPr>
              <w:spacing w:before="120"/>
              <w:rPr>
                <w:rFonts w:ascii="Sylfaen" w:eastAsia="MS Gothic" w:hAnsi="Sylfaen"/>
                <w:lang w:val="ka-GE"/>
              </w:rPr>
            </w:pPr>
            <w:r w:rsidRPr="00836604">
              <w:rPr>
                <w:rFonts w:ascii="Sylfaen" w:eastAsia="MS Gothic" w:hAnsi="Sylfaen"/>
                <w:lang w:val="ka-GE"/>
              </w:rPr>
              <w:t>„წამლისა და ფარმაცევტული საქმიანობის შესახებ“</w:t>
            </w:r>
            <w:r w:rsidR="001E4659">
              <w:rPr>
                <w:rFonts w:ascii="Sylfaen" w:eastAsia="MS Gothic" w:hAnsi="Sylfaen"/>
                <w:lang w:val="en-US"/>
              </w:rPr>
              <w:t xml:space="preserve"> </w:t>
            </w:r>
            <w:r w:rsidR="001E4659">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36604" w:rsidRPr="00836604" w:rsidRDefault="00836604" w:rsidP="00836604">
            <w:pPr>
              <w:spacing w:before="120"/>
            </w:pPr>
            <w:r w:rsidRPr="00836604">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 xml:space="preserve">„სარეგისტრაციო მოსაკრებლების შესახებ“  </w:t>
            </w:r>
            <w:r w:rsidR="001E4659">
              <w:rPr>
                <w:rFonts w:ascii="Sylfaen" w:eastAsia="MS Gothic" w:hAnsi="Sylfaen"/>
                <w:lang w:val="ka-GE"/>
              </w:rPr>
              <w:t>საქართველოს კანონი</w:t>
            </w:r>
          </w:p>
        </w:tc>
        <w:tc>
          <w:tcPr>
            <w:tcW w:w="5027" w:type="dxa"/>
            <w:tcBorders>
              <w:left w:val="single" w:sz="12" w:space="0" w:color="auto"/>
              <w:right w:val="single" w:sz="12" w:space="0" w:color="auto"/>
            </w:tcBorders>
          </w:tcPr>
          <w:p w:rsidR="00836604" w:rsidRPr="00836604" w:rsidRDefault="00836604" w:rsidP="00836604">
            <w:pPr>
              <w:spacing w:before="120"/>
            </w:pPr>
            <w:r w:rsidRPr="00836604">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 xml:space="preserve">„სხვა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w:t>
            </w:r>
            <w:r w:rsidRPr="00836604">
              <w:rPr>
                <w:rFonts w:ascii="Sylfaen" w:eastAsia="MS Gothic" w:hAnsi="Sylfaen"/>
                <w:lang w:val="ka-GE"/>
              </w:rPr>
              <w:lastRenderedPageBreak/>
              <w:t>(საქართველოს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r w:rsidRPr="00836604">
              <w:rPr>
                <w:rFonts w:ascii="Sylfaen" w:eastAsia="MS Gothic" w:hAnsi="Sylfaen"/>
                <w:lang w:val="ka-GE"/>
              </w:rPr>
              <w:lastRenderedPageBreak/>
              <w:t xml:space="preserve">„საქართველოს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w:t>
            </w:r>
            <w:r w:rsidRPr="00836604">
              <w:rPr>
                <w:rFonts w:ascii="Sylfaen" w:eastAsia="MS Gothic" w:hAnsi="Sylfaen"/>
                <w:lang w:val="ka-GE"/>
              </w:rPr>
              <w:lastRenderedPageBreak/>
              <w:t>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lastRenderedPageBreak/>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tc>
        <w:tc>
          <w:tcPr>
            <w:tcW w:w="5027" w:type="dxa"/>
            <w:tcBorders>
              <w:left w:val="single" w:sz="12" w:space="0" w:color="auto"/>
              <w:right w:val="single" w:sz="12" w:space="0" w:color="auto"/>
            </w:tcBorders>
          </w:tcPr>
          <w:p w:rsidR="00836604" w:rsidRPr="00836604" w:rsidRDefault="00836604" w:rsidP="00836604">
            <w:pPr>
              <w:spacing w:before="120"/>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“რეკლამისა და საცალო რეალიზაციის მიზნით პირველი და მესამე ჯგუფისათვის მიკუთვნებული ფარმაცევტული პროდუქტების ნუსხის განსაზღვრის შესახებ” (საქართველოს შრომის, ჯანმრთელობისა და სოციალური დაცვის მინისტრის ბრძანება N 331/ნ 2009 წლის 13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F22384" w:rsidRDefault="00836604" w:rsidP="00836604">
            <w:pPr>
              <w:spacing w:before="120"/>
              <w:rPr>
                <w:rFonts w:ascii="Sylfaen" w:hAnsi="Sylfaen"/>
                <w:sz w:val="24"/>
                <w:szCs w:val="24"/>
                <w:lang w:val="ka-GE"/>
              </w:rPr>
            </w:pPr>
            <w:r w:rsidRPr="00836604">
              <w:rPr>
                <w:rFonts w:ascii="Sylfaen" w:eastAsia="MS Gothic" w:hAnsi="Sylfaen"/>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836604" w:rsidRDefault="00836604" w:rsidP="00836604">
            <w:pPr>
              <w:spacing w:before="120"/>
              <w:rPr>
                <w:rFonts w:ascii="Sylfaen" w:eastAsia="MS Gothic" w:hAnsi="Sylfaen"/>
                <w:lang w:val="ka-GE"/>
              </w:rPr>
            </w:pPr>
            <w:r w:rsidRPr="00836604">
              <w:rPr>
                <w:rFonts w:ascii="Sylfaen" w:eastAsia="MS Gothic" w:hAnsi="Sylfaen"/>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w:t>
            </w:r>
            <w:r>
              <w:rPr>
                <w:rFonts w:ascii="Sylfaen" w:eastAsia="MS Gothic" w:hAnsi="Sylfaen"/>
                <w:lang w:val="ka-GE"/>
              </w:rPr>
              <w:t xml:space="preserve"> (</w:t>
            </w:r>
            <w:r w:rsidRPr="00836604">
              <w:rPr>
                <w:rFonts w:ascii="Sylfaen" w:eastAsia="MS Gothic" w:hAnsi="Sylfaen"/>
                <w:lang w:val="ka-GE"/>
              </w:rPr>
              <w:t>2015 წლის 15 ივლისის N350</w:t>
            </w:r>
            <w:r>
              <w:rPr>
                <w:rFonts w:ascii="Sylfaen" w:eastAsia="MS Gothic" w:hAnsi="Sylfaen"/>
                <w:lang w:val="ka-GE"/>
              </w:rPr>
              <w:t>)</w:t>
            </w:r>
          </w:p>
        </w:tc>
        <w:tc>
          <w:tcPr>
            <w:tcW w:w="5027" w:type="dxa"/>
            <w:tcBorders>
              <w:left w:val="single" w:sz="12" w:space="0" w:color="auto"/>
              <w:right w:val="single" w:sz="12" w:space="0" w:color="auto"/>
            </w:tcBorders>
          </w:tcPr>
          <w:p w:rsidR="00836604" w:rsidRPr="00F22384" w:rsidRDefault="00836604" w:rsidP="00836604">
            <w:pPr>
              <w:spacing w:before="120"/>
              <w:rPr>
                <w:sz w:val="24"/>
                <w:szCs w:val="24"/>
              </w:rPr>
            </w:pPr>
          </w:p>
        </w:tc>
      </w:tr>
      <w:tr w:rsidR="00836604" w:rsidRPr="00F22384" w:rsidTr="00245F0D">
        <w:trPr>
          <w:trHeight w:val="335"/>
        </w:trPr>
        <w:tc>
          <w:tcPr>
            <w:tcW w:w="10265" w:type="dxa"/>
            <w:gridSpan w:val="3"/>
            <w:tcBorders>
              <w:left w:val="single" w:sz="12" w:space="0" w:color="auto"/>
              <w:right w:val="single" w:sz="12" w:space="0" w:color="auto"/>
            </w:tcBorders>
          </w:tcPr>
          <w:p w:rsidR="00836604" w:rsidRPr="00F22384" w:rsidRDefault="00836604" w:rsidP="00836604">
            <w:pPr>
              <w:spacing w:before="120"/>
              <w:jc w:val="center"/>
              <w:rPr>
                <w:sz w:val="24"/>
                <w:szCs w:val="24"/>
              </w:rPr>
            </w:pPr>
            <w:r w:rsidRPr="00F22384">
              <w:rPr>
                <w:rFonts w:ascii="Sylfaen" w:hAnsi="Sylfaen"/>
                <w:b/>
                <w:sz w:val="24"/>
                <w:szCs w:val="24"/>
                <w:lang w:val="ka-GE"/>
              </w:rPr>
              <w:t>პროფესიული ცოდნა</w:t>
            </w:r>
          </w:p>
        </w:tc>
      </w:tr>
      <w:tr w:rsidR="00836604" w:rsidRPr="00F22384" w:rsidTr="00245F0D">
        <w:trPr>
          <w:trHeight w:val="335"/>
        </w:trPr>
        <w:tc>
          <w:tcPr>
            <w:tcW w:w="5238" w:type="dxa"/>
            <w:gridSpan w:val="2"/>
            <w:tcBorders>
              <w:left w:val="single" w:sz="12" w:space="0" w:color="auto"/>
              <w:right w:val="single" w:sz="12" w:space="0" w:color="auto"/>
            </w:tcBorders>
          </w:tcPr>
          <w:p w:rsidR="00836604" w:rsidRPr="00F22384" w:rsidRDefault="00AB49C6" w:rsidP="00836604">
            <w:pPr>
              <w:spacing w:before="120"/>
              <w:rPr>
                <w:rFonts w:ascii="Sylfaen" w:hAnsi="Sylfaen"/>
                <w:sz w:val="24"/>
                <w:szCs w:val="24"/>
                <w:lang w:val="ka-GE"/>
              </w:rPr>
            </w:pPr>
            <w:r>
              <w:rPr>
                <w:rFonts w:ascii="Sylfaen" w:hAnsi="Sylfaen"/>
                <w:sz w:val="24"/>
                <w:szCs w:val="24"/>
                <w:lang w:val="ka-GE"/>
              </w:rPr>
              <w:t>უმაღლესი ფარმაცევტული განათლება</w:t>
            </w:r>
          </w:p>
        </w:tc>
        <w:tc>
          <w:tcPr>
            <w:tcW w:w="5027" w:type="dxa"/>
            <w:tcBorders>
              <w:left w:val="single" w:sz="12" w:space="0" w:color="auto"/>
              <w:right w:val="single" w:sz="12" w:space="0" w:color="auto"/>
            </w:tcBorders>
          </w:tcPr>
          <w:p w:rsidR="00836604" w:rsidRPr="00F22384" w:rsidRDefault="000246EE" w:rsidP="00836604">
            <w:pPr>
              <w:spacing w:before="120"/>
              <w:rPr>
                <w:sz w:val="24"/>
                <w:szCs w:val="24"/>
              </w:rPr>
            </w:pPr>
            <w:r>
              <w:rPr>
                <w:rFonts w:ascii="Sylfaen" w:hAnsi="Sylfaen"/>
                <w:sz w:val="24"/>
                <w:szCs w:val="24"/>
                <w:lang w:val="ka-GE"/>
              </w:rPr>
              <w:t>უმაღლესი ფარმაცევტული განათლება</w:t>
            </w:r>
          </w:p>
        </w:tc>
      </w:tr>
    </w:tbl>
    <w:p w:rsidR="004C13B6" w:rsidRDefault="004C13B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Default="00AB49C6" w:rsidP="00C07404">
      <w:pPr>
        <w:pStyle w:val="BodyA"/>
        <w:tabs>
          <w:tab w:val="left" w:pos="1290"/>
        </w:tabs>
        <w:jc w:val="both"/>
        <w:rPr>
          <w:rFonts w:ascii="Sylfaen" w:hAnsi="Sylfaen"/>
          <w:b/>
          <w:color w:val="auto"/>
          <w:sz w:val="24"/>
          <w:szCs w:val="24"/>
          <w:lang w:val="ka-GE"/>
        </w:rPr>
      </w:pPr>
    </w:p>
    <w:p w:rsidR="00AB49C6" w:rsidRPr="00F22384" w:rsidRDefault="00AB49C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lastRenderedPageBreak/>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021EC">
              <w:rPr>
                <w:rFonts w:ascii="Sylfaen" w:eastAsia="MS Gothic" w:hAnsi="Sylfaen"/>
                <w:sz w:val="24"/>
                <w:szCs w:val="24"/>
                <w:lang w:val="ka-GE"/>
              </w:rPr>
              <w:t xml:space="preserve"> </w:t>
            </w:r>
            <w:r w:rsidR="005021EC">
              <w:rPr>
                <w:rFonts w:eastAsia="MS Gothic"/>
                <w:sz w:val="24"/>
                <w:szCs w:val="24"/>
              </w:rPr>
              <w:fldChar w:fldCharType="begin">
                <w:ffData>
                  <w:name w:val=""/>
                  <w:enabled/>
                  <w:calcOnExit w:val="0"/>
                  <w:checkBox>
                    <w:sizeAuto/>
                    <w:default w:val="1"/>
                  </w:checkBox>
                </w:ffData>
              </w:fldChar>
            </w:r>
            <w:r w:rsidR="005021EC">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5021EC">
              <w:rPr>
                <w:rFonts w:eastAsia="MS Gothic"/>
                <w:sz w:val="24"/>
                <w:szCs w:val="24"/>
              </w:rPr>
              <w:fldChar w:fldCharType="end"/>
            </w:r>
            <w:r w:rsidR="005021EC" w:rsidRPr="00F22384">
              <w:rPr>
                <w:rFonts w:eastAsia="MS Gothic"/>
                <w:sz w:val="24"/>
                <w:szCs w:val="24"/>
              </w:rPr>
              <w:t xml:space="preserve"> </w:t>
            </w:r>
            <w:r w:rsidRPr="00F22384">
              <w:rPr>
                <w:rFonts w:eastAsia="MS Gothic"/>
                <w:sz w:val="24"/>
                <w:szCs w:val="24"/>
              </w:rPr>
              <w:t xml:space="preserve">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21896">
              <w:rPr>
                <w:rFonts w:eastAsia="MS Gothic"/>
                <w:sz w:val="24"/>
                <w:szCs w:val="24"/>
              </w:rPr>
              <w:fldChar w:fldCharType="begin">
                <w:ffData>
                  <w:name w:val=""/>
                  <w:enabled/>
                  <w:calcOnExit w:val="0"/>
                  <w:checkBox>
                    <w:sizeAuto/>
                    <w:default w:val="1"/>
                  </w:checkBox>
                </w:ffData>
              </w:fldChar>
            </w:r>
            <w:r w:rsidR="00421896">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421896">
              <w:rPr>
                <w:rFonts w:eastAsia="MS Gothic"/>
                <w:sz w:val="24"/>
                <w:szCs w:val="24"/>
              </w:rPr>
              <w:fldChar w:fldCharType="end"/>
            </w:r>
            <w:r w:rsidR="00421896" w:rsidRPr="00F22384">
              <w:rPr>
                <w:rFonts w:eastAsia="MS Gothic"/>
                <w:sz w:val="24"/>
                <w:szCs w:val="24"/>
              </w:rPr>
              <w:t xml:space="preserve"> </w:t>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21896">
              <w:rPr>
                <w:rFonts w:eastAsia="MS Gothic"/>
                <w:sz w:val="24"/>
                <w:szCs w:val="24"/>
              </w:rPr>
              <w:fldChar w:fldCharType="begin">
                <w:ffData>
                  <w:name w:val=""/>
                  <w:enabled/>
                  <w:calcOnExit w:val="0"/>
                  <w:checkBox>
                    <w:sizeAuto/>
                    <w:default w:val="1"/>
                  </w:checkBox>
                </w:ffData>
              </w:fldChar>
            </w:r>
            <w:r w:rsidR="00421896">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421896">
              <w:rPr>
                <w:rFonts w:eastAsia="MS Gothic"/>
                <w:sz w:val="24"/>
                <w:szCs w:val="24"/>
              </w:rPr>
              <w:fldChar w:fldCharType="end"/>
            </w:r>
            <w:r w:rsidR="00421896" w:rsidRPr="00F22384">
              <w:rPr>
                <w:rFonts w:eastAsia="MS Gothic"/>
                <w:sz w:val="24"/>
                <w:szCs w:val="24"/>
              </w:rPr>
              <w:t xml:space="preserve"> </w:t>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AB49C6">
              <w:rPr>
                <w:rFonts w:eastAsia="MS Gothic"/>
                <w:sz w:val="24"/>
                <w:szCs w:val="24"/>
              </w:rPr>
              <w:fldChar w:fldCharType="begin">
                <w:ffData>
                  <w:name w:val=""/>
                  <w:enabled/>
                  <w:calcOnExit w:val="0"/>
                  <w:checkBox>
                    <w:sizeAuto/>
                    <w:default w:val="1"/>
                  </w:checkBox>
                </w:ffData>
              </w:fldChar>
            </w:r>
            <w:r w:rsidR="00AB49C6">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AB49C6">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21896">
              <w:rPr>
                <w:rFonts w:eastAsia="MS Gothic"/>
                <w:sz w:val="24"/>
                <w:szCs w:val="24"/>
              </w:rPr>
              <w:fldChar w:fldCharType="begin">
                <w:ffData>
                  <w:name w:val=""/>
                  <w:enabled/>
                  <w:calcOnExit w:val="0"/>
                  <w:checkBox>
                    <w:sizeAuto/>
                    <w:default w:val="1"/>
                  </w:checkBox>
                </w:ffData>
              </w:fldChar>
            </w:r>
            <w:r w:rsidR="00421896">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421896">
              <w:rPr>
                <w:rFonts w:eastAsia="MS Gothic"/>
                <w:sz w:val="24"/>
                <w:szCs w:val="24"/>
              </w:rPr>
              <w:fldChar w:fldCharType="end"/>
            </w:r>
            <w:r w:rsidR="00421896" w:rsidRPr="00F22384">
              <w:rPr>
                <w:rFonts w:eastAsia="MS Gothic"/>
                <w:sz w:val="24"/>
                <w:szCs w:val="24"/>
              </w:rPr>
              <w:t xml:space="preserve"> </w:t>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AE4371" w:rsidRDefault="00AE4371" w:rsidP="00245F0D">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245F0D" w:rsidRPr="00AE4371" w:rsidRDefault="00AE4371" w:rsidP="00245F0D">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Pr="00AE4371">
              <w:rPr>
                <w:rFonts w:ascii="Sylfaen" w:hAnsi="Sylfaen"/>
                <w:sz w:val="24"/>
                <w:szCs w:val="24"/>
                <w:lang w:val="en-US"/>
              </w:rPr>
              <w:t xml:space="preserve"> A2</w:t>
            </w:r>
          </w:p>
          <w:p w:rsidR="00AE4371" w:rsidRPr="00AE4371" w:rsidRDefault="00AE4371" w:rsidP="00245F0D">
            <w:pPr>
              <w:spacing w:before="120"/>
              <w:rPr>
                <w:rFonts w:ascii="Sylfaen" w:hAnsi="Sylfaen"/>
                <w:sz w:val="24"/>
                <w:szCs w:val="24"/>
                <w:lang w:val="ka-GE"/>
              </w:rPr>
            </w:pPr>
            <w:r w:rsidRPr="00AE4371">
              <w:rPr>
                <w:rFonts w:ascii="Sylfaen" w:hAnsi="Sylfaen"/>
                <w:sz w:val="24"/>
                <w:szCs w:val="24"/>
                <w:lang w:val="ka-GE"/>
              </w:rPr>
              <w:t xml:space="preserve">რუსული  </w:t>
            </w:r>
            <w:r w:rsidRPr="00AE4371">
              <w:rPr>
                <w:rFonts w:ascii="Sylfaen" w:hAnsi="Sylfaen"/>
                <w:sz w:val="24"/>
                <w:szCs w:val="24"/>
                <w:lang w:val="en-US"/>
              </w:rPr>
              <w:t xml:space="preserve"> A2</w:t>
            </w:r>
          </w:p>
        </w:tc>
        <w:tc>
          <w:tcPr>
            <w:tcW w:w="5027" w:type="dxa"/>
            <w:tcBorders>
              <w:left w:val="single" w:sz="12" w:space="0" w:color="auto"/>
              <w:right w:val="single" w:sz="12" w:space="0" w:color="auto"/>
            </w:tcBorders>
            <w:shd w:val="clear" w:color="auto" w:fill="FFFFFF" w:themeFill="background1"/>
          </w:tcPr>
          <w:p w:rsidR="00AE4371" w:rsidRPr="00AE4371" w:rsidRDefault="00AE4371" w:rsidP="00AE4371">
            <w:pPr>
              <w:spacing w:before="120"/>
              <w:rPr>
                <w:rFonts w:ascii="Sylfaen" w:hAnsi="Sylfaen"/>
                <w:sz w:val="24"/>
                <w:szCs w:val="24"/>
                <w:lang w:val="ka-GE"/>
              </w:rPr>
            </w:pPr>
            <w:r w:rsidRPr="00AE4371">
              <w:rPr>
                <w:rFonts w:ascii="Sylfaen" w:hAnsi="Sylfaen"/>
                <w:sz w:val="24"/>
                <w:szCs w:val="24"/>
                <w:lang w:val="ka-GE"/>
              </w:rPr>
              <w:t xml:space="preserve">ინგლისური </w:t>
            </w:r>
            <w:r w:rsidR="000A3143">
              <w:rPr>
                <w:rFonts w:ascii="Sylfaen" w:hAnsi="Sylfaen"/>
                <w:sz w:val="24"/>
                <w:szCs w:val="24"/>
                <w:lang w:val="en-US"/>
              </w:rPr>
              <w:t xml:space="preserve"> </w:t>
            </w:r>
            <w:r w:rsidRPr="00AE4371">
              <w:rPr>
                <w:rFonts w:ascii="Sylfaen" w:hAnsi="Sylfaen"/>
                <w:sz w:val="24"/>
                <w:szCs w:val="24"/>
                <w:lang w:val="en-US"/>
              </w:rPr>
              <w:t xml:space="preserve"> B2</w:t>
            </w:r>
          </w:p>
          <w:p w:rsidR="00245F0D" w:rsidRDefault="00AE4371" w:rsidP="00AE4371">
            <w:pPr>
              <w:spacing w:before="120"/>
              <w:rPr>
                <w:rFonts w:ascii="Sylfaen" w:hAnsi="Sylfaen"/>
                <w:sz w:val="24"/>
                <w:szCs w:val="24"/>
                <w:lang w:val="en-US"/>
              </w:rPr>
            </w:pPr>
            <w:r w:rsidRPr="00AE4371">
              <w:rPr>
                <w:rFonts w:ascii="Sylfaen" w:hAnsi="Sylfaen"/>
                <w:sz w:val="24"/>
                <w:szCs w:val="24"/>
                <w:lang w:val="ka-GE"/>
              </w:rPr>
              <w:t xml:space="preserve">რუსული  </w:t>
            </w:r>
            <w:r w:rsidR="000A3143">
              <w:rPr>
                <w:rFonts w:ascii="Sylfaen" w:hAnsi="Sylfaen"/>
                <w:sz w:val="24"/>
                <w:szCs w:val="24"/>
                <w:lang w:val="en-US"/>
              </w:rPr>
              <w:t xml:space="preserve"> </w:t>
            </w:r>
            <w:r w:rsidRPr="00AE4371">
              <w:rPr>
                <w:rFonts w:ascii="Sylfaen" w:hAnsi="Sylfaen"/>
                <w:sz w:val="24"/>
                <w:szCs w:val="24"/>
                <w:lang w:val="en-US"/>
              </w:rPr>
              <w:t xml:space="preserve"> B2</w:t>
            </w:r>
          </w:p>
          <w:p w:rsidR="000A3143" w:rsidRDefault="000A3143" w:rsidP="000A3143">
            <w:pPr>
              <w:spacing w:before="120"/>
              <w:rPr>
                <w:rFonts w:ascii="Sylfaen" w:hAnsi="Sylfaen"/>
                <w:sz w:val="24"/>
                <w:szCs w:val="24"/>
                <w:lang w:val="ka-GE"/>
              </w:rPr>
            </w:pPr>
            <w:r>
              <w:rPr>
                <w:rFonts w:ascii="Sylfaen" w:hAnsi="Sylfaen"/>
                <w:sz w:val="24"/>
                <w:szCs w:val="24"/>
                <w:lang w:val="ka-GE"/>
              </w:rPr>
              <w:t xml:space="preserve">ქართული  </w:t>
            </w:r>
            <w:r w:rsidRPr="00245F0D">
              <w:rPr>
                <w:rFonts w:ascii="Sylfaen" w:hAnsi="Sylfaen"/>
                <w:b/>
                <w:sz w:val="24"/>
                <w:szCs w:val="24"/>
                <w:lang w:val="en-US"/>
              </w:rPr>
              <w:t xml:space="preserve"> </w:t>
            </w:r>
            <w:r w:rsidRPr="00AE4371">
              <w:rPr>
                <w:rFonts w:ascii="Sylfaen" w:hAnsi="Sylfaen"/>
                <w:sz w:val="24"/>
                <w:szCs w:val="24"/>
                <w:lang w:val="en-US"/>
              </w:rPr>
              <w:t>C1</w:t>
            </w:r>
          </w:p>
          <w:p w:rsidR="000A3143" w:rsidRPr="00AE4371" w:rsidRDefault="000A3143" w:rsidP="00AE4371">
            <w:pPr>
              <w:spacing w:before="120"/>
              <w:rPr>
                <w:rFonts w:ascii="Sylfaen" w:hAnsi="Sylfaen"/>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890506">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90506">
              <w:rPr>
                <w:rFonts w:ascii="Sylfaen" w:eastAsia="MS Gothic" w:hAnsi="Sylfaen"/>
                <w:sz w:val="24"/>
                <w:szCs w:val="24"/>
                <w:lang w:val="en-US"/>
              </w:rPr>
              <w:t>2</w:t>
            </w:r>
            <w:r w:rsidR="00AE4371">
              <w:rPr>
                <w:rFonts w:ascii="Sylfaen" w:eastAsia="MS Gothic" w:hAnsi="Sylfaen"/>
                <w:sz w:val="24"/>
                <w:szCs w:val="24"/>
                <w:lang w:val="ka-GE"/>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7C327A">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C327A">
              <w:rPr>
                <w:rFonts w:ascii="Sylfaen" w:eastAsia="MS Gothic" w:hAnsi="Sylfaen"/>
                <w:sz w:val="24"/>
                <w:szCs w:val="24"/>
                <w:lang w:val="ka-GE"/>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AE4371"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AE4371" w:rsidP="00AE4371">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827D75" w:rsidP="00245F0D">
            <w:pPr>
              <w:spacing w:before="120"/>
              <w:rPr>
                <w:rFonts w:eastAsia="MS Gothic"/>
                <w:sz w:val="24"/>
                <w:szCs w:val="24"/>
              </w:rPr>
            </w:pPr>
            <w:r>
              <w:rPr>
                <w:rFonts w:ascii="Sylfaen" w:eastAsia="MS Gothic" w:hAnsi="Sylfaen"/>
                <w:sz w:val="24"/>
                <w:szCs w:val="24"/>
                <w:lang w:val="ka-GE"/>
              </w:rPr>
              <w:t>ფარმაცევტული პროდუქტების რეგისტრაციის საკითხებთან დაკავშირებული საქმიანობის გამოცდილება</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7C30B7">
        <w:trPr>
          <w:trHeight w:val="3987"/>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E670FD" w:rsidRPr="00F22384" w:rsidRDefault="00E670FD"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r w:rsidR="007C30B7">
              <w:rPr>
                <w:rFonts w:ascii="Sylfaen" w:hAnsi="Sylfaen"/>
                <w:sz w:val="24"/>
                <w:szCs w:val="24"/>
                <w:lang w:val="ka-GE"/>
              </w:rPr>
              <w:t>;</w:t>
            </w:r>
          </w:p>
          <w:p w:rsidR="007C30B7" w:rsidRPr="007C30B7"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r>
              <w:rPr>
                <w:rFonts w:ascii="Sylfaen" w:hAnsi="Sylfaen"/>
                <w:sz w:val="24"/>
                <w:szCs w:val="24"/>
                <w:lang w:val="ka-GE"/>
              </w:rPr>
              <w:t>;</w:t>
            </w:r>
          </w:p>
          <w:p w:rsidR="000565ED" w:rsidRPr="007C30B7"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დელეგირების უნარს</w:t>
            </w:r>
            <w:r>
              <w:rPr>
                <w:rFonts w:ascii="Sylfaen" w:hAnsi="Sylfaen"/>
                <w:sz w:val="24"/>
                <w:szCs w:val="24"/>
                <w:lang w:val="ka-GE"/>
              </w:rPr>
              <w:t>;</w:t>
            </w:r>
          </w:p>
          <w:p w:rsidR="007C30B7" w:rsidRPr="00F22384"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r>
              <w:rPr>
                <w:rFonts w:ascii="Sylfaen" w:hAnsi="Sylfaen"/>
                <w:sz w:val="24"/>
                <w:szCs w:val="24"/>
                <w:lang w:val="ka-GE"/>
              </w:rPr>
              <w:t>;</w:t>
            </w:r>
          </w:p>
          <w:p w:rsidR="007C30B7" w:rsidRPr="00F22384"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ავლენს პრობლემების ანალიზის უნარს</w:t>
            </w:r>
            <w:r>
              <w:rPr>
                <w:rFonts w:ascii="Sylfaen" w:hAnsi="Sylfaen"/>
                <w:sz w:val="24"/>
                <w:szCs w:val="24"/>
                <w:lang w:val="ka-GE"/>
              </w:rPr>
              <w:t>;</w:t>
            </w:r>
          </w:p>
          <w:p w:rsidR="007C30B7" w:rsidRPr="00F22384"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r>
              <w:rPr>
                <w:rFonts w:ascii="Sylfaen" w:hAnsi="Sylfaen"/>
                <w:sz w:val="24"/>
                <w:szCs w:val="24"/>
                <w:lang w:val="ka-GE"/>
              </w:rPr>
              <w:t>;</w:t>
            </w:r>
          </w:p>
          <w:p w:rsidR="007C30B7" w:rsidRDefault="007C30B7" w:rsidP="007C30B7">
            <w:pPr>
              <w:pStyle w:val="ListParagraph"/>
              <w:numPr>
                <w:ilvl w:val="0"/>
                <w:numId w:val="17"/>
              </w:numPr>
              <w:shd w:val="clear" w:color="auto" w:fill="FFFFFF"/>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r>
              <w:rPr>
                <w:rFonts w:ascii="Sylfaen" w:hAnsi="Sylfaen"/>
                <w:sz w:val="24"/>
                <w:szCs w:val="24"/>
                <w:lang w:val="ka-GE"/>
              </w:rPr>
              <w:t>;</w:t>
            </w:r>
          </w:p>
          <w:p w:rsidR="007C30B7" w:rsidRPr="00F22384" w:rsidRDefault="007C30B7" w:rsidP="007C30B7">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7C30B7" w:rsidRPr="00F22384" w:rsidRDefault="007C30B7" w:rsidP="007C30B7">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7C30B7" w:rsidRPr="00E670FD" w:rsidRDefault="007C30B7" w:rsidP="007C30B7">
            <w:pPr>
              <w:pStyle w:val="ListParagraph"/>
              <w:numPr>
                <w:ilvl w:val="0"/>
                <w:numId w:val="17"/>
              </w:numPr>
              <w:shd w:val="clear" w:color="auto" w:fill="FFFFFF"/>
              <w:rPr>
                <w:rFonts w:ascii="Sylfaen" w:hAnsi="Sylfaen"/>
                <w:lang w:val="ka-GE"/>
              </w:rPr>
            </w:pPr>
            <w:r w:rsidRPr="00F22384">
              <w:rPr>
                <w:rFonts w:ascii="Sylfaen" w:hAnsi="Sylfaen"/>
                <w:sz w:val="24"/>
                <w:szCs w:val="24"/>
                <w:lang w:val="ka-GE"/>
              </w:rPr>
              <w:t>ავლენს დაგეგმვის და  ორგანიზების  უნარს</w:t>
            </w:r>
            <w:r>
              <w:rPr>
                <w:rFonts w:ascii="Sylfaen" w:hAnsi="Sylfaen"/>
                <w:sz w:val="24"/>
                <w:szCs w:val="24"/>
                <w:lang w:val="ka-GE"/>
              </w:rPr>
              <w:t>;</w:t>
            </w:r>
          </w:p>
        </w:tc>
      </w:tr>
    </w:tbl>
    <w:p w:rsidR="000565ED" w:rsidRPr="00F22384" w:rsidRDefault="000565ED" w:rsidP="007C30B7">
      <w:pPr>
        <w:pStyle w:val="BodyA"/>
        <w:tabs>
          <w:tab w:val="left" w:pos="1290"/>
        </w:tabs>
        <w:jc w:val="both"/>
        <w:rPr>
          <w:color w:val="auto"/>
          <w:sz w:val="24"/>
          <w:szCs w:val="24"/>
          <w:lang w:val="ka-GE"/>
        </w:rPr>
      </w:pPr>
    </w:p>
    <w:p w:rsidR="004C13B6" w:rsidRPr="00F22384" w:rsidRDefault="004C13B6"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Pr="00F22384" w:rsidRDefault="000565ED" w:rsidP="007C30B7">
      <w:pPr>
        <w:pStyle w:val="BodyA"/>
        <w:tabs>
          <w:tab w:val="left" w:pos="1290"/>
        </w:tabs>
        <w:jc w:val="both"/>
        <w:rPr>
          <w:rFonts w:ascii="Sylfaen" w:hAnsi="Sylfaen"/>
          <w:b/>
          <w:color w:val="auto"/>
          <w:sz w:val="24"/>
          <w:szCs w:val="24"/>
          <w:lang w:val="ka-GE"/>
        </w:rPr>
      </w:pPr>
    </w:p>
    <w:p w:rsidR="000565ED" w:rsidRDefault="000565ED" w:rsidP="007C30B7">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7C30B7" w:rsidRDefault="007C30B7"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827D75"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942288">
              <w:rPr>
                <w:rFonts w:eastAsia="MS Gothic"/>
                <w:sz w:val="24"/>
                <w:szCs w:val="24"/>
              </w:rPr>
            </w:r>
            <w:r w:rsidR="00942288">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942288">
              <w:rPr>
                <w:rFonts w:eastAsia="MS Gothic"/>
                <w:sz w:val="24"/>
                <w:szCs w:val="24"/>
              </w:rPr>
            </w:r>
            <w:r w:rsidR="00942288">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425DC8">
        <w:trPr>
          <w:trHeight w:val="1624"/>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425DC8">
            <w:pPr>
              <w:spacing w:before="120"/>
              <w:rPr>
                <w:rFonts w:eastAsia="MS Gothic"/>
                <w:sz w:val="24"/>
                <w:szCs w:val="24"/>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DF55D8" w:rsidRDefault="00DF55D8" w:rsidP="00425DC8">
            <w:pPr>
              <w:tabs>
                <w:tab w:val="left" w:pos="6825"/>
              </w:tabs>
              <w:spacing w:before="120"/>
              <w:rPr>
                <w:rFonts w:ascii="Sylfaen" w:eastAsia="MS Gothic" w:hAnsi="Sylfaen"/>
                <w:sz w:val="24"/>
                <w:szCs w:val="24"/>
                <w:lang w:val="ka-GE"/>
              </w:rPr>
            </w:pPr>
          </w:p>
          <w:p w:rsidR="00425DC8" w:rsidRPr="00425DC8" w:rsidRDefault="00425DC8" w:rsidP="00425DC8">
            <w:pPr>
              <w:tabs>
                <w:tab w:val="left" w:pos="6825"/>
              </w:tabs>
              <w:spacing w:before="120"/>
              <w:rPr>
                <w:rFonts w:ascii="Sylfaen" w:eastAsia="MS Gothic" w:hAnsi="Sylfaen"/>
                <w:sz w:val="24"/>
                <w:szCs w:val="24"/>
                <w:lang w:val="ka-GE"/>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სახელი</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Pr="00425DC8">
        <w:rPr>
          <w:b/>
          <w:color w:val="auto"/>
          <w:sz w:val="24"/>
          <w:szCs w:val="24"/>
          <w:lang w:val="ka-GE"/>
        </w:rPr>
        <w:t>გვარი</w:t>
      </w:r>
      <w:r w:rsidR="00C36E16" w:rsidRPr="00425DC8">
        <w:rPr>
          <w:b/>
          <w:color w:val="auto"/>
          <w:sz w:val="24"/>
          <w:szCs w:val="24"/>
        </w:rPr>
        <w:t>:</w:t>
      </w:r>
      <w:r w:rsidR="00C36E16" w:rsidRPr="00F22384">
        <w:rPr>
          <w:color w:val="auto"/>
          <w:sz w:val="24"/>
          <w:szCs w:val="24"/>
        </w:rPr>
        <w:t xml:space="preserve">    </w:t>
      </w:r>
      <w:r w:rsidR="00425DC8">
        <w:rPr>
          <w:color w:val="auto"/>
          <w:sz w:val="24"/>
          <w:szCs w:val="24"/>
          <w:lang w:val="ka-GE"/>
        </w:rPr>
        <w:t>ნაილი</w:t>
      </w:r>
      <w:r w:rsidR="00425DC8">
        <w:rPr>
          <w:color w:val="auto"/>
          <w:sz w:val="24"/>
          <w:szCs w:val="24"/>
          <w:lang w:val="ka-GE"/>
        </w:rPr>
        <w:t xml:space="preserve"> </w:t>
      </w:r>
      <w:r w:rsidR="00425DC8">
        <w:rPr>
          <w:color w:val="auto"/>
          <w:sz w:val="24"/>
          <w:szCs w:val="24"/>
          <w:lang w:val="ka-GE"/>
        </w:rPr>
        <w:t>შენგელიძე</w:t>
      </w:r>
      <w:r w:rsidR="00C36E16" w:rsidRPr="00F22384">
        <w:rPr>
          <w:color w:val="auto"/>
          <w:sz w:val="24"/>
          <w:szCs w:val="24"/>
        </w:rPr>
        <w:t xml:space="preserve">                                                                     </w:t>
      </w:r>
    </w:p>
    <w:p w:rsidR="00896B5A" w:rsidRPr="00F22384" w:rsidRDefault="009A3A96" w:rsidP="00C36E16">
      <w:pPr>
        <w:pStyle w:val="BodyA"/>
        <w:tabs>
          <w:tab w:val="left" w:pos="1290"/>
        </w:tabs>
        <w:jc w:val="both"/>
        <w:rPr>
          <w:color w:val="auto"/>
          <w:sz w:val="24"/>
          <w:szCs w:val="24"/>
          <w:lang w:val="ka-GE"/>
        </w:rPr>
      </w:pPr>
      <w:r w:rsidRPr="00425DC8">
        <w:rPr>
          <w:b/>
          <w:color w:val="auto"/>
          <w:sz w:val="24"/>
          <w:szCs w:val="24"/>
          <w:lang w:val="ka-GE"/>
        </w:rPr>
        <w:t>უშუალო</w:t>
      </w:r>
      <w:r w:rsidRPr="00425DC8">
        <w:rPr>
          <w:b/>
          <w:color w:val="auto"/>
          <w:sz w:val="24"/>
          <w:szCs w:val="24"/>
          <w:lang w:val="ka-GE"/>
        </w:rPr>
        <w:t xml:space="preserve"> </w:t>
      </w:r>
      <w:r w:rsidRPr="00425DC8">
        <w:rPr>
          <w:b/>
          <w:color w:val="auto"/>
          <w:sz w:val="24"/>
          <w:szCs w:val="24"/>
          <w:lang w:val="ka-GE"/>
        </w:rPr>
        <w:t>ხელმძღვანელის</w:t>
      </w:r>
      <w:r w:rsidRPr="00425DC8">
        <w:rPr>
          <w:b/>
          <w:color w:val="auto"/>
          <w:sz w:val="24"/>
          <w:szCs w:val="24"/>
          <w:lang w:val="ka-GE"/>
        </w:rPr>
        <w:t xml:space="preserve"> </w:t>
      </w:r>
      <w:r w:rsidRPr="00425DC8">
        <w:rPr>
          <w:b/>
          <w:color w:val="auto"/>
          <w:sz w:val="24"/>
          <w:szCs w:val="24"/>
          <w:lang w:val="ka-GE"/>
        </w:rPr>
        <w:t>თანამდებობა</w:t>
      </w:r>
      <w:r w:rsidRPr="00425DC8">
        <w:rPr>
          <w:b/>
          <w:color w:val="auto"/>
          <w:sz w:val="24"/>
          <w:szCs w:val="24"/>
          <w:lang w:val="ka-GE"/>
        </w:rPr>
        <w:t xml:space="preserve"> </w:t>
      </w:r>
      <w:r w:rsidRPr="00425DC8">
        <w:rPr>
          <w:b/>
          <w:color w:val="auto"/>
          <w:sz w:val="24"/>
          <w:szCs w:val="24"/>
          <w:lang w:val="ka-GE"/>
        </w:rPr>
        <w:t>და</w:t>
      </w:r>
      <w:r w:rsidRPr="00425DC8">
        <w:rPr>
          <w:b/>
          <w:color w:val="auto"/>
          <w:sz w:val="24"/>
          <w:szCs w:val="24"/>
          <w:lang w:val="ka-GE"/>
        </w:rPr>
        <w:t xml:space="preserve"> </w:t>
      </w:r>
      <w:r w:rsidR="00896B5A" w:rsidRPr="00425DC8">
        <w:rPr>
          <w:b/>
          <w:color w:val="auto"/>
          <w:sz w:val="24"/>
          <w:szCs w:val="24"/>
          <w:lang w:val="ka-GE"/>
        </w:rPr>
        <w:t>სტრუქტურული</w:t>
      </w:r>
      <w:r w:rsidR="00896B5A" w:rsidRPr="00425DC8">
        <w:rPr>
          <w:b/>
          <w:color w:val="auto"/>
          <w:sz w:val="24"/>
          <w:szCs w:val="24"/>
          <w:lang w:val="ka-GE"/>
        </w:rPr>
        <w:t xml:space="preserve"> </w:t>
      </w:r>
      <w:r w:rsidR="00896B5A" w:rsidRPr="00425DC8">
        <w:rPr>
          <w:b/>
          <w:color w:val="auto"/>
          <w:sz w:val="24"/>
          <w:szCs w:val="24"/>
          <w:lang w:val="ka-GE"/>
        </w:rPr>
        <w:t>ერთეული</w:t>
      </w:r>
      <w:r w:rsidR="00425DC8" w:rsidRPr="00425DC8">
        <w:rPr>
          <w:b/>
          <w:color w:val="auto"/>
          <w:sz w:val="24"/>
          <w:szCs w:val="24"/>
          <w:lang w:val="ka-GE"/>
        </w:rPr>
        <w:t>:</w:t>
      </w:r>
      <w:r w:rsidR="00425DC8">
        <w:rPr>
          <w:color w:val="auto"/>
          <w:sz w:val="24"/>
          <w:szCs w:val="24"/>
          <w:lang w:val="ka-GE"/>
        </w:rPr>
        <w:t xml:space="preserve"> </w:t>
      </w:r>
      <w:r w:rsidR="00425DC8">
        <w:rPr>
          <w:color w:val="auto"/>
          <w:sz w:val="24"/>
          <w:szCs w:val="24"/>
          <w:lang w:val="ka-GE"/>
        </w:rPr>
        <w:t>ფარმაცევტული</w:t>
      </w:r>
      <w:r w:rsidR="00425DC8">
        <w:rPr>
          <w:color w:val="auto"/>
          <w:sz w:val="24"/>
          <w:szCs w:val="24"/>
          <w:lang w:val="ka-GE"/>
        </w:rPr>
        <w:t xml:space="preserve"> </w:t>
      </w:r>
      <w:r w:rsidR="00425DC8">
        <w:rPr>
          <w:color w:val="auto"/>
          <w:sz w:val="24"/>
          <w:szCs w:val="24"/>
          <w:lang w:val="ka-GE"/>
        </w:rPr>
        <w:t>საქმიანობის</w:t>
      </w:r>
      <w:r w:rsidR="00425DC8">
        <w:rPr>
          <w:color w:val="auto"/>
          <w:sz w:val="24"/>
          <w:szCs w:val="24"/>
          <w:lang w:val="ka-GE"/>
        </w:rPr>
        <w:t xml:space="preserve"> </w:t>
      </w:r>
      <w:r w:rsidR="00425DC8">
        <w:rPr>
          <w:color w:val="auto"/>
          <w:sz w:val="24"/>
          <w:szCs w:val="24"/>
          <w:lang w:val="ka-GE"/>
        </w:rPr>
        <w:t>დეპაქტამენტი</w:t>
      </w:r>
      <w:r w:rsidR="00425DC8">
        <w:rPr>
          <w:color w:val="auto"/>
          <w:sz w:val="24"/>
          <w:szCs w:val="24"/>
          <w:lang w:val="ka-GE"/>
        </w:rPr>
        <w:t xml:space="preserve">, </w:t>
      </w:r>
      <w:r w:rsidR="00425DC8">
        <w:rPr>
          <w:color w:val="auto"/>
          <w:sz w:val="24"/>
          <w:szCs w:val="24"/>
          <w:lang w:val="ka-GE"/>
        </w:rPr>
        <w:t>რეგისტრაციის</w:t>
      </w:r>
      <w:r w:rsidR="00425DC8">
        <w:rPr>
          <w:color w:val="auto"/>
          <w:sz w:val="24"/>
          <w:szCs w:val="24"/>
          <w:lang w:val="ka-GE"/>
        </w:rPr>
        <w:t xml:space="preserve"> </w:t>
      </w:r>
      <w:r w:rsidR="00425DC8">
        <w:rPr>
          <w:color w:val="auto"/>
          <w:sz w:val="24"/>
          <w:szCs w:val="24"/>
          <w:lang w:val="ka-GE"/>
        </w:rPr>
        <w:t>სამმართველოს</w:t>
      </w:r>
      <w:r w:rsidR="00425DC8">
        <w:rPr>
          <w:color w:val="auto"/>
          <w:sz w:val="24"/>
          <w:szCs w:val="24"/>
          <w:lang w:val="ka-GE"/>
        </w:rPr>
        <w:t xml:space="preserve"> </w:t>
      </w:r>
      <w:r w:rsidR="00425DC8">
        <w:rPr>
          <w:color w:val="auto"/>
          <w:sz w:val="24"/>
          <w:szCs w:val="24"/>
          <w:lang w:val="ka-GE"/>
        </w:rPr>
        <w:t>უფროსი</w:t>
      </w:r>
    </w:p>
    <w:p w:rsidR="00C36E16" w:rsidRPr="00425DC8" w:rsidRDefault="00C36E16" w:rsidP="00C36E16">
      <w:pPr>
        <w:pStyle w:val="BodyA"/>
        <w:tabs>
          <w:tab w:val="left" w:pos="1290"/>
        </w:tabs>
        <w:jc w:val="both"/>
        <w:rPr>
          <w:color w:val="auto"/>
          <w:sz w:val="24"/>
          <w:szCs w:val="24"/>
          <w:lang w:val="ka-GE"/>
        </w:rPr>
      </w:pP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DB0780"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bookmarkStart w:id="1" w:name="_GoBack"/>
      <w:bookmarkEnd w:id="1"/>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p w:rsidR="00425DC8" w:rsidRDefault="00425DC8" w:rsidP="00C36E16">
      <w:pPr>
        <w:pStyle w:val="BodyA"/>
        <w:jc w:val="both"/>
        <w:rPr>
          <w:color w:val="auto"/>
          <w:sz w:val="24"/>
          <w:szCs w:val="24"/>
          <w:lang w:val="ka-GE"/>
        </w:rPr>
      </w:pPr>
    </w:p>
    <w:sectPr w:rsidR="00425DC8"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88" w:rsidRDefault="00942288" w:rsidP="0097333E">
      <w:r>
        <w:separator/>
      </w:r>
    </w:p>
  </w:endnote>
  <w:endnote w:type="continuationSeparator" w:id="0">
    <w:p w:rsidR="00942288" w:rsidRDefault="00942288"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5C4052" w:rsidRDefault="005C4052">
        <w:pPr>
          <w:pStyle w:val="Footer"/>
          <w:jc w:val="right"/>
        </w:pPr>
        <w:r>
          <w:fldChar w:fldCharType="begin"/>
        </w:r>
        <w:r>
          <w:instrText xml:space="preserve"> PAGE   \* MERGEFORMAT </w:instrText>
        </w:r>
        <w:r>
          <w:fldChar w:fldCharType="separate"/>
        </w:r>
        <w:r w:rsidR="000A3143">
          <w:rPr>
            <w:noProof/>
          </w:rPr>
          <w:t>8</w:t>
        </w:r>
        <w:r>
          <w:rPr>
            <w:noProof/>
          </w:rPr>
          <w:fldChar w:fldCharType="end"/>
        </w:r>
      </w:p>
    </w:sdtContent>
  </w:sdt>
  <w:p w:rsidR="005C4052" w:rsidRDefault="005C4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88" w:rsidRDefault="00942288" w:rsidP="0097333E">
      <w:r>
        <w:separator/>
      </w:r>
    </w:p>
  </w:footnote>
  <w:footnote w:type="continuationSeparator" w:id="0">
    <w:p w:rsidR="00942288" w:rsidRDefault="00942288"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052" w:rsidRPr="003B30E5" w:rsidRDefault="005C4052"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5C4052" w:rsidRPr="00910F2D" w:rsidRDefault="005C4052"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08600F"/>
    <w:multiLevelType w:val="hybridMultilevel"/>
    <w:tmpl w:val="E3FE3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AAC264F6"/>
    <w:lvl w:ilvl="0" w:tplc="C1AC900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D1E65"/>
    <w:multiLevelType w:val="hybridMultilevel"/>
    <w:tmpl w:val="483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B655C"/>
    <w:multiLevelType w:val="hybridMultilevel"/>
    <w:tmpl w:val="B8DE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4">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6D3082"/>
    <w:multiLevelType w:val="hybridMultilevel"/>
    <w:tmpl w:val="4856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0"/>
  </w:num>
  <w:num w:numId="4">
    <w:abstractNumId w:val="16"/>
  </w:num>
  <w:num w:numId="5">
    <w:abstractNumId w:val="13"/>
  </w:num>
  <w:num w:numId="6">
    <w:abstractNumId w:val="29"/>
  </w:num>
  <w:num w:numId="7">
    <w:abstractNumId w:val="7"/>
  </w:num>
  <w:num w:numId="8">
    <w:abstractNumId w:val="4"/>
  </w:num>
  <w:num w:numId="9">
    <w:abstractNumId w:val="0"/>
  </w:num>
  <w:num w:numId="10">
    <w:abstractNumId w:val="23"/>
  </w:num>
  <w:num w:numId="11">
    <w:abstractNumId w:val="2"/>
  </w:num>
  <w:num w:numId="12">
    <w:abstractNumId w:val="11"/>
  </w:num>
  <w:num w:numId="13">
    <w:abstractNumId w:val="19"/>
  </w:num>
  <w:num w:numId="14">
    <w:abstractNumId w:val="27"/>
  </w:num>
  <w:num w:numId="15">
    <w:abstractNumId w:val="32"/>
  </w:num>
  <w:num w:numId="16">
    <w:abstractNumId w:val="25"/>
  </w:num>
  <w:num w:numId="17">
    <w:abstractNumId w:val="5"/>
  </w:num>
  <w:num w:numId="18">
    <w:abstractNumId w:val="17"/>
  </w:num>
  <w:num w:numId="19">
    <w:abstractNumId w:val="8"/>
  </w:num>
  <w:num w:numId="20">
    <w:abstractNumId w:val="10"/>
  </w:num>
  <w:num w:numId="21">
    <w:abstractNumId w:val="24"/>
  </w:num>
  <w:num w:numId="22">
    <w:abstractNumId w:val="26"/>
  </w:num>
  <w:num w:numId="23">
    <w:abstractNumId w:val="20"/>
  </w:num>
  <w:num w:numId="24">
    <w:abstractNumId w:val="21"/>
  </w:num>
  <w:num w:numId="25">
    <w:abstractNumId w:val="14"/>
  </w:num>
  <w:num w:numId="26">
    <w:abstractNumId w:val="22"/>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8"/>
  </w:num>
  <w:num w:numId="30">
    <w:abstractNumId w:val="3"/>
  </w:num>
  <w:num w:numId="31">
    <w:abstractNumId w:val="6"/>
  </w:num>
  <w:num w:numId="32">
    <w:abstractNumId w:val="31"/>
  </w:num>
  <w:num w:numId="33">
    <w:abstractNumId w:val="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46EE"/>
    <w:rsid w:val="000275C9"/>
    <w:rsid w:val="0002785E"/>
    <w:rsid w:val="00036107"/>
    <w:rsid w:val="00036565"/>
    <w:rsid w:val="000403A1"/>
    <w:rsid w:val="0004601D"/>
    <w:rsid w:val="000479E2"/>
    <w:rsid w:val="000565ED"/>
    <w:rsid w:val="00056F64"/>
    <w:rsid w:val="00062EDB"/>
    <w:rsid w:val="00066C51"/>
    <w:rsid w:val="00082ECB"/>
    <w:rsid w:val="0008343C"/>
    <w:rsid w:val="00085824"/>
    <w:rsid w:val="000908F5"/>
    <w:rsid w:val="000A0A7F"/>
    <w:rsid w:val="000A25E9"/>
    <w:rsid w:val="000A2E99"/>
    <w:rsid w:val="000A3143"/>
    <w:rsid w:val="000A6345"/>
    <w:rsid w:val="000B368F"/>
    <w:rsid w:val="000B519F"/>
    <w:rsid w:val="000C14F3"/>
    <w:rsid w:val="000C67B4"/>
    <w:rsid w:val="000D3CBE"/>
    <w:rsid w:val="000D489E"/>
    <w:rsid w:val="000E2475"/>
    <w:rsid w:val="000E3B28"/>
    <w:rsid w:val="000E3EFF"/>
    <w:rsid w:val="000F50A9"/>
    <w:rsid w:val="001027E6"/>
    <w:rsid w:val="00103458"/>
    <w:rsid w:val="0010773F"/>
    <w:rsid w:val="00107DE5"/>
    <w:rsid w:val="001125D1"/>
    <w:rsid w:val="00120946"/>
    <w:rsid w:val="001255B3"/>
    <w:rsid w:val="00140052"/>
    <w:rsid w:val="00143FF9"/>
    <w:rsid w:val="00147654"/>
    <w:rsid w:val="00156E4C"/>
    <w:rsid w:val="001640D6"/>
    <w:rsid w:val="00166D18"/>
    <w:rsid w:val="0018625C"/>
    <w:rsid w:val="00187FCA"/>
    <w:rsid w:val="001B1219"/>
    <w:rsid w:val="001B3CBC"/>
    <w:rsid w:val="001B602A"/>
    <w:rsid w:val="001C35FE"/>
    <w:rsid w:val="001E0820"/>
    <w:rsid w:val="001E4659"/>
    <w:rsid w:val="001E74E3"/>
    <w:rsid w:val="001F3580"/>
    <w:rsid w:val="001F3DE3"/>
    <w:rsid w:val="0020074C"/>
    <w:rsid w:val="002034AF"/>
    <w:rsid w:val="00211F50"/>
    <w:rsid w:val="0022010D"/>
    <w:rsid w:val="00226BBF"/>
    <w:rsid w:val="00233C60"/>
    <w:rsid w:val="00235C3A"/>
    <w:rsid w:val="0023764F"/>
    <w:rsid w:val="00243C42"/>
    <w:rsid w:val="00245F0D"/>
    <w:rsid w:val="002479EE"/>
    <w:rsid w:val="00261242"/>
    <w:rsid w:val="002703F8"/>
    <w:rsid w:val="00271F45"/>
    <w:rsid w:val="002729A1"/>
    <w:rsid w:val="00273051"/>
    <w:rsid w:val="002846C9"/>
    <w:rsid w:val="00285857"/>
    <w:rsid w:val="002861A8"/>
    <w:rsid w:val="002953DC"/>
    <w:rsid w:val="00296C79"/>
    <w:rsid w:val="002B04B2"/>
    <w:rsid w:val="002B1B07"/>
    <w:rsid w:val="002B4448"/>
    <w:rsid w:val="002C1286"/>
    <w:rsid w:val="002C556A"/>
    <w:rsid w:val="002D02CE"/>
    <w:rsid w:val="002D47E5"/>
    <w:rsid w:val="002E279A"/>
    <w:rsid w:val="002E4191"/>
    <w:rsid w:val="002E610A"/>
    <w:rsid w:val="002E683E"/>
    <w:rsid w:val="00301613"/>
    <w:rsid w:val="0030651B"/>
    <w:rsid w:val="0031406F"/>
    <w:rsid w:val="00315E5A"/>
    <w:rsid w:val="00316E9B"/>
    <w:rsid w:val="00331666"/>
    <w:rsid w:val="00337B3A"/>
    <w:rsid w:val="003409CE"/>
    <w:rsid w:val="003416E6"/>
    <w:rsid w:val="00342CFC"/>
    <w:rsid w:val="003722D3"/>
    <w:rsid w:val="0037251D"/>
    <w:rsid w:val="00375BE2"/>
    <w:rsid w:val="00377C96"/>
    <w:rsid w:val="00380705"/>
    <w:rsid w:val="00390EAD"/>
    <w:rsid w:val="003A27A6"/>
    <w:rsid w:val="003A2A6E"/>
    <w:rsid w:val="003B288D"/>
    <w:rsid w:val="003B30E5"/>
    <w:rsid w:val="003C1D8D"/>
    <w:rsid w:val="004010DE"/>
    <w:rsid w:val="00410BD5"/>
    <w:rsid w:val="00410F46"/>
    <w:rsid w:val="0041273B"/>
    <w:rsid w:val="00416A09"/>
    <w:rsid w:val="00416A31"/>
    <w:rsid w:val="00421896"/>
    <w:rsid w:val="00424A24"/>
    <w:rsid w:val="00425DC8"/>
    <w:rsid w:val="0042761F"/>
    <w:rsid w:val="00427E7D"/>
    <w:rsid w:val="004302EC"/>
    <w:rsid w:val="00436FFE"/>
    <w:rsid w:val="004430E0"/>
    <w:rsid w:val="00446872"/>
    <w:rsid w:val="00462D77"/>
    <w:rsid w:val="00463325"/>
    <w:rsid w:val="00464C1D"/>
    <w:rsid w:val="0047390A"/>
    <w:rsid w:val="00475D57"/>
    <w:rsid w:val="0048408A"/>
    <w:rsid w:val="00486986"/>
    <w:rsid w:val="00491604"/>
    <w:rsid w:val="004943FC"/>
    <w:rsid w:val="00495762"/>
    <w:rsid w:val="004A1D8B"/>
    <w:rsid w:val="004A7F28"/>
    <w:rsid w:val="004B4220"/>
    <w:rsid w:val="004C13B6"/>
    <w:rsid w:val="004C5CF5"/>
    <w:rsid w:val="004D2F8B"/>
    <w:rsid w:val="004E300F"/>
    <w:rsid w:val="004F3C0A"/>
    <w:rsid w:val="005021EC"/>
    <w:rsid w:val="00502878"/>
    <w:rsid w:val="00504C7B"/>
    <w:rsid w:val="005124B5"/>
    <w:rsid w:val="005138AC"/>
    <w:rsid w:val="00517907"/>
    <w:rsid w:val="00533855"/>
    <w:rsid w:val="005457C7"/>
    <w:rsid w:val="00546627"/>
    <w:rsid w:val="00546D9D"/>
    <w:rsid w:val="005559C0"/>
    <w:rsid w:val="00580D9B"/>
    <w:rsid w:val="005832BA"/>
    <w:rsid w:val="00583477"/>
    <w:rsid w:val="00591E37"/>
    <w:rsid w:val="005A7E95"/>
    <w:rsid w:val="005C3476"/>
    <w:rsid w:val="005C4052"/>
    <w:rsid w:val="005C6030"/>
    <w:rsid w:val="005C6B5B"/>
    <w:rsid w:val="005C715F"/>
    <w:rsid w:val="005D046F"/>
    <w:rsid w:val="005E05CE"/>
    <w:rsid w:val="005E0935"/>
    <w:rsid w:val="005E105D"/>
    <w:rsid w:val="005E1382"/>
    <w:rsid w:val="005E3F0F"/>
    <w:rsid w:val="005F4E95"/>
    <w:rsid w:val="0060335E"/>
    <w:rsid w:val="0060703C"/>
    <w:rsid w:val="00612C0F"/>
    <w:rsid w:val="006266A6"/>
    <w:rsid w:val="00631B86"/>
    <w:rsid w:val="00633DF0"/>
    <w:rsid w:val="00636B81"/>
    <w:rsid w:val="00637C44"/>
    <w:rsid w:val="0065260D"/>
    <w:rsid w:val="00660389"/>
    <w:rsid w:val="006635B6"/>
    <w:rsid w:val="00665676"/>
    <w:rsid w:val="0068299D"/>
    <w:rsid w:val="006841C0"/>
    <w:rsid w:val="0068776E"/>
    <w:rsid w:val="006A4703"/>
    <w:rsid w:val="006A4C46"/>
    <w:rsid w:val="006A7537"/>
    <w:rsid w:val="006B0E75"/>
    <w:rsid w:val="006B3281"/>
    <w:rsid w:val="006B5C19"/>
    <w:rsid w:val="006C22DD"/>
    <w:rsid w:val="006C62D9"/>
    <w:rsid w:val="006D7544"/>
    <w:rsid w:val="006D7F91"/>
    <w:rsid w:val="006E2A8F"/>
    <w:rsid w:val="006E525B"/>
    <w:rsid w:val="006E6D50"/>
    <w:rsid w:val="006E783E"/>
    <w:rsid w:val="006F1A8A"/>
    <w:rsid w:val="0070116A"/>
    <w:rsid w:val="00703CAF"/>
    <w:rsid w:val="00712CB3"/>
    <w:rsid w:val="00733984"/>
    <w:rsid w:val="00742375"/>
    <w:rsid w:val="007447D9"/>
    <w:rsid w:val="0075031C"/>
    <w:rsid w:val="00772DD5"/>
    <w:rsid w:val="007801BC"/>
    <w:rsid w:val="00781756"/>
    <w:rsid w:val="007A0007"/>
    <w:rsid w:val="007A0407"/>
    <w:rsid w:val="007B6205"/>
    <w:rsid w:val="007B624F"/>
    <w:rsid w:val="007C30B7"/>
    <w:rsid w:val="007C327A"/>
    <w:rsid w:val="007C4E25"/>
    <w:rsid w:val="007C5E8A"/>
    <w:rsid w:val="007D0A50"/>
    <w:rsid w:val="007D6421"/>
    <w:rsid w:val="007E7351"/>
    <w:rsid w:val="007F0075"/>
    <w:rsid w:val="007F2023"/>
    <w:rsid w:val="007F3F60"/>
    <w:rsid w:val="007F7371"/>
    <w:rsid w:val="00800885"/>
    <w:rsid w:val="00807446"/>
    <w:rsid w:val="0082140E"/>
    <w:rsid w:val="0082231D"/>
    <w:rsid w:val="0082309F"/>
    <w:rsid w:val="00824F3E"/>
    <w:rsid w:val="008259F8"/>
    <w:rsid w:val="008263A4"/>
    <w:rsid w:val="00827367"/>
    <w:rsid w:val="00827D75"/>
    <w:rsid w:val="00836604"/>
    <w:rsid w:val="00846A5C"/>
    <w:rsid w:val="008629E3"/>
    <w:rsid w:val="008654B5"/>
    <w:rsid w:val="00886186"/>
    <w:rsid w:val="00890506"/>
    <w:rsid w:val="00890DE6"/>
    <w:rsid w:val="008937C6"/>
    <w:rsid w:val="008967F8"/>
    <w:rsid w:val="00896B5A"/>
    <w:rsid w:val="008A42FE"/>
    <w:rsid w:val="008A72D4"/>
    <w:rsid w:val="008B05B0"/>
    <w:rsid w:val="008B09CA"/>
    <w:rsid w:val="008B2A7F"/>
    <w:rsid w:val="008B514F"/>
    <w:rsid w:val="008C48D6"/>
    <w:rsid w:val="008D0B4F"/>
    <w:rsid w:val="008D582B"/>
    <w:rsid w:val="008F134F"/>
    <w:rsid w:val="008F5F6B"/>
    <w:rsid w:val="00910F2D"/>
    <w:rsid w:val="009113E3"/>
    <w:rsid w:val="0091471C"/>
    <w:rsid w:val="009152B3"/>
    <w:rsid w:val="00915335"/>
    <w:rsid w:val="00933DE0"/>
    <w:rsid w:val="00936D8F"/>
    <w:rsid w:val="00942288"/>
    <w:rsid w:val="0094475B"/>
    <w:rsid w:val="00952FDD"/>
    <w:rsid w:val="00954ADD"/>
    <w:rsid w:val="00957D84"/>
    <w:rsid w:val="00962488"/>
    <w:rsid w:val="009717DC"/>
    <w:rsid w:val="0097333E"/>
    <w:rsid w:val="00975BD1"/>
    <w:rsid w:val="00980632"/>
    <w:rsid w:val="0098250D"/>
    <w:rsid w:val="00985FBA"/>
    <w:rsid w:val="00990506"/>
    <w:rsid w:val="00990B94"/>
    <w:rsid w:val="009A0F6B"/>
    <w:rsid w:val="009A3A96"/>
    <w:rsid w:val="009A5940"/>
    <w:rsid w:val="009A5C8D"/>
    <w:rsid w:val="009B36CD"/>
    <w:rsid w:val="009B37F0"/>
    <w:rsid w:val="009B511C"/>
    <w:rsid w:val="009C06A6"/>
    <w:rsid w:val="009C2D6D"/>
    <w:rsid w:val="009C70BA"/>
    <w:rsid w:val="009D1FED"/>
    <w:rsid w:val="009D396E"/>
    <w:rsid w:val="009D5AF8"/>
    <w:rsid w:val="009E568B"/>
    <w:rsid w:val="009F0DF0"/>
    <w:rsid w:val="009F7901"/>
    <w:rsid w:val="00A073B4"/>
    <w:rsid w:val="00A07BDB"/>
    <w:rsid w:val="00A128CD"/>
    <w:rsid w:val="00A144F9"/>
    <w:rsid w:val="00A22D69"/>
    <w:rsid w:val="00A27FCD"/>
    <w:rsid w:val="00A43F36"/>
    <w:rsid w:val="00A51BBA"/>
    <w:rsid w:val="00A53E76"/>
    <w:rsid w:val="00A70192"/>
    <w:rsid w:val="00A7173F"/>
    <w:rsid w:val="00A72E01"/>
    <w:rsid w:val="00A82207"/>
    <w:rsid w:val="00A83B5C"/>
    <w:rsid w:val="00A859A5"/>
    <w:rsid w:val="00AA093E"/>
    <w:rsid w:val="00AA1D08"/>
    <w:rsid w:val="00AA6476"/>
    <w:rsid w:val="00AA7805"/>
    <w:rsid w:val="00AB1381"/>
    <w:rsid w:val="00AB1E28"/>
    <w:rsid w:val="00AB2A77"/>
    <w:rsid w:val="00AB407B"/>
    <w:rsid w:val="00AB49C6"/>
    <w:rsid w:val="00AC1EAB"/>
    <w:rsid w:val="00AC5CA5"/>
    <w:rsid w:val="00AE4371"/>
    <w:rsid w:val="00B10B7F"/>
    <w:rsid w:val="00B3435E"/>
    <w:rsid w:val="00B3476F"/>
    <w:rsid w:val="00B35594"/>
    <w:rsid w:val="00B35980"/>
    <w:rsid w:val="00B35FCC"/>
    <w:rsid w:val="00B63154"/>
    <w:rsid w:val="00B6396C"/>
    <w:rsid w:val="00B6700D"/>
    <w:rsid w:val="00B819D2"/>
    <w:rsid w:val="00B825D3"/>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25240"/>
    <w:rsid w:val="00C335D3"/>
    <w:rsid w:val="00C344FA"/>
    <w:rsid w:val="00C3513C"/>
    <w:rsid w:val="00C36E16"/>
    <w:rsid w:val="00C55AE8"/>
    <w:rsid w:val="00C66462"/>
    <w:rsid w:val="00C6674B"/>
    <w:rsid w:val="00C74CC4"/>
    <w:rsid w:val="00C758DD"/>
    <w:rsid w:val="00C81D83"/>
    <w:rsid w:val="00C85D0D"/>
    <w:rsid w:val="00C86CA2"/>
    <w:rsid w:val="00C92DF5"/>
    <w:rsid w:val="00C942BA"/>
    <w:rsid w:val="00C95FB1"/>
    <w:rsid w:val="00CB35BB"/>
    <w:rsid w:val="00CC2026"/>
    <w:rsid w:val="00CE3B9E"/>
    <w:rsid w:val="00D0259C"/>
    <w:rsid w:val="00D0589A"/>
    <w:rsid w:val="00D21FB7"/>
    <w:rsid w:val="00D33135"/>
    <w:rsid w:val="00D45D9C"/>
    <w:rsid w:val="00D45E7F"/>
    <w:rsid w:val="00D56948"/>
    <w:rsid w:val="00D62343"/>
    <w:rsid w:val="00D64AAE"/>
    <w:rsid w:val="00D67BA0"/>
    <w:rsid w:val="00D70501"/>
    <w:rsid w:val="00D726B7"/>
    <w:rsid w:val="00D75170"/>
    <w:rsid w:val="00D85ACF"/>
    <w:rsid w:val="00D9479A"/>
    <w:rsid w:val="00D96915"/>
    <w:rsid w:val="00DA0014"/>
    <w:rsid w:val="00DA25D4"/>
    <w:rsid w:val="00DB055D"/>
    <w:rsid w:val="00DB0780"/>
    <w:rsid w:val="00DB20CF"/>
    <w:rsid w:val="00DC3DE8"/>
    <w:rsid w:val="00DC4DC9"/>
    <w:rsid w:val="00DC6903"/>
    <w:rsid w:val="00DD1608"/>
    <w:rsid w:val="00DD31BE"/>
    <w:rsid w:val="00DD73CD"/>
    <w:rsid w:val="00DE5305"/>
    <w:rsid w:val="00DE5F96"/>
    <w:rsid w:val="00DF453B"/>
    <w:rsid w:val="00DF55D8"/>
    <w:rsid w:val="00E067E0"/>
    <w:rsid w:val="00E12B4A"/>
    <w:rsid w:val="00E216AE"/>
    <w:rsid w:val="00E30270"/>
    <w:rsid w:val="00E3136A"/>
    <w:rsid w:val="00E478C8"/>
    <w:rsid w:val="00E53BC0"/>
    <w:rsid w:val="00E670FD"/>
    <w:rsid w:val="00E82D63"/>
    <w:rsid w:val="00E8443C"/>
    <w:rsid w:val="00E86B0A"/>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B7D53"/>
    <w:rsid w:val="00FC2A1D"/>
    <w:rsid w:val="00FC4266"/>
    <w:rsid w:val="00FC57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128CD"/>
    <w:rPr>
      <w:color w:val="0000FF" w:themeColor="hyperlink"/>
      <w:u w:val="single"/>
    </w:rPr>
  </w:style>
  <w:style w:type="paragraph" w:customStyle="1" w:styleId="a">
    <w:name w:val="Знак Знак Знак"/>
    <w:basedOn w:val="Normal"/>
    <w:autoRedefine/>
    <w:rsid w:val="0042761F"/>
    <w:pPr>
      <w:spacing w:after="160" w:line="360" w:lineRule="auto"/>
      <w:jc w:val="center"/>
    </w:pPr>
    <w:rPr>
      <w:sz w:val="22"/>
      <w:szCs w:val="22"/>
      <w:lang w:val="ru-RU" w:eastAsia="ru-RU"/>
    </w:rPr>
  </w:style>
  <w:style w:type="paragraph" w:styleId="NormalWeb">
    <w:name w:val="Normal (Web)"/>
    <w:basedOn w:val="Normal"/>
    <w:uiPriority w:val="99"/>
    <w:unhideWhenUsed/>
    <w:rsid w:val="006F1A8A"/>
    <w:pPr>
      <w:spacing w:before="100" w:beforeAutospacing="1" w:after="100" w:afterAutospacing="1"/>
    </w:pPr>
    <w:rPr>
      <w:sz w:val="24"/>
      <w:szCs w:val="24"/>
      <w:lang w:val="en-US"/>
    </w:rPr>
  </w:style>
  <w:style w:type="paragraph" w:customStyle="1" w:styleId="Normal0">
    <w:name w:val="[Normal]"/>
    <w:uiPriority w:val="99"/>
    <w:rsid w:val="00836604"/>
    <w:pPr>
      <w:widowControl w:val="0"/>
      <w:autoSpaceDE w:val="0"/>
      <w:autoSpaceDN w:val="0"/>
      <w:adjustRightInd w:val="0"/>
      <w:spacing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890309">
      <w:bodyDiv w:val="1"/>
      <w:marLeft w:val="0"/>
      <w:marRight w:val="0"/>
      <w:marTop w:val="0"/>
      <w:marBottom w:val="0"/>
      <w:divBdr>
        <w:top w:val="none" w:sz="0" w:space="0" w:color="auto"/>
        <w:left w:val="none" w:sz="0" w:space="0" w:color="auto"/>
        <w:bottom w:val="none" w:sz="0" w:space="0" w:color="auto"/>
        <w:right w:val="none" w:sz="0" w:space="0" w:color="auto"/>
      </w:divBdr>
    </w:div>
    <w:div w:id="1884249086">
      <w:bodyDiv w:val="1"/>
      <w:marLeft w:val="0"/>
      <w:marRight w:val="0"/>
      <w:marTop w:val="0"/>
      <w:marBottom w:val="0"/>
      <w:divBdr>
        <w:top w:val="none" w:sz="0" w:space="0" w:color="auto"/>
        <w:left w:val="none" w:sz="0" w:space="0" w:color="auto"/>
        <w:bottom w:val="none" w:sz="0" w:space="0" w:color="auto"/>
        <w:right w:val="none" w:sz="0" w:space="0" w:color="auto"/>
      </w:divBdr>
    </w:div>
    <w:div w:id="20010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natobidze@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D388B-A5E3-41F4-A0D5-5647D97E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9</Pages>
  <Words>2054</Words>
  <Characters>11714</Characters>
  <Application>Microsoft Office Word</Application>
  <DocSecurity>0</DocSecurity>
  <Lines>97</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Kristina Oragvelidze</cp:lastModifiedBy>
  <cp:revision>116</cp:revision>
  <cp:lastPrinted>2019-07-01T12:37:00Z</cp:lastPrinted>
  <dcterms:created xsi:type="dcterms:W3CDTF">2016-03-10T06:43:00Z</dcterms:created>
  <dcterms:modified xsi:type="dcterms:W3CDTF">2019-07-01T12:37:00Z</dcterms:modified>
</cp:coreProperties>
</file>