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57" w:rsidRPr="00373763" w:rsidRDefault="003F1E57" w:rsidP="00056463">
      <w:pPr>
        <w:spacing w:after="0" w:line="276" w:lineRule="auto"/>
        <w:jc w:val="center"/>
        <w:rPr>
          <w:b/>
          <w:sz w:val="24"/>
          <w:szCs w:val="24"/>
          <w:lang w:val="ka-GE"/>
        </w:rPr>
      </w:pPr>
      <w:r w:rsidRPr="00373763">
        <w:rPr>
          <w:rFonts w:ascii="Sylfaen" w:hAnsi="Sylfaen" w:cs="Sylfaen"/>
          <w:b/>
          <w:sz w:val="24"/>
          <w:szCs w:val="24"/>
          <w:lang w:val="ka-GE"/>
        </w:rPr>
        <w:t>მემორანდუმი</w:t>
      </w:r>
    </w:p>
    <w:p w:rsidR="003F1E57" w:rsidRPr="00373763" w:rsidRDefault="003F1E57" w:rsidP="00056463">
      <w:pPr>
        <w:spacing w:after="0" w:line="276" w:lineRule="auto"/>
        <w:jc w:val="center"/>
        <w:rPr>
          <w:rFonts w:ascii="Sylfaen" w:hAnsi="Sylfaen" w:cs="Sylfaen"/>
          <w:b/>
          <w:sz w:val="24"/>
          <w:szCs w:val="24"/>
          <w:lang w:val="ka-GE"/>
        </w:rPr>
      </w:pPr>
    </w:p>
    <w:p w:rsidR="003F1E57" w:rsidRPr="00373763" w:rsidRDefault="003F1E57" w:rsidP="00056463">
      <w:pPr>
        <w:spacing w:after="0" w:line="276" w:lineRule="auto"/>
        <w:jc w:val="center"/>
        <w:rPr>
          <w:rFonts w:ascii="Sylfaen" w:hAnsi="Sylfaen" w:cs="Sylfaen"/>
          <w:b/>
          <w:sz w:val="24"/>
          <w:szCs w:val="24"/>
          <w:lang w:val="ka-GE"/>
        </w:rPr>
      </w:pPr>
      <w:r w:rsidRPr="00373763">
        <w:rPr>
          <w:rFonts w:ascii="Sylfaen" w:hAnsi="Sylfaen" w:cs="Sylfaen"/>
          <w:b/>
          <w:sz w:val="24"/>
          <w:szCs w:val="24"/>
          <w:lang w:val="ka-GE"/>
        </w:rPr>
        <w:t xml:space="preserve">მონაცემებზე წვდომის </w:t>
      </w:r>
      <w:r w:rsidR="00933101" w:rsidRPr="00373763">
        <w:rPr>
          <w:rFonts w:ascii="Sylfaen" w:hAnsi="Sylfaen" w:cs="Sylfaen"/>
          <w:b/>
          <w:sz w:val="24"/>
          <w:szCs w:val="24"/>
          <w:lang w:val="ka-GE"/>
        </w:rPr>
        <w:t>შესახებ</w:t>
      </w:r>
    </w:p>
    <w:p w:rsidR="003F1E57" w:rsidRPr="00373763" w:rsidRDefault="00661DF2" w:rsidP="00056463">
      <w:pPr>
        <w:spacing w:after="0" w:line="276" w:lineRule="auto"/>
        <w:jc w:val="center"/>
        <w:rPr>
          <w:rFonts w:ascii="Sylfaen" w:hAnsi="Sylfaen"/>
          <w:sz w:val="24"/>
          <w:szCs w:val="24"/>
          <w:lang w:val="ka-GE"/>
        </w:rPr>
      </w:pPr>
      <w:r w:rsidRPr="00661DF2">
        <w:rPr>
          <w:rFonts w:ascii="Sylfaen" w:hAnsi="Sylfaen" w:cs="Sylfaen"/>
          <w:b/>
          <w:sz w:val="24"/>
          <w:szCs w:val="24"/>
          <w:highlight w:val="yellow"/>
          <w:lang w:val="ka-GE"/>
        </w:rPr>
        <w:t>შპს „სოკარ-ჯორჯია გაზსა“</w:t>
      </w:r>
      <w:r>
        <w:rPr>
          <w:rFonts w:ascii="Sylfaen" w:hAnsi="Sylfaen" w:cs="Sylfaen"/>
          <w:b/>
          <w:sz w:val="24"/>
          <w:szCs w:val="24"/>
          <w:lang w:val="ka-GE"/>
        </w:rPr>
        <w:t xml:space="preserve"> </w:t>
      </w:r>
      <w:r>
        <w:rPr>
          <w:rFonts w:ascii="Sylfaen" w:hAnsi="Sylfaen" w:cs="Sylfaen"/>
          <w:b/>
          <w:sz w:val="24"/>
          <w:szCs w:val="24"/>
          <w:lang w:val="ka-GE"/>
        </w:rPr>
        <w:t xml:space="preserve"> </w:t>
      </w:r>
      <w:r w:rsidR="003F1E57" w:rsidRPr="00373763">
        <w:rPr>
          <w:rFonts w:ascii="Sylfaen" w:hAnsi="Sylfaen" w:cs="Sylfaen"/>
          <w:b/>
          <w:sz w:val="24"/>
          <w:szCs w:val="24"/>
          <w:lang w:val="ka-GE"/>
        </w:rPr>
        <w:t>და  სსიპ – „სოციალური მომსახურების სააგენტოს“ შორის</w:t>
      </w:r>
    </w:p>
    <w:p w:rsidR="003F1E57" w:rsidRPr="00373763" w:rsidRDefault="003F1E57" w:rsidP="00056463">
      <w:pPr>
        <w:spacing w:after="0" w:line="276" w:lineRule="auto"/>
        <w:jc w:val="both"/>
        <w:rPr>
          <w:rFonts w:ascii="Sylfaen" w:hAnsi="Sylfaen"/>
          <w:sz w:val="24"/>
          <w:szCs w:val="24"/>
          <w:lang w:val="ka-GE"/>
        </w:rPr>
      </w:pPr>
    </w:p>
    <w:p w:rsidR="003F1E57" w:rsidRPr="00373763" w:rsidRDefault="003F1E57" w:rsidP="00056463">
      <w:pPr>
        <w:spacing w:after="0" w:line="276" w:lineRule="auto"/>
        <w:ind w:left="360" w:hanging="360"/>
        <w:jc w:val="both"/>
        <w:rPr>
          <w:rFonts w:ascii="Sylfaen" w:hAnsi="Sylfaen"/>
          <w:sz w:val="24"/>
          <w:szCs w:val="24"/>
          <w:lang w:val="ka-GE"/>
        </w:rPr>
      </w:pPr>
    </w:p>
    <w:p w:rsidR="003F1E57" w:rsidRPr="00373763" w:rsidRDefault="002E1AE6" w:rsidP="00056463">
      <w:pPr>
        <w:spacing w:after="0" w:line="276" w:lineRule="auto"/>
        <w:ind w:firstLine="720"/>
        <w:jc w:val="both"/>
        <w:rPr>
          <w:rFonts w:ascii="Sylfaen" w:hAnsi="Sylfaen"/>
          <w:b/>
          <w:sz w:val="24"/>
          <w:szCs w:val="24"/>
          <w:lang w:val="ka-GE"/>
        </w:rPr>
      </w:pPr>
      <w:r>
        <w:rPr>
          <w:rFonts w:ascii="Sylfaen" w:hAnsi="Sylfaen"/>
          <w:b/>
          <w:sz w:val="24"/>
          <w:szCs w:val="24"/>
          <w:lang w:val="ka-GE"/>
        </w:rPr>
        <w:t xml:space="preserve"> </w:t>
      </w:r>
      <w:r w:rsidR="003F1E57" w:rsidRPr="00373763">
        <w:rPr>
          <w:rFonts w:ascii="Sylfaen" w:hAnsi="Sylfaen"/>
          <w:b/>
          <w:sz w:val="24"/>
          <w:szCs w:val="24"/>
          <w:lang w:val="ka-GE"/>
        </w:rPr>
        <w:t xml:space="preserve">ქ. </w:t>
      </w:r>
      <w:r w:rsidR="003F1E57" w:rsidRPr="00373763">
        <w:rPr>
          <w:rFonts w:ascii="Sylfaen" w:hAnsi="Sylfaen" w:cs="Sylfaen"/>
          <w:b/>
          <w:sz w:val="24"/>
          <w:szCs w:val="24"/>
          <w:lang w:val="ka-GE"/>
        </w:rPr>
        <w:t xml:space="preserve">თბილისი                                   </w:t>
      </w:r>
      <w:r w:rsidR="00546C0C">
        <w:rPr>
          <w:rFonts w:ascii="Sylfaen" w:hAnsi="Sylfaen" w:cs="Sylfaen"/>
          <w:b/>
          <w:sz w:val="24"/>
          <w:szCs w:val="24"/>
          <w:lang w:val="ka-GE"/>
        </w:rPr>
        <w:t xml:space="preserve">                   </w:t>
      </w:r>
      <w:r w:rsidR="003F1E57" w:rsidRPr="00373763">
        <w:rPr>
          <w:rFonts w:ascii="Sylfaen" w:hAnsi="Sylfaen" w:cs="Sylfaen"/>
          <w:b/>
          <w:sz w:val="24"/>
          <w:szCs w:val="24"/>
          <w:lang w:val="ka-GE"/>
        </w:rPr>
        <w:t xml:space="preserve">      </w:t>
      </w:r>
      <w:r w:rsidR="003F1E57" w:rsidRPr="00373763">
        <w:rPr>
          <w:rFonts w:ascii="Sylfaen" w:hAnsi="Sylfaen" w:cs="Sylfaen"/>
          <w:sz w:val="24"/>
          <w:szCs w:val="24"/>
          <w:vertAlign w:val="subscript"/>
          <w:lang w:val="ka-GE"/>
        </w:rPr>
        <w:t>______  ___________________</w:t>
      </w:r>
      <w:r w:rsidR="003F1E57" w:rsidRPr="00373763">
        <w:rPr>
          <w:rFonts w:ascii="Sylfaen" w:hAnsi="Sylfaen" w:cs="Sylfaen"/>
          <w:b/>
          <w:sz w:val="24"/>
          <w:szCs w:val="24"/>
          <w:lang w:val="ka-GE"/>
        </w:rPr>
        <w:t xml:space="preserve">  </w:t>
      </w:r>
      <w:r w:rsidR="003F1E57" w:rsidRPr="00373763">
        <w:rPr>
          <w:rFonts w:ascii="Sylfaen" w:hAnsi="Sylfaen"/>
          <w:b/>
          <w:sz w:val="24"/>
          <w:szCs w:val="24"/>
          <w:lang w:val="ka-GE"/>
        </w:rPr>
        <w:t>2016 წელი</w:t>
      </w:r>
    </w:p>
    <w:p w:rsidR="003F1E57" w:rsidRPr="00373763" w:rsidRDefault="003F1E57" w:rsidP="00056463">
      <w:pPr>
        <w:spacing w:after="0" w:line="276" w:lineRule="auto"/>
        <w:ind w:firstLine="720"/>
        <w:jc w:val="both"/>
        <w:rPr>
          <w:rFonts w:ascii="Sylfaen" w:eastAsia="Sylfaen" w:hAnsi="Sylfaen"/>
          <w:sz w:val="24"/>
          <w:szCs w:val="24"/>
          <w:lang w:val="ka-GE"/>
        </w:rPr>
      </w:pPr>
      <w:r w:rsidRPr="00373763">
        <w:rPr>
          <w:rFonts w:ascii="Sylfaen" w:eastAsia="Sylfaen" w:hAnsi="Sylfaen"/>
          <w:sz w:val="24"/>
          <w:szCs w:val="24"/>
          <w:lang w:val="ka-GE"/>
        </w:rPr>
        <w:t xml:space="preserve">ერთი მხრივ, საქართველოს შრომის, ჯანმრთელობისა და სოციალური დაცვის სამინისტრო (შემდგომში – „სამინისტრო“), წარმოდგენილი მინისტრის მოადგილის, </w:t>
      </w:r>
      <w:r w:rsidR="005F03C2" w:rsidRPr="005F03C2">
        <w:rPr>
          <w:rFonts w:ascii="Sylfaen" w:eastAsia="Sylfaen" w:hAnsi="Sylfaen"/>
          <w:sz w:val="24"/>
          <w:szCs w:val="24"/>
          <w:highlight w:val="yellow"/>
          <w:lang w:val="ka-GE"/>
        </w:rPr>
        <w:t>მიხეილ დუნდუას</w:t>
      </w:r>
      <w:r w:rsidRPr="00373763">
        <w:rPr>
          <w:rFonts w:ascii="Sylfaen" w:eastAsia="Sylfaen" w:hAnsi="Sylfaen"/>
          <w:sz w:val="24"/>
          <w:szCs w:val="24"/>
          <w:lang w:val="ka-GE"/>
        </w:rPr>
        <w:t xml:space="preserve"> სახით,</w:t>
      </w:r>
    </w:p>
    <w:p w:rsidR="003F1E57" w:rsidRPr="00373763" w:rsidRDefault="003F1E57" w:rsidP="00056463">
      <w:pPr>
        <w:spacing w:after="0" w:line="276" w:lineRule="auto"/>
        <w:ind w:firstLine="720"/>
        <w:jc w:val="both"/>
        <w:rPr>
          <w:rFonts w:ascii="Sylfaen" w:eastAsia="Sylfaen" w:hAnsi="Sylfaen"/>
          <w:sz w:val="24"/>
          <w:szCs w:val="24"/>
          <w:lang w:val="ka-GE"/>
        </w:rPr>
      </w:pPr>
      <w:r w:rsidRPr="00373763">
        <w:rPr>
          <w:rFonts w:ascii="Sylfaen" w:eastAsia="Sylfaen" w:hAnsi="Sylfaen"/>
          <w:sz w:val="24"/>
          <w:szCs w:val="24"/>
          <w:lang w:val="ka-GE"/>
        </w:rPr>
        <w:t xml:space="preserve">მეორე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წარმოდგენილი დირექტორის </w:t>
      </w:r>
      <w:r w:rsidR="007D2B2C">
        <w:rPr>
          <w:rFonts w:ascii="Sylfaen" w:eastAsia="Sylfaen" w:hAnsi="Sylfaen"/>
          <w:sz w:val="24"/>
          <w:szCs w:val="24"/>
          <w:lang w:val="ka-GE"/>
        </w:rPr>
        <w:t xml:space="preserve">მოადგილის, </w:t>
      </w:r>
      <w:bookmarkStart w:id="0" w:name="_GoBack"/>
      <w:bookmarkEnd w:id="0"/>
      <w:r w:rsidRPr="00373763">
        <w:rPr>
          <w:rFonts w:ascii="Sylfaen" w:eastAsia="Sylfaen" w:hAnsi="Sylfaen"/>
          <w:sz w:val="24"/>
          <w:szCs w:val="24"/>
          <w:lang w:val="ka-GE"/>
        </w:rPr>
        <w:t>კობა სონღულაშვილის სახით,</w:t>
      </w:r>
    </w:p>
    <w:p w:rsidR="003F1E57" w:rsidRPr="00373763" w:rsidRDefault="003F1E57" w:rsidP="00056463">
      <w:pPr>
        <w:spacing w:after="0" w:line="276" w:lineRule="auto"/>
        <w:ind w:firstLine="720"/>
        <w:jc w:val="both"/>
        <w:rPr>
          <w:rFonts w:ascii="Sylfaen" w:eastAsia="Sylfaen" w:hAnsi="Sylfaen"/>
          <w:sz w:val="24"/>
          <w:szCs w:val="24"/>
          <w:lang w:val="ka-GE"/>
        </w:rPr>
      </w:pPr>
      <w:r w:rsidRPr="00373763">
        <w:rPr>
          <w:rFonts w:ascii="Sylfaen" w:eastAsia="Sylfaen" w:hAnsi="Sylfaen"/>
          <w:sz w:val="24"/>
          <w:szCs w:val="24"/>
          <w:lang w:val="ka-GE"/>
        </w:rPr>
        <w:t xml:space="preserve">მესამე მხრივ, </w:t>
      </w:r>
      <w:r w:rsidR="002526A8">
        <w:rPr>
          <w:rFonts w:ascii="Sylfaen" w:eastAsia="Sylfaen" w:hAnsi="Sylfaen"/>
          <w:sz w:val="24"/>
          <w:szCs w:val="24"/>
          <w:lang w:val="ka-GE"/>
        </w:rPr>
        <w:t xml:space="preserve">შპს „სოკარ-ჯორჯია გაზი“ (შემდგომში - კომპანია), </w:t>
      </w:r>
      <w:r w:rsidRPr="00373763">
        <w:rPr>
          <w:rFonts w:ascii="Sylfaen" w:eastAsia="Sylfaen" w:hAnsi="Sylfaen"/>
          <w:sz w:val="24"/>
          <w:szCs w:val="24"/>
          <w:lang w:val="ka-GE"/>
        </w:rPr>
        <w:t xml:space="preserve">წარმოდგენილი </w:t>
      </w:r>
      <w:r w:rsidR="002526A8" w:rsidRPr="002526A8">
        <w:rPr>
          <w:rFonts w:ascii="Sylfaen" w:eastAsia="Sylfaen" w:hAnsi="Sylfaen"/>
          <w:sz w:val="24"/>
          <w:szCs w:val="24"/>
          <w:highlight w:val="yellow"/>
          <w:lang w:val="ka-GE"/>
        </w:rPr>
        <w:t>--------------------------------------------</w:t>
      </w:r>
      <w:r w:rsidRPr="00373763">
        <w:rPr>
          <w:rFonts w:ascii="Sylfaen" w:eastAsia="Sylfaen" w:hAnsi="Sylfaen"/>
          <w:sz w:val="24"/>
          <w:szCs w:val="24"/>
          <w:lang w:val="ka-GE"/>
        </w:rPr>
        <w:t xml:space="preserve"> სახით (შემდგომში-„მხარეები“),</w:t>
      </w:r>
    </w:p>
    <w:p w:rsidR="003F1E57" w:rsidRPr="00373763" w:rsidRDefault="003F1E57" w:rsidP="00056463">
      <w:pPr>
        <w:spacing w:after="0" w:line="276" w:lineRule="auto"/>
        <w:ind w:firstLine="540"/>
        <w:jc w:val="both"/>
        <w:rPr>
          <w:rFonts w:ascii="Sylfaen" w:hAnsi="Sylfaen" w:cs="Sylfaen"/>
          <w:sz w:val="24"/>
          <w:szCs w:val="24"/>
          <w:lang w:val="ka-GE"/>
        </w:rPr>
      </w:pPr>
    </w:p>
    <w:p w:rsidR="003F1E57" w:rsidRPr="00373763" w:rsidRDefault="003F1E57" w:rsidP="00056463">
      <w:pPr>
        <w:autoSpaceDE w:val="0"/>
        <w:autoSpaceDN w:val="0"/>
        <w:adjustRightInd w:val="0"/>
        <w:spacing w:after="0" w:line="276" w:lineRule="auto"/>
        <w:ind w:firstLine="720"/>
        <w:jc w:val="both"/>
        <w:rPr>
          <w:rFonts w:ascii="Sylfaen" w:hAnsi="Sylfaen" w:cs="Sylfaen"/>
          <w:b/>
          <w:sz w:val="24"/>
          <w:szCs w:val="24"/>
          <w:lang w:val="ka-GE"/>
        </w:rPr>
      </w:pPr>
      <w:r w:rsidRPr="00373763">
        <w:rPr>
          <w:rFonts w:ascii="Sylfaen" w:hAnsi="Sylfaen" w:cs="Sylfaen"/>
          <w:sz w:val="24"/>
          <w:szCs w:val="24"/>
          <w:lang w:val="ka-GE"/>
        </w:rPr>
        <w:t xml:space="preserve"> „პერსონალური მონაცემების დაცვის შესახებ“ საქართველოს კანონის მე-5 მუხლის „ა“, „ბ“, „გ“ და „თ“ ქვეპუნქტების,  „სოციალური დახმარების შესახებ“ საქართველოს კანონის მე-17 მუხლის „გ“ და „ზ“ ქვეპუნქტების,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დეკემბერის N758 დადგენილების პირველი მუხლის მე-2 პუნქტის „დ“ ქვეპუნქტის და ამ დადგენილებით დამტკიცებული „</w:t>
      </w:r>
      <w:r w:rsidRPr="00373763">
        <w:rPr>
          <w:rFonts w:ascii="Sylfaen" w:hAnsi="Sylfaen" w:cs="Arial"/>
          <w:sz w:val="24"/>
          <w:szCs w:val="24"/>
          <w:lang w:val="ka-G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პირველი მუხლის მე-2 პუნქტის</w:t>
      </w:r>
      <w:r w:rsidRPr="00373763">
        <w:rPr>
          <w:rFonts w:ascii="Sylfaen" w:hAnsi="Sylfaen" w:cs="Sylfaen"/>
          <w:sz w:val="24"/>
          <w:szCs w:val="24"/>
          <w:lang w:val="ka-GE"/>
        </w:rPr>
        <w:t>,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დადგენილების პირველი მუხლის მე-2 პუნქტის „გ“ ქვეპუნქტის და ამავე დადგენილებით დამტკიცებული „</w:t>
      </w:r>
      <w:r w:rsidRPr="00373763">
        <w:rPr>
          <w:rFonts w:ascii="Sylfaen" w:eastAsia="Sylfaen" w:hAnsi="Sylfaen" w:cs="Times New Roman"/>
          <w:sz w:val="24"/>
          <w:szCs w:val="24"/>
          <w:lang w:val="ka-GE"/>
        </w:rPr>
        <w:t>სოციალურად დაუცველი ოჯახების მონაცემთა</w:t>
      </w:r>
      <w:r w:rsidRPr="00373763">
        <w:rPr>
          <w:rFonts w:ascii="Sylfaen" w:eastAsia="Sylfaen" w:hAnsi="Sylfaen"/>
          <w:sz w:val="24"/>
          <w:szCs w:val="24"/>
          <w:lang w:val="ka-GE"/>
        </w:rPr>
        <w:t xml:space="preserve"> </w:t>
      </w:r>
      <w:r w:rsidRPr="00373763">
        <w:rPr>
          <w:rFonts w:ascii="Sylfaen" w:eastAsia="Sylfaen" w:hAnsi="Sylfaen" w:cs="Times New Roman"/>
          <w:sz w:val="24"/>
          <w:szCs w:val="24"/>
          <w:lang w:val="ka-GE"/>
        </w:rPr>
        <w:t xml:space="preserve">ერთიანი ბაზის ფორმირების წესის“ მე-6 მუხლის პირველი პუნქტის „გ“ ქვეპუნქტის; </w:t>
      </w:r>
      <w:r w:rsidRPr="00373763">
        <w:rPr>
          <w:rFonts w:ascii="Sylfaen" w:hAnsi="Sylfaen" w:cs="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დებულების მე-2 მუხლის პირველი პუნქტის და მე-2 პუნქტის „გ“ ქვეპუნქტის შესაბამისად, წინამდებარე მემორანდუმით, მხარეები თანხმდებიან შემდე</w:t>
      </w:r>
      <w:r w:rsidR="00373763">
        <w:rPr>
          <w:rFonts w:ascii="Sylfaen" w:hAnsi="Sylfaen" w:cs="Sylfaen"/>
          <w:sz w:val="24"/>
          <w:szCs w:val="24"/>
          <w:lang w:val="ka-GE"/>
        </w:rPr>
        <w:t>გზე:</w:t>
      </w:r>
    </w:p>
    <w:p w:rsidR="003F1E57" w:rsidRPr="00373763" w:rsidRDefault="003F1E57" w:rsidP="00056463">
      <w:pPr>
        <w:spacing w:after="0" w:line="276" w:lineRule="auto"/>
        <w:ind w:firstLine="720"/>
        <w:jc w:val="both"/>
        <w:rPr>
          <w:rFonts w:ascii="Sylfaen" w:hAnsi="Sylfaen" w:cs="Sylfaen"/>
          <w:b/>
          <w:sz w:val="24"/>
          <w:szCs w:val="24"/>
          <w:lang w:val="ka-GE"/>
        </w:rPr>
      </w:pPr>
    </w:p>
    <w:p w:rsidR="003F1E57" w:rsidRPr="00373763" w:rsidRDefault="003F1E57" w:rsidP="00056463">
      <w:pPr>
        <w:spacing w:after="0" w:line="276" w:lineRule="auto"/>
        <w:ind w:firstLine="720"/>
        <w:jc w:val="both"/>
        <w:rPr>
          <w:rFonts w:ascii="Sylfaen" w:hAnsi="Sylfaen"/>
          <w:sz w:val="24"/>
          <w:szCs w:val="24"/>
          <w:lang w:val="ka-GE"/>
        </w:rPr>
      </w:pPr>
      <w:r w:rsidRPr="00373763">
        <w:rPr>
          <w:rFonts w:ascii="Sylfaen" w:hAnsi="Sylfaen" w:cs="Sylfaen"/>
          <w:b/>
          <w:sz w:val="24"/>
          <w:szCs w:val="24"/>
          <w:lang w:val="ka-GE"/>
        </w:rPr>
        <w:t>მუხლი 1. მემორანდუმის საგანი</w:t>
      </w:r>
    </w:p>
    <w:p w:rsidR="003F1E57" w:rsidRPr="00373763" w:rsidRDefault="003F1E57" w:rsidP="00056463">
      <w:pPr>
        <w:pStyle w:val="CommentText"/>
        <w:spacing w:line="276" w:lineRule="auto"/>
        <w:ind w:firstLine="720"/>
        <w:rPr>
          <w:rFonts w:ascii="Sylfaen" w:hAnsi="Sylfaen" w:cs="Arial"/>
          <w:sz w:val="24"/>
          <w:szCs w:val="24"/>
          <w:lang w:val="ka-GE"/>
        </w:rPr>
      </w:pPr>
      <w:r w:rsidRPr="00373763">
        <w:rPr>
          <w:rFonts w:ascii="Sylfaen" w:hAnsi="Sylfaen" w:cs="Arial"/>
          <w:sz w:val="24"/>
          <w:szCs w:val="24"/>
          <w:lang w:val="ka-GE"/>
        </w:rPr>
        <w:t xml:space="preserve">1.1. მემორანდუმის საგანია საქართველოს კანონმდებლობით გათვალისწინებული „სოციალურად დაუცველი ოჯახების მონაცემთა ერთიან ბაზაში“ </w:t>
      </w:r>
      <w:r w:rsidRPr="00373763">
        <w:rPr>
          <w:rFonts w:ascii="Sylfaen" w:hAnsi="Sylfaen" w:cs="Arial"/>
          <w:sz w:val="24"/>
          <w:szCs w:val="24"/>
          <w:lang w:val="ka-GE"/>
        </w:rPr>
        <w:lastRenderedPageBreak/>
        <w:t xml:space="preserve">რეგისტრაციის მაძიებელი და/ან რეგისტრირებული ოჯახების მიერ გაწეული </w:t>
      </w:r>
      <w:r w:rsidRPr="00373763">
        <w:rPr>
          <w:rFonts w:ascii="Sylfaen" w:eastAsia="Sylfaen" w:hAnsi="Sylfaen"/>
          <w:sz w:val="24"/>
          <w:szCs w:val="24"/>
          <w:lang w:val="ka-GE"/>
        </w:rPr>
        <w:t>კომუნალური ხარჯების</w:t>
      </w:r>
      <w:r w:rsidRPr="00373763">
        <w:rPr>
          <w:rFonts w:ascii="Sylfaen" w:hAnsi="Sylfaen" w:cs="Arial"/>
          <w:sz w:val="24"/>
          <w:szCs w:val="24"/>
          <w:lang w:val="ka-GE"/>
        </w:rPr>
        <w:t xml:space="preserve"> შესახებ „</w:t>
      </w:r>
      <w:r w:rsidR="00E904C1">
        <w:rPr>
          <w:rFonts w:ascii="Sylfaen" w:hAnsi="Sylfaen" w:cs="Sylfaen"/>
          <w:sz w:val="24"/>
          <w:szCs w:val="24"/>
          <w:lang w:val="ka-GE"/>
        </w:rPr>
        <w:t>კომპანიის</w:t>
      </w:r>
      <w:r w:rsidRPr="00373763">
        <w:rPr>
          <w:rFonts w:ascii="Sylfaen" w:hAnsi="Sylfaen" w:cs="Sylfaen"/>
          <w:sz w:val="24"/>
          <w:szCs w:val="24"/>
          <w:lang w:val="ka-GE"/>
        </w:rPr>
        <w:t xml:space="preserve">“ </w:t>
      </w:r>
      <w:r w:rsidRPr="00373763">
        <w:rPr>
          <w:rFonts w:ascii="Sylfaen" w:hAnsi="Sylfaen" w:cs="Arial"/>
          <w:sz w:val="24"/>
          <w:szCs w:val="24"/>
          <w:lang w:val="ka-GE"/>
        </w:rPr>
        <w:t>მიერ წარმოებულ ბაზებში დაცული ინფორმაციის (მონაცემების) მიწოდება „სააგენტოსათვის“, „სამინისტროს“ ინფორმაციული ტექნოლოგიების ინფრასტრუქტურის (შემდგომში – „ინფრასტრუქტურა“) მეშვეობით, რაც უკავშირდება „სოციალურად დაუცველი ოჯახების მონაცემთა ერთიანი ბაზის“ ადმინისტრირებას.</w:t>
      </w:r>
    </w:p>
    <w:p w:rsidR="003F1E57" w:rsidRPr="00373763" w:rsidRDefault="003F1E57" w:rsidP="00056463">
      <w:pPr>
        <w:pStyle w:val="CommentText"/>
        <w:spacing w:line="276" w:lineRule="auto"/>
        <w:ind w:firstLine="720"/>
        <w:rPr>
          <w:rFonts w:ascii="Sylfaen" w:hAnsi="Sylfaen" w:cs="Arial"/>
          <w:sz w:val="24"/>
          <w:szCs w:val="24"/>
          <w:lang w:val="ka-GE"/>
        </w:rPr>
      </w:pPr>
      <w:r w:rsidRPr="00373763">
        <w:rPr>
          <w:rFonts w:ascii="Sylfaen" w:hAnsi="Sylfaen" w:cs="Arial"/>
          <w:sz w:val="24"/>
          <w:szCs w:val="24"/>
          <w:lang w:val="ka-GE"/>
        </w:rPr>
        <w:t>1.2. „</w:t>
      </w:r>
      <w:r w:rsidR="00E904C1">
        <w:rPr>
          <w:rFonts w:ascii="Sylfaen" w:hAnsi="Sylfaen" w:cs="Sylfaen"/>
          <w:sz w:val="24"/>
          <w:szCs w:val="24"/>
          <w:lang w:val="ka-GE"/>
        </w:rPr>
        <w:t>კომპანიის</w:t>
      </w:r>
      <w:r w:rsidRPr="00373763">
        <w:rPr>
          <w:rFonts w:ascii="Sylfaen" w:hAnsi="Sylfaen" w:cs="Sylfaen"/>
          <w:sz w:val="24"/>
          <w:szCs w:val="24"/>
          <w:lang w:val="ka-GE"/>
        </w:rPr>
        <w:t xml:space="preserve">“ </w:t>
      </w:r>
      <w:r w:rsidRPr="00373763">
        <w:rPr>
          <w:rFonts w:ascii="Sylfaen" w:hAnsi="Sylfaen" w:cs="Arial"/>
          <w:sz w:val="24"/>
          <w:szCs w:val="24"/>
          <w:lang w:val="ka-GE"/>
        </w:rPr>
        <w:t>მიერ „სააგენტოსათვის“ ამ მუხლის 1.1. პუნქტით გათვალისწინებული მონაცემების მიწოდება ხორციელდება ელექტრონული ფორმით, აბონენტის ნომრის საფუძველზე, არაუგვიანეს ყოველი თვის ბოლო რიცხვისა. „</w:t>
      </w:r>
      <w:r w:rsidR="00E904C1">
        <w:rPr>
          <w:rFonts w:ascii="Sylfaen" w:hAnsi="Sylfaen" w:cs="Sylfaen"/>
          <w:sz w:val="24"/>
          <w:szCs w:val="24"/>
          <w:lang w:val="ka-GE"/>
        </w:rPr>
        <w:t>კომპანია</w:t>
      </w:r>
      <w:r w:rsidRPr="00373763">
        <w:rPr>
          <w:rFonts w:ascii="Sylfaen" w:hAnsi="Sylfaen" w:cs="Sylfaen"/>
          <w:sz w:val="24"/>
          <w:szCs w:val="24"/>
          <w:lang w:val="ka-GE"/>
        </w:rPr>
        <w:t xml:space="preserve">“ </w:t>
      </w:r>
      <w:r w:rsidRPr="00373763">
        <w:rPr>
          <w:rFonts w:ascii="Sylfaen" w:hAnsi="Sylfaen" w:cs="Arial"/>
          <w:sz w:val="24"/>
          <w:szCs w:val="24"/>
          <w:lang w:val="ka-GE"/>
        </w:rPr>
        <w:t>„სააგენტოსათვის“ ხელმისაწვდომს გახდის ინფორმაციას მისი</w:t>
      </w:r>
      <w:r w:rsidR="004A5157" w:rsidRPr="00373763">
        <w:rPr>
          <w:rFonts w:ascii="Sylfaen" w:hAnsi="Sylfaen" w:cs="Arial"/>
          <w:sz w:val="24"/>
          <w:szCs w:val="24"/>
          <w:lang w:val="ka-GE"/>
        </w:rPr>
        <w:t xml:space="preserve"> სამომხმარებლო სექტორის</w:t>
      </w:r>
      <w:r w:rsidRPr="00373763">
        <w:rPr>
          <w:rFonts w:ascii="Sylfaen" w:hAnsi="Sylfaen" w:cs="Arial"/>
          <w:sz w:val="24"/>
          <w:szCs w:val="24"/>
          <w:lang w:val="ka-GE"/>
        </w:rPr>
        <w:t xml:space="preserve"> აბონენტების მიერ, ამ მონაცემების მოწოდების (ხელმისაწვდომად გახდომის) თვის წინა თორმეტი თვის განმავლობაში მოხმარებული (დახარჯული) და ანაზღაურებული (გადახდილი) ელექტროენერიის თაობაზე, </w:t>
      </w:r>
      <w:r w:rsidRPr="00373763">
        <w:rPr>
          <w:rFonts w:ascii="Sylfaen" w:hAnsi="Sylfaen"/>
          <w:sz w:val="24"/>
          <w:szCs w:val="24"/>
          <w:lang w:val="ka-GE"/>
        </w:rPr>
        <w:t xml:space="preserve">შემდეგი მონაცემების მიხედვით: </w:t>
      </w:r>
      <w:r w:rsidRPr="00373763">
        <w:rPr>
          <w:rFonts w:ascii="Sylfaen" w:hAnsi="Sylfaen" w:cs="Arial"/>
          <w:sz w:val="24"/>
          <w:szCs w:val="24"/>
          <w:lang w:val="ka-GE"/>
        </w:rPr>
        <w:t xml:space="preserve"> </w:t>
      </w:r>
    </w:p>
    <w:p w:rsidR="003F1E57" w:rsidRPr="00373763" w:rsidRDefault="003F1E57" w:rsidP="00056463">
      <w:pPr>
        <w:spacing w:after="0" w:line="276" w:lineRule="auto"/>
        <w:ind w:firstLine="720"/>
        <w:jc w:val="both"/>
        <w:rPr>
          <w:rFonts w:ascii="Sylfaen" w:hAnsi="Sylfaen"/>
          <w:sz w:val="24"/>
          <w:szCs w:val="24"/>
          <w:lang w:val="ka-GE"/>
        </w:rPr>
      </w:pPr>
      <w:r w:rsidRPr="00373763">
        <w:rPr>
          <w:sz w:val="24"/>
          <w:szCs w:val="24"/>
          <w:lang w:val="ka-GE"/>
        </w:rPr>
        <w:t xml:space="preserve">1.2.1. </w:t>
      </w:r>
      <w:r w:rsidRPr="00373763">
        <w:rPr>
          <w:rFonts w:ascii="Sylfaen" w:hAnsi="Sylfaen" w:cs="Sylfaen"/>
          <w:sz w:val="24"/>
          <w:szCs w:val="24"/>
          <w:lang w:val="ka-GE"/>
        </w:rPr>
        <w:t>აბონენტის</w:t>
      </w:r>
      <w:r w:rsidRPr="00373763">
        <w:rPr>
          <w:sz w:val="24"/>
          <w:szCs w:val="24"/>
          <w:lang w:val="ka-GE"/>
        </w:rPr>
        <w:t xml:space="preserve"> </w:t>
      </w:r>
      <w:r w:rsidRPr="00373763">
        <w:rPr>
          <w:rFonts w:ascii="Sylfaen" w:hAnsi="Sylfaen" w:cs="Sylfaen"/>
          <w:sz w:val="24"/>
          <w:szCs w:val="24"/>
          <w:lang w:val="ka-GE"/>
        </w:rPr>
        <w:t>ნომერი</w:t>
      </w:r>
      <w:r w:rsidRPr="00373763">
        <w:rPr>
          <w:sz w:val="24"/>
          <w:szCs w:val="24"/>
          <w:lang w:val="ka-GE"/>
        </w:rPr>
        <w:t>;</w:t>
      </w:r>
    </w:p>
    <w:p w:rsidR="003F1E57" w:rsidRPr="00373763" w:rsidRDefault="003F1E57" w:rsidP="00056463">
      <w:pPr>
        <w:spacing w:after="0" w:line="276" w:lineRule="auto"/>
        <w:ind w:firstLine="720"/>
        <w:jc w:val="both"/>
        <w:rPr>
          <w:rFonts w:ascii="Sylfaen" w:hAnsi="Sylfaen"/>
          <w:sz w:val="24"/>
          <w:szCs w:val="24"/>
          <w:lang w:val="ka-GE"/>
        </w:rPr>
      </w:pPr>
      <w:r w:rsidRPr="00373763">
        <w:rPr>
          <w:sz w:val="24"/>
          <w:szCs w:val="24"/>
          <w:lang w:val="ka-GE"/>
        </w:rPr>
        <w:t xml:space="preserve">1.2.2. </w:t>
      </w:r>
      <w:r w:rsidRPr="00373763">
        <w:rPr>
          <w:rFonts w:ascii="Sylfaen" w:hAnsi="Sylfaen"/>
          <w:sz w:val="24"/>
          <w:szCs w:val="24"/>
          <w:lang w:val="ka-GE"/>
        </w:rPr>
        <w:t>აბონენტის რეგისტრაციის მისამართი;</w:t>
      </w:r>
    </w:p>
    <w:p w:rsidR="003F1E57" w:rsidRPr="00373763" w:rsidRDefault="003F1E57" w:rsidP="00056463">
      <w:pPr>
        <w:spacing w:after="0" w:line="276" w:lineRule="auto"/>
        <w:ind w:firstLine="720"/>
        <w:jc w:val="both"/>
        <w:rPr>
          <w:sz w:val="24"/>
          <w:szCs w:val="24"/>
          <w:lang w:val="ka-GE"/>
        </w:rPr>
      </w:pPr>
      <w:r w:rsidRPr="00373763">
        <w:rPr>
          <w:rFonts w:ascii="Sylfaen" w:hAnsi="Sylfaen"/>
          <w:sz w:val="24"/>
          <w:szCs w:val="24"/>
          <w:lang w:val="ka-GE"/>
        </w:rPr>
        <w:t xml:space="preserve">1.2.3. </w:t>
      </w:r>
      <w:commentRangeStart w:id="1"/>
      <w:r w:rsidRPr="00E904C1">
        <w:rPr>
          <w:rFonts w:ascii="Sylfaen" w:hAnsi="Sylfaen"/>
          <w:sz w:val="24"/>
          <w:szCs w:val="24"/>
          <w:highlight w:val="lightGray"/>
          <w:lang w:val="ka-GE"/>
        </w:rPr>
        <w:t>მოხმარებული/</w:t>
      </w:r>
      <w:r w:rsidRPr="00E904C1">
        <w:rPr>
          <w:rFonts w:ascii="Sylfaen" w:hAnsi="Sylfaen" w:cs="Sylfaen"/>
          <w:sz w:val="24"/>
          <w:szCs w:val="24"/>
          <w:highlight w:val="lightGray"/>
          <w:lang w:val="ka-GE"/>
        </w:rPr>
        <w:t>დარიცხული</w:t>
      </w:r>
      <w:commentRangeEnd w:id="1"/>
      <w:r w:rsidR="00E904C1">
        <w:rPr>
          <w:rStyle w:val="CommentReference"/>
          <w:rFonts w:eastAsia="SimSun" w:cs="font708"/>
          <w:kern w:val="2"/>
          <w:lang w:val="en-US" w:eastAsia="ar-SA"/>
        </w:rPr>
        <w:commentReference w:id="1"/>
      </w:r>
      <w:r w:rsidRPr="00E904C1">
        <w:rPr>
          <w:rFonts w:ascii="Sylfaen" w:hAnsi="Sylfaen" w:cs="Sylfaen"/>
          <w:sz w:val="24"/>
          <w:szCs w:val="24"/>
          <w:highlight w:val="lightGray"/>
          <w:lang w:val="ka-GE"/>
        </w:rPr>
        <w:t xml:space="preserve"> ელექტროენერგიის ოდენობა</w:t>
      </w:r>
      <w:r w:rsidRPr="00E904C1">
        <w:rPr>
          <w:sz w:val="24"/>
          <w:szCs w:val="24"/>
          <w:highlight w:val="lightGray"/>
          <w:lang w:val="ka-GE"/>
        </w:rPr>
        <w:t xml:space="preserve"> </w:t>
      </w:r>
      <w:r w:rsidRPr="00E904C1">
        <w:rPr>
          <w:rFonts w:ascii="Sylfaen" w:hAnsi="Sylfaen"/>
          <w:sz w:val="24"/>
          <w:szCs w:val="24"/>
          <w:highlight w:val="lightGray"/>
          <w:lang w:val="ka-GE"/>
        </w:rPr>
        <w:t xml:space="preserve">- </w:t>
      </w:r>
      <w:r w:rsidRPr="00E904C1">
        <w:rPr>
          <w:rFonts w:ascii="Sylfaen" w:hAnsi="Sylfaen" w:cs="Sylfaen"/>
          <w:sz w:val="24"/>
          <w:szCs w:val="24"/>
          <w:highlight w:val="lightGray"/>
          <w:lang w:val="ka-GE"/>
        </w:rPr>
        <w:t>კვტ</w:t>
      </w:r>
      <w:r w:rsidRPr="00E904C1">
        <w:rPr>
          <w:sz w:val="24"/>
          <w:szCs w:val="24"/>
          <w:highlight w:val="lightGray"/>
          <w:lang w:val="ka-GE"/>
        </w:rPr>
        <w:t>.</w:t>
      </w:r>
      <w:r w:rsidRPr="00E904C1">
        <w:rPr>
          <w:rFonts w:ascii="Sylfaen" w:hAnsi="Sylfaen" w:cs="Sylfaen"/>
          <w:sz w:val="24"/>
          <w:szCs w:val="24"/>
          <w:highlight w:val="lightGray"/>
          <w:lang w:val="ka-GE"/>
        </w:rPr>
        <w:t>სთ</w:t>
      </w:r>
      <w:r w:rsidRPr="00E904C1">
        <w:rPr>
          <w:sz w:val="24"/>
          <w:szCs w:val="24"/>
          <w:highlight w:val="lightGray"/>
          <w:lang w:val="ka-GE"/>
        </w:rPr>
        <w:t>;</w:t>
      </w:r>
    </w:p>
    <w:p w:rsidR="003F1E57" w:rsidRPr="00373763" w:rsidRDefault="003F1E57" w:rsidP="00056463">
      <w:pPr>
        <w:spacing w:after="0" w:line="276" w:lineRule="auto"/>
        <w:ind w:firstLine="720"/>
        <w:jc w:val="both"/>
        <w:rPr>
          <w:sz w:val="24"/>
          <w:szCs w:val="24"/>
          <w:lang w:val="ka-GE"/>
        </w:rPr>
      </w:pPr>
      <w:r w:rsidRPr="00373763">
        <w:rPr>
          <w:sz w:val="24"/>
          <w:szCs w:val="24"/>
          <w:lang w:val="ka-GE"/>
        </w:rPr>
        <w:t>1.2.</w:t>
      </w:r>
      <w:r w:rsidRPr="00373763">
        <w:rPr>
          <w:rFonts w:ascii="Sylfaen" w:hAnsi="Sylfaen"/>
          <w:sz w:val="24"/>
          <w:szCs w:val="24"/>
          <w:lang w:val="ka-GE"/>
        </w:rPr>
        <w:t>4</w:t>
      </w:r>
      <w:r w:rsidRPr="00373763">
        <w:rPr>
          <w:sz w:val="24"/>
          <w:szCs w:val="24"/>
          <w:lang w:val="ka-GE"/>
        </w:rPr>
        <w:t xml:space="preserve">. </w:t>
      </w:r>
      <w:r w:rsidRPr="00373763">
        <w:rPr>
          <w:rFonts w:ascii="Sylfaen" w:hAnsi="Sylfaen" w:cs="Sylfaen"/>
          <w:sz w:val="24"/>
          <w:szCs w:val="24"/>
          <w:lang w:val="ka-GE"/>
        </w:rPr>
        <w:t>დარიცხული</w:t>
      </w:r>
      <w:r w:rsidRPr="00373763">
        <w:rPr>
          <w:sz w:val="24"/>
          <w:szCs w:val="24"/>
          <w:lang w:val="ka-GE"/>
        </w:rPr>
        <w:t xml:space="preserve"> </w:t>
      </w:r>
      <w:r w:rsidRPr="00373763">
        <w:rPr>
          <w:rFonts w:ascii="Sylfaen" w:hAnsi="Sylfaen" w:cs="Sylfaen"/>
          <w:sz w:val="24"/>
          <w:szCs w:val="24"/>
          <w:lang w:val="ka-GE"/>
        </w:rPr>
        <w:t>თანხა</w:t>
      </w:r>
      <w:r w:rsidRPr="00373763">
        <w:rPr>
          <w:sz w:val="24"/>
          <w:szCs w:val="24"/>
          <w:lang w:val="ka-GE"/>
        </w:rPr>
        <w:t xml:space="preserve"> (</w:t>
      </w:r>
      <w:r w:rsidRPr="00373763">
        <w:rPr>
          <w:rFonts w:ascii="Sylfaen" w:hAnsi="Sylfaen" w:cs="Sylfaen"/>
          <w:sz w:val="24"/>
          <w:szCs w:val="24"/>
          <w:lang w:val="ka-GE"/>
        </w:rPr>
        <w:t>ლარი</w:t>
      </w:r>
      <w:r w:rsidRPr="00373763">
        <w:rPr>
          <w:sz w:val="24"/>
          <w:szCs w:val="24"/>
          <w:lang w:val="ka-GE"/>
        </w:rPr>
        <w:t xml:space="preserve">), </w:t>
      </w:r>
      <w:r w:rsidRPr="00373763">
        <w:rPr>
          <w:rFonts w:ascii="Sylfaen" w:hAnsi="Sylfaen" w:cs="Sylfaen"/>
          <w:sz w:val="24"/>
          <w:szCs w:val="24"/>
          <w:lang w:val="ka-GE"/>
        </w:rPr>
        <w:t>თვე</w:t>
      </w:r>
      <w:r w:rsidRPr="00373763">
        <w:rPr>
          <w:sz w:val="24"/>
          <w:szCs w:val="24"/>
          <w:lang w:val="ka-GE"/>
        </w:rPr>
        <w:t xml:space="preserve"> </w:t>
      </w:r>
      <w:r w:rsidRPr="00373763">
        <w:rPr>
          <w:rFonts w:ascii="Sylfaen" w:hAnsi="Sylfaen" w:cs="Sylfaen"/>
          <w:sz w:val="24"/>
          <w:szCs w:val="24"/>
          <w:lang w:val="ka-GE"/>
        </w:rPr>
        <w:t>და</w:t>
      </w:r>
      <w:r w:rsidRPr="00373763">
        <w:rPr>
          <w:sz w:val="24"/>
          <w:szCs w:val="24"/>
          <w:lang w:val="ka-GE"/>
        </w:rPr>
        <w:t xml:space="preserve"> </w:t>
      </w:r>
      <w:r w:rsidRPr="00373763">
        <w:rPr>
          <w:rFonts w:ascii="Sylfaen" w:hAnsi="Sylfaen" w:cs="Sylfaen"/>
          <w:sz w:val="24"/>
          <w:szCs w:val="24"/>
          <w:lang w:val="ka-GE"/>
        </w:rPr>
        <w:t>წელი</w:t>
      </w:r>
      <w:r w:rsidRPr="00373763">
        <w:rPr>
          <w:sz w:val="24"/>
          <w:szCs w:val="24"/>
          <w:lang w:val="ka-GE"/>
        </w:rPr>
        <w:t>;</w:t>
      </w:r>
    </w:p>
    <w:p w:rsidR="003F1E57" w:rsidRDefault="003F1E57" w:rsidP="00056463">
      <w:pPr>
        <w:spacing w:after="0" w:line="276" w:lineRule="auto"/>
        <w:ind w:firstLine="720"/>
        <w:jc w:val="both"/>
        <w:rPr>
          <w:rFonts w:ascii="Sylfaen" w:hAnsi="Sylfaen" w:cs="Arial"/>
          <w:sz w:val="24"/>
          <w:szCs w:val="24"/>
          <w:lang w:val="en-US"/>
        </w:rPr>
      </w:pPr>
      <w:r w:rsidRPr="00373763">
        <w:rPr>
          <w:rFonts w:ascii="Sylfaen" w:hAnsi="Sylfaen" w:cs="Arial"/>
          <w:sz w:val="24"/>
          <w:szCs w:val="24"/>
          <w:lang w:val="ka-GE"/>
        </w:rPr>
        <w:t>1.2.5. გადახდილი თანხა ანგარიშსწორება (ლარი) და სუბსიდირება (ლარი).</w:t>
      </w:r>
    </w:p>
    <w:p w:rsidR="002E1AE6" w:rsidRPr="002E1AE6" w:rsidRDefault="002E1AE6" w:rsidP="00056463">
      <w:pPr>
        <w:spacing w:after="0" w:line="276" w:lineRule="auto"/>
        <w:ind w:firstLine="720"/>
        <w:jc w:val="both"/>
        <w:rPr>
          <w:rFonts w:ascii="Sylfaen" w:hAnsi="Sylfaen" w:cs="Arial"/>
          <w:sz w:val="24"/>
          <w:szCs w:val="24"/>
          <w:lang w:val="en-US"/>
        </w:rPr>
      </w:pPr>
    </w:p>
    <w:p w:rsidR="003F1E57" w:rsidRPr="00373763" w:rsidRDefault="003F1E57" w:rsidP="00056463">
      <w:pPr>
        <w:spacing w:after="0" w:line="276" w:lineRule="auto"/>
        <w:jc w:val="both"/>
        <w:rPr>
          <w:rFonts w:ascii="Sylfaen" w:hAnsi="Sylfaen" w:cs="Sylfaen"/>
          <w:b/>
          <w:sz w:val="24"/>
          <w:szCs w:val="24"/>
          <w:lang w:val="ka-GE"/>
        </w:rPr>
      </w:pPr>
      <w:r w:rsidRPr="00373763">
        <w:rPr>
          <w:rFonts w:ascii="Sylfaen" w:hAnsi="Sylfaen" w:cs="Sylfaen"/>
          <w:b/>
          <w:sz w:val="24"/>
          <w:szCs w:val="24"/>
          <w:lang w:val="ka-GE"/>
        </w:rPr>
        <w:t xml:space="preserve">            მუხლი 2. კავშირის უზრუნველყოფა და ინფორმაციის ურთიერთგაცვლის წესი</w:t>
      </w:r>
    </w:p>
    <w:p w:rsidR="003F1E57" w:rsidRPr="00373763" w:rsidRDefault="003F1E57" w:rsidP="00056463">
      <w:pPr>
        <w:tabs>
          <w:tab w:val="left" w:pos="1080"/>
        </w:tabs>
        <w:spacing w:after="0" w:line="276" w:lineRule="auto"/>
        <w:ind w:firstLine="720"/>
        <w:jc w:val="both"/>
        <w:rPr>
          <w:rFonts w:ascii="Sylfaen" w:hAnsi="Sylfaen" w:cs="Arial"/>
          <w:sz w:val="24"/>
          <w:szCs w:val="24"/>
          <w:lang w:val="ka-GE"/>
        </w:rPr>
      </w:pPr>
      <w:r w:rsidRPr="00373763">
        <w:rPr>
          <w:rFonts w:ascii="Sylfaen" w:hAnsi="Sylfaen" w:cs="Sylfaen"/>
          <w:sz w:val="24"/>
          <w:szCs w:val="24"/>
          <w:lang w:val="ka-GE"/>
        </w:rPr>
        <w:t>2.1. „</w:t>
      </w:r>
      <w:r w:rsidRPr="00373763">
        <w:rPr>
          <w:rFonts w:ascii="Sylfaen" w:hAnsi="Sylfaen" w:cs="Arial"/>
          <w:sz w:val="24"/>
          <w:szCs w:val="24"/>
          <w:lang w:val="ka-GE"/>
        </w:rPr>
        <w:t>სააგენტოსათვი</w:t>
      </w:r>
      <w:r w:rsidRPr="00373763">
        <w:rPr>
          <w:rFonts w:ascii="Sylfaen" w:hAnsi="Sylfaen" w:cs="Sylfaen"/>
          <w:sz w:val="24"/>
          <w:szCs w:val="24"/>
          <w:lang w:val="ka-GE"/>
        </w:rPr>
        <w:t>ს“</w:t>
      </w:r>
      <w:r w:rsidRPr="00373763">
        <w:rPr>
          <w:rFonts w:ascii="Sylfaen" w:hAnsi="Sylfaen"/>
          <w:sz w:val="24"/>
          <w:szCs w:val="24"/>
          <w:lang w:val="ka-GE"/>
        </w:rPr>
        <w:t xml:space="preserve"> ინფორმაციის</w:t>
      </w:r>
      <w:r w:rsidRPr="00373763">
        <w:rPr>
          <w:rFonts w:ascii="Sylfaen" w:hAnsi="Sylfaen" w:cs="Arial"/>
          <w:sz w:val="24"/>
          <w:szCs w:val="24"/>
          <w:lang w:val="ka-GE"/>
        </w:rPr>
        <w:t>/მონაცემების</w:t>
      </w:r>
      <w:r w:rsidRPr="00373763">
        <w:rPr>
          <w:rFonts w:ascii="Sylfaen" w:hAnsi="Sylfaen"/>
          <w:sz w:val="24"/>
          <w:szCs w:val="24"/>
          <w:lang w:val="ka-GE"/>
        </w:rPr>
        <w:t xml:space="preserve"> მიწოდება ხორციელდება „</w:t>
      </w:r>
      <w:r w:rsidRPr="00373763">
        <w:rPr>
          <w:rFonts w:ascii="Sylfaen" w:hAnsi="Sylfaen" w:cs="Sylfaen"/>
          <w:sz w:val="24"/>
          <w:szCs w:val="24"/>
          <w:lang w:val="ka-GE"/>
        </w:rPr>
        <w:t>სამინისტროს“ ინფრასტრუქტურის მეშვეობით.</w:t>
      </w:r>
    </w:p>
    <w:p w:rsidR="003F1E57" w:rsidRPr="00373763" w:rsidRDefault="003F1E57" w:rsidP="00056463">
      <w:pPr>
        <w:tabs>
          <w:tab w:val="left" w:pos="1080"/>
        </w:tabs>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ka-GE"/>
        </w:rPr>
        <w:t>2.2. „სამინისტროს“ ინფრასტრუქტურის მეშვეობით</w:t>
      </w:r>
      <w:r w:rsidRPr="00373763">
        <w:rPr>
          <w:rFonts w:ascii="Sylfaen" w:hAnsi="Sylfaen"/>
          <w:sz w:val="24"/>
          <w:szCs w:val="24"/>
          <w:lang w:val="ka-GE"/>
        </w:rPr>
        <w:t xml:space="preserve"> „</w:t>
      </w:r>
      <w:r w:rsidRPr="00373763">
        <w:rPr>
          <w:rFonts w:ascii="Sylfaen" w:hAnsi="Sylfaen" w:cs="Arial"/>
          <w:sz w:val="24"/>
          <w:szCs w:val="24"/>
          <w:lang w:val="ka-GE"/>
        </w:rPr>
        <w:t xml:space="preserve">სააგენტოსათვის“ </w:t>
      </w:r>
      <w:r w:rsidRPr="00373763">
        <w:rPr>
          <w:rFonts w:ascii="Sylfaen" w:hAnsi="Sylfaen" w:cs="Sylfaen"/>
          <w:sz w:val="24"/>
          <w:szCs w:val="24"/>
          <w:lang w:val="ka-GE"/>
        </w:rPr>
        <w:t xml:space="preserve">ინფორმაციის მისაწოდებლად „სამინისტროს“ და </w:t>
      </w:r>
      <w:r w:rsidRPr="00373763">
        <w:rPr>
          <w:rFonts w:ascii="Sylfaen" w:hAnsi="Sylfaen" w:cs="Arial"/>
          <w:sz w:val="24"/>
          <w:szCs w:val="24"/>
          <w:lang w:val="ka-GE"/>
        </w:rPr>
        <w:t>„</w:t>
      </w:r>
      <w:r w:rsidR="003401A7">
        <w:rPr>
          <w:rFonts w:ascii="Sylfaen" w:hAnsi="Sylfaen" w:cs="Arial"/>
          <w:sz w:val="24"/>
          <w:szCs w:val="24"/>
          <w:lang w:val="ka-GE"/>
        </w:rPr>
        <w:t>კომპანიას</w:t>
      </w:r>
      <w:r w:rsidRPr="00373763">
        <w:rPr>
          <w:rFonts w:ascii="Sylfaen" w:hAnsi="Sylfaen" w:cs="Arial"/>
          <w:sz w:val="24"/>
          <w:szCs w:val="24"/>
          <w:lang w:val="ka-GE"/>
        </w:rPr>
        <w:t>“</w:t>
      </w:r>
      <w:r w:rsidR="003401A7">
        <w:rPr>
          <w:rFonts w:ascii="Sylfaen" w:hAnsi="Sylfaen" w:cs="Arial"/>
          <w:sz w:val="24"/>
          <w:szCs w:val="24"/>
          <w:lang w:val="ka-GE"/>
        </w:rPr>
        <w:t xml:space="preserve"> </w:t>
      </w:r>
      <w:r w:rsidRPr="00373763">
        <w:rPr>
          <w:rFonts w:ascii="Sylfaen" w:hAnsi="Sylfaen" w:cs="Arial"/>
          <w:sz w:val="24"/>
          <w:szCs w:val="24"/>
          <w:lang w:val="ka-GE"/>
        </w:rPr>
        <w:t xml:space="preserve"> </w:t>
      </w:r>
      <w:r w:rsidRPr="00373763">
        <w:rPr>
          <w:rFonts w:ascii="Sylfaen" w:hAnsi="Sylfaen" w:cs="Sylfaen"/>
          <w:sz w:val="24"/>
          <w:szCs w:val="24"/>
          <w:lang w:val="ka-GE"/>
        </w:rPr>
        <w:t xml:space="preserve">შორის კავშირი მყარდება </w:t>
      </w:r>
      <w:r w:rsidRPr="00373763">
        <w:rPr>
          <w:rFonts w:ascii="Sylfaen" w:hAnsi="Sylfaen"/>
          <w:sz w:val="24"/>
          <w:szCs w:val="24"/>
          <w:lang w:val="ka-GE"/>
        </w:rPr>
        <w:t xml:space="preserve">VPN ტექნოლოგიით აწყობილი ქსელის </w:t>
      </w:r>
      <w:r w:rsidRPr="00373763">
        <w:rPr>
          <w:rFonts w:ascii="Sylfaen" w:hAnsi="Sylfaen" w:cs="Sylfaen"/>
          <w:sz w:val="24"/>
          <w:szCs w:val="24"/>
          <w:lang w:val="ka-GE"/>
        </w:rPr>
        <w:t>საშუალებით</w:t>
      </w:r>
      <w:r w:rsidRPr="00373763">
        <w:rPr>
          <w:rFonts w:ascii="Sylfaen" w:hAnsi="Sylfaen"/>
          <w:sz w:val="24"/>
          <w:szCs w:val="24"/>
          <w:lang w:val="ka-GE"/>
        </w:rPr>
        <w:t xml:space="preserve">, რომელიც აიგება ინტერნეტ სერვის პროვაიდერის საკომუნიკაციო არხების ბაზაზე. </w:t>
      </w:r>
      <w:r w:rsidRPr="00373763">
        <w:rPr>
          <w:rFonts w:ascii="Sylfaen" w:hAnsi="Sylfaen" w:cs="Sylfaen"/>
          <w:sz w:val="24"/>
          <w:szCs w:val="24"/>
          <w:lang w:val="ka-GE"/>
        </w:rPr>
        <w:t>ქსელის</w:t>
      </w:r>
      <w:r w:rsidRPr="00373763">
        <w:rPr>
          <w:rFonts w:ascii="Sylfaen" w:hAnsi="Sylfaen"/>
          <w:sz w:val="24"/>
          <w:szCs w:val="24"/>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rsidR="003F1E57" w:rsidRPr="00373763" w:rsidRDefault="003F1E57" w:rsidP="00056463">
      <w:pPr>
        <w:spacing w:after="0" w:line="276" w:lineRule="auto"/>
        <w:ind w:firstLine="720"/>
        <w:jc w:val="both"/>
        <w:rPr>
          <w:rFonts w:ascii="Sylfaen" w:hAnsi="Sylfaen"/>
          <w:sz w:val="24"/>
          <w:szCs w:val="24"/>
          <w:lang w:val="ka-GE"/>
        </w:rPr>
      </w:pPr>
      <w:r w:rsidRPr="00373763">
        <w:rPr>
          <w:rFonts w:ascii="Sylfaen" w:hAnsi="Sylfaen"/>
          <w:sz w:val="24"/>
          <w:szCs w:val="24"/>
          <w:lang w:val="ka-GE"/>
        </w:rPr>
        <w:t>2.2.1. მარშრუტიზაციისა და IPSec Tunnel ტექნოლოგიის მხარდაჭერა;</w:t>
      </w:r>
    </w:p>
    <w:p w:rsidR="003F1E57" w:rsidRPr="00373763" w:rsidRDefault="003F1E57" w:rsidP="00056463">
      <w:pPr>
        <w:spacing w:after="0" w:line="276" w:lineRule="auto"/>
        <w:ind w:firstLine="720"/>
        <w:jc w:val="both"/>
        <w:rPr>
          <w:rFonts w:ascii="Sylfaen" w:hAnsi="Sylfaen"/>
          <w:sz w:val="24"/>
          <w:szCs w:val="24"/>
          <w:lang w:val="ka-GE"/>
        </w:rPr>
      </w:pPr>
      <w:r w:rsidRPr="00373763">
        <w:rPr>
          <w:rFonts w:ascii="Sylfaen" w:hAnsi="Sylfaen"/>
          <w:sz w:val="24"/>
          <w:szCs w:val="24"/>
          <w:lang w:val="ka-GE"/>
        </w:rPr>
        <w:t>2.2.2. შიფრაციის პროტოკოლის 3DES მხარდაჭერა;</w:t>
      </w:r>
    </w:p>
    <w:p w:rsidR="003F1E57" w:rsidRPr="00373763" w:rsidRDefault="003F1E57" w:rsidP="00056463">
      <w:pPr>
        <w:spacing w:after="0" w:line="276" w:lineRule="auto"/>
        <w:ind w:firstLine="720"/>
        <w:jc w:val="both"/>
        <w:rPr>
          <w:rFonts w:ascii="Sylfaen" w:hAnsi="Sylfaen"/>
          <w:sz w:val="24"/>
          <w:szCs w:val="24"/>
          <w:lang w:val="ka-GE"/>
        </w:rPr>
      </w:pPr>
      <w:r w:rsidRPr="00373763">
        <w:rPr>
          <w:rFonts w:ascii="Sylfaen" w:hAnsi="Sylfaen"/>
          <w:sz w:val="24"/>
          <w:szCs w:val="24"/>
          <w:lang w:val="ka-GE"/>
        </w:rPr>
        <w:t>2.2.3. ჰეშირების პროტოკოლის SHA მხარდაჭერა.</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sz w:val="24"/>
          <w:szCs w:val="24"/>
          <w:lang w:val="ka-GE"/>
        </w:rPr>
        <w:t xml:space="preserve">2.3. </w:t>
      </w:r>
      <w:r w:rsidRPr="00373763">
        <w:rPr>
          <w:rFonts w:ascii="Sylfaen" w:hAnsi="Sylfaen" w:cs="Sylfaen"/>
          <w:sz w:val="24"/>
          <w:szCs w:val="24"/>
          <w:lang w:val="ka-GE"/>
        </w:rPr>
        <w:t>ინფრასტრუქტურაში „</w:t>
      </w:r>
      <w:r w:rsidRPr="00373763">
        <w:rPr>
          <w:rFonts w:ascii="Sylfaen" w:hAnsi="Sylfaen" w:cs="Arial"/>
          <w:sz w:val="24"/>
          <w:szCs w:val="24"/>
          <w:lang w:val="ka-GE"/>
        </w:rPr>
        <w:t>სააგენტოს“</w:t>
      </w:r>
      <w:r w:rsidRPr="00373763">
        <w:rPr>
          <w:rFonts w:ascii="Sylfaen" w:hAnsi="Sylfaen" w:cs="Sylfaen"/>
          <w:sz w:val="24"/>
          <w:szCs w:val="24"/>
          <w:lang w:val="ka-GE"/>
        </w:rPr>
        <w:t xml:space="preserve"> ჩართვას, ინფრასტრუქტურის გამართულ მუშაობას და მისი შეუფერხებლად გამოყენების ტექნიკურ მხარდაჭერას უზრუნველყოფს სამინისტრო.</w:t>
      </w:r>
    </w:p>
    <w:p w:rsidR="003F1E57" w:rsidRPr="000E3EEB" w:rsidRDefault="003F1E57" w:rsidP="00056463">
      <w:pPr>
        <w:spacing w:after="0" w:line="276" w:lineRule="auto"/>
        <w:ind w:firstLine="720"/>
        <w:jc w:val="both"/>
        <w:rPr>
          <w:rFonts w:ascii="Sylfaen" w:hAnsi="Sylfaen"/>
          <w:sz w:val="24"/>
          <w:szCs w:val="24"/>
          <w:lang w:val="ka-GE"/>
        </w:rPr>
      </w:pPr>
      <w:r w:rsidRPr="00373763">
        <w:rPr>
          <w:rFonts w:ascii="Sylfaen" w:hAnsi="Sylfaen"/>
          <w:sz w:val="24"/>
          <w:szCs w:val="24"/>
          <w:lang w:val="ka-GE"/>
        </w:rPr>
        <w:t xml:space="preserve">2.4. წინამდებარე მემორანდუმის ამოქმედებისთანავე, მაგრამ არაუგვიანეს </w:t>
      </w:r>
      <w:r w:rsidR="002E1AE6">
        <w:rPr>
          <w:rFonts w:ascii="Sylfaen" w:hAnsi="Sylfaen"/>
          <w:sz w:val="24"/>
          <w:szCs w:val="24"/>
          <w:lang w:val="en-US"/>
        </w:rPr>
        <w:t>10 (</w:t>
      </w:r>
      <w:r w:rsidR="002E1AE6">
        <w:rPr>
          <w:rFonts w:ascii="Sylfaen" w:hAnsi="Sylfaen"/>
          <w:sz w:val="24"/>
          <w:szCs w:val="24"/>
          <w:lang w:val="ka-GE"/>
        </w:rPr>
        <w:t xml:space="preserve">ათი) </w:t>
      </w:r>
      <w:r w:rsidRPr="00373763">
        <w:rPr>
          <w:rFonts w:ascii="Sylfaen" w:hAnsi="Sylfaen"/>
          <w:sz w:val="24"/>
          <w:szCs w:val="24"/>
          <w:lang w:val="ka-GE"/>
        </w:rPr>
        <w:t>სამუშაო დღის ვადაში, სამინისტროსა და სააგენტოს წარმომადგენლები ერთობლივად უზრუნველყოფენ VPN ტექნოლოგიით ქსელის კონფიგურირებას (გამართვას).</w:t>
      </w:r>
    </w:p>
    <w:p w:rsidR="003F1E57" w:rsidRPr="00373763" w:rsidRDefault="003F1E57" w:rsidP="00056463">
      <w:pPr>
        <w:spacing w:after="0" w:line="276" w:lineRule="auto"/>
        <w:jc w:val="both"/>
        <w:rPr>
          <w:rFonts w:ascii="Sylfaen" w:hAnsi="Sylfaen"/>
          <w:b/>
          <w:sz w:val="24"/>
          <w:szCs w:val="24"/>
          <w:lang w:val="ka-GE"/>
        </w:rPr>
      </w:pPr>
      <w:r w:rsidRPr="00373763">
        <w:rPr>
          <w:rFonts w:ascii="Sylfaen" w:hAnsi="Sylfaen"/>
          <w:b/>
          <w:sz w:val="24"/>
          <w:szCs w:val="24"/>
          <w:lang w:val="ka-GE"/>
        </w:rPr>
        <w:t xml:space="preserve">             მუხლი 3. მხარეთა უფლებები და ვალდებულებები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lastRenderedPageBreak/>
        <w:t>3.1. საქართველოს კანონმდებლობისა და წინამდებარე მემორანდუმის ფარგლებში „</w:t>
      </w:r>
      <w:r w:rsidR="00111184">
        <w:rPr>
          <w:rFonts w:ascii="Sylfaen" w:hAnsi="Sylfaen" w:cs="Arial"/>
          <w:sz w:val="24"/>
          <w:szCs w:val="24"/>
          <w:lang w:val="ka-GE"/>
        </w:rPr>
        <w:t>კომპანია</w:t>
      </w:r>
      <w:r w:rsidRPr="00373763">
        <w:rPr>
          <w:rFonts w:ascii="Sylfaen" w:hAnsi="Sylfaen" w:cs="Arial"/>
          <w:sz w:val="24"/>
          <w:szCs w:val="24"/>
          <w:lang w:val="ka-GE"/>
        </w:rPr>
        <w:t>“ კისრულობს ვალდებულებას: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3.1.1. პირველი მუხლით გათვალისწინებული მონაცემების მიწოდება უზრუნველყოს ამ მემორანდუმით დადგენილი პირობების შესაბამისად;</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3.1.2. უზრუნველყოს „სააგენტოსათვის“ მიწოდებულ და საკუთარ ელექტრონულ ბაზაში დაცულ ინფორმაციას შორის სისწორე;</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3.1.3. მაქსიმალურად შეუწყოს ხელი და არ დაუშვას რაიმე დაბრკოლების შექმნა „სააგენტოსათვის“ მონაცემების მიწოდების დროს, გარდა მოქმედი კანონმდებლობით პირდაპირ გათვალისწინებული შემთხვევებისა;</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3.1.4. საჭიროების შემთხვევაში, გამოყოს „სააგენტოსთან“ საკონტაქტო პირი;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3.1.5. დროულად განიხილოს „სააგენტოს“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3.1.6. მემორანდუმის პირველი მუხლით გათვალისწინებული მონაცემების მიწოდების შემდეგ, მასში ცვლილების შეტანის შემთხვევაში</w:t>
      </w:r>
      <w:r w:rsidR="0046518A" w:rsidRPr="00373763">
        <w:rPr>
          <w:rFonts w:ascii="Sylfaen" w:hAnsi="Sylfaen" w:cs="Arial"/>
          <w:sz w:val="24"/>
          <w:szCs w:val="24"/>
          <w:lang w:val="ka-GE"/>
        </w:rPr>
        <w:t>,</w:t>
      </w:r>
      <w:r w:rsidRPr="00373763">
        <w:rPr>
          <w:rFonts w:ascii="Sylfaen" w:hAnsi="Sylfaen" w:cs="Arial"/>
          <w:sz w:val="24"/>
          <w:szCs w:val="24"/>
          <w:lang w:val="ka-GE"/>
        </w:rPr>
        <w:t xml:space="preserve"> დაუყოვნებლივ მიაწოდოს „სააგენტოს“ ინფორმაცია განხორციელებული ცვლილების თაობაზე.</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3.2. „</w:t>
      </w:r>
      <w:r w:rsidR="00B226FD">
        <w:rPr>
          <w:rFonts w:ascii="Sylfaen" w:hAnsi="Sylfaen" w:cs="Arial"/>
          <w:sz w:val="24"/>
          <w:szCs w:val="24"/>
          <w:lang w:val="ka-GE"/>
        </w:rPr>
        <w:t>კომპანია</w:t>
      </w:r>
      <w:r w:rsidRPr="00373763">
        <w:rPr>
          <w:rFonts w:ascii="Sylfaen" w:hAnsi="Sylfaen" w:cs="Arial"/>
          <w:sz w:val="24"/>
          <w:szCs w:val="24"/>
          <w:lang w:val="ka-GE"/>
        </w:rPr>
        <w:t>“ უფლებამოსილია:</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3.2.1. შეაჩეროს მონაცემების მიწოდება „სააგენტოსათვის“</w:t>
      </w:r>
      <w:r w:rsidR="007D2099" w:rsidRPr="00373763">
        <w:rPr>
          <w:rFonts w:ascii="Sylfaen" w:hAnsi="Sylfaen" w:cs="Arial"/>
          <w:sz w:val="24"/>
          <w:szCs w:val="24"/>
          <w:lang w:val="ka-GE"/>
        </w:rPr>
        <w:t>,</w:t>
      </w:r>
      <w:r w:rsidRPr="00373763">
        <w:rPr>
          <w:rFonts w:ascii="Sylfaen" w:hAnsi="Sylfaen" w:cs="Arial"/>
          <w:sz w:val="24"/>
          <w:szCs w:val="24"/>
          <w:lang w:val="ka-GE"/>
        </w:rPr>
        <w:t xml:space="preserve"> თუ ეს განპირობებულია მისი ტექნიკური ინფრასტრუქტურის ცვლილები</w:t>
      </w:r>
      <w:r w:rsidR="007D2099" w:rsidRPr="00373763">
        <w:rPr>
          <w:rFonts w:ascii="Sylfaen" w:hAnsi="Sylfaen" w:cs="Arial"/>
          <w:sz w:val="24"/>
          <w:szCs w:val="24"/>
          <w:lang w:val="ka-GE"/>
        </w:rPr>
        <w:t>თ</w:t>
      </w:r>
      <w:r w:rsidRPr="00373763">
        <w:rPr>
          <w:rFonts w:ascii="Sylfaen" w:hAnsi="Sylfaen" w:cs="Arial"/>
          <w:sz w:val="24"/>
          <w:szCs w:val="24"/>
          <w:lang w:val="ka-GE"/>
        </w:rPr>
        <w:t xml:space="preserve"> და/ან არსებული ხარვეზის გასასწორებ</w:t>
      </w:r>
      <w:r w:rsidR="00E35791" w:rsidRPr="00373763">
        <w:rPr>
          <w:rFonts w:ascii="Sylfaen" w:hAnsi="Sylfaen" w:cs="Arial"/>
          <w:sz w:val="24"/>
          <w:szCs w:val="24"/>
          <w:lang w:val="ka-GE"/>
        </w:rPr>
        <w:t>ით</w:t>
      </w:r>
      <w:r w:rsidRPr="00373763">
        <w:rPr>
          <w:rFonts w:ascii="Sylfaen" w:hAnsi="Sylfaen" w:cs="Arial"/>
          <w:sz w:val="24"/>
          <w:szCs w:val="24"/>
          <w:lang w:val="ka-GE"/>
        </w:rPr>
        <w:t>, რის თაობაზეც</w:t>
      </w:r>
      <w:r w:rsidR="00134DB1" w:rsidRPr="00373763">
        <w:rPr>
          <w:rFonts w:ascii="Sylfaen" w:hAnsi="Sylfaen" w:cs="Arial"/>
          <w:sz w:val="24"/>
          <w:szCs w:val="24"/>
          <w:lang w:val="ka-GE"/>
        </w:rPr>
        <w:t xml:space="preserve"> ამ გარემოებების დაწყებიდან/წარმოშობიდან მომდევნო </w:t>
      </w:r>
      <w:r w:rsidRPr="00373763">
        <w:rPr>
          <w:rFonts w:ascii="Sylfaen" w:hAnsi="Sylfaen" w:cs="Arial"/>
          <w:sz w:val="24"/>
          <w:szCs w:val="24"/>
          <w:lang w:val="ka-GE"/>
        </w:rPr>
        <w:t xml:space="preserve"> 2 </w:t>
      </w:r>
      <w:r w:rsidR="0052705F" w:rsidRPr="00373763">
        <w:rPr>
          <w:rFonts w:ascii="Sylfaen" w:hAnsi="Sylfaen" w:cs="Arial"/>
          <w:sz w:val="24"/>
          <w:szCs w:val="24"/>
          <w:lang w:val="en-US"/>
        </w:rPr>
        <w:t xml:space="preserve"> (</w:t>
      </w:r>
      <w:r w:rsidR="0052705F" w:rsidRPr="00373763">
        <w:rPr>
          <w:rFonts w:ascii="Sylfaen" w:hAnsi="Sylfaen" w:cs="Arial"/>
          <w:sz w:val="24"/>
          <w:szCs w:val="24"/>
          <w:lang w:val="ka-GE"/>
        </w:rPr>
        <w:t xml:space="preserve">ორი) </w:t>
      </w:r>
      <w:r w:rsidRPr="00373763">
        <w:rPr>
          <w:rFonts w:ascii="Sylfaen" w:hAnsi="Sylfaen" w:cs="Arial"/>
          <w:sz w:val="24"/>
          <w:szCs w:val="24"/>
          <w:lang w:val="ka-GE"/>
        </w:rPr>
        <w:t>სამუშაო დღის ვადაში წერილობით აცნობებს „სააგენტოს“;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3.2.2. შეწყვიტოს მონაცემების გაცემა, თუ მისთვის ცნობილი გახდა „სააგენტოს“ მიერ პირველი მუხლით გათვალისწინებული მონაცემების არამიზნობრივად გამოყენების ფაქტები;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 საქართველოს კანონმდებლობისა და წინამდებარე მემორანდუმის ფარგლებში „სააგენტო“ კისრულობს ვალდებულებას: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3.3.1. მემორანდუმის პირველი მუხლით 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 წინააღმდეგ შემთხვევაში, სრული  პასუხისმგებლობა ეკისრება „სააგენტოს“;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3.3.2. არ დაუშვას მიღებული ინფორმაციის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„სააგენტოს“;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3.3.3. „</w:t>
      </w:r>
      <w:r w:rsidR="002D1BFE">
        <w:rPr>
          <w:rFonts w:ascii="Sylfaen" w:hAnsi="Sylfaen" w:cs="Arial"/>
          <w:sz w:val="24"/>
          <w:szCs w:val="24"/>
          <w:lang w:val="ka-GE"/>
        </w:rPr>
        <w:t>კომპანიის</w:t>
      </w:r>
      <w:r w:rsidRPr="00373763">
        <w:rPr>
          <w:rFonts w:ascii="Sylfaen" w:hAnsi="Sylfaen" w:cs="Arial"/>
          <w:sz w:val="24"/>
          <w:szCs w:val="24"/>
          <w:lang w:val="ka-GE"/>
        </w:rPr>
        <w:t>“ მიერ მოწოდებულ მონაცემებში არ შეიტანოს რაიმე ცვლილება და/ან კორექტირება;</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Arial"/>
          <w:sz w:val="24"/>
          <w:szCs w:val="24"/>
          <w:lang w:val="ka-GE"/>
        </w:rPr>
        <w:t>3.3.4. საჭიროების შემთხვევაში, გამოყოს „</w:t>
      </w:r>
      <w:r w:rsidR="002D1BFE">
        <w:rPr>
          <w:rFonts w:ascii="Sylfaen" w:hAnsi="Sylfaen" w:cs="Arial"/>
          <w:sz w:val="24"/>
          <w:szCs w:val="24"/>
          <w:lang w:val="ka-GE"/>
        </w:rPr>
        <w:t>კომპანიასთან</w:t>
      </w:r>
      <w:r w:rsidRPr="00373763">
        <w:rPr>
          <w:rFonts w:ascii="Sylfaen" w:hAnsi="Sylfaen" w:cs="Arial"/>
          <w:sz w:val="24"/>
          <w:szCs w:val="24"/>
          <w:lang w:val="ka-GE"/>
        </w:rPr>
        <w:t>“ საკონტაქტო პირი;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3.3.5. დროულად განიხილოს „</w:t>
      </w:r>
      <w:r w:rsidR="006E5A91">
        <w:rPr>
          <w:rFonts w:ascii="Sylfaen" w:hAnsi="Sylfaen" w:cs="Arial"/>
          <w:sz w:val="24"/>
          <w:szCs w:val="24"/>
          <w:lang w:val="ka-GE"/>
        </w:rPr>
        <w:t>კომპანიის</w:t>
      </w:r>
      <w:r w:rsidRPr="00373763">
        <w:rPr>
          <w:rFonts w:ascii="Sylfaen" w:hAnsi="Sylfaen" w:cs="Arial"/>
          <w:sz w:val="24"/>
          <w:szCs w:val="24"/>
          <w:lang w:val="ka-GE"/>
        </w:rPr>
        <w:t>“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lastRenderedPageBreak/>
        <w:t>3.3.6. შესაძლებლობის ფარგლებში ხელი შეუწყოს „</w:t>
      </w:r>
      <w:r w:rsidR="006E5A91">
        <w:rPr>
          <w:rFonts w:ascii="Sylfaen" w:hAnsi="Sylfaen" w:cs="Arial"/>
          <w:sz w:val="24"/>
          <w:szCs w:val="24"/>
          <w:lang w:val="ka-GE"/>
        </w:rPr>
        <w:t>კომპანიას</w:t>
      </w:r>
      <w:r w:rsidRPr="00373763">
        <w:rPr>
          <w:rFonts w:ascii="Sylfaen" w:hAnsi="Sylfaen" w:cs="Arial"/>
          <w:sz w:val="24"/>
          <w:szCs w:val="24"/>
          <w:lang w:val="ka-GE"/>
        </w:rPr>
        <w:t>“ ამ მემორანდუმით გათვალისწინებული ვალდებულებების შესრულებაში.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3.4. „სააგენტო“ უფლებამოსილია:</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3.4.1. მოთხოვოს „</w:t>
      </w:r>
      <w:r w:rsidR="00852673">
        <w:rPr>
          <w:rFonts w:ascii="Sylfaen" w:hAnsi="Sylfaen" w:cs="Arial"/>
          <w:sz w:val="24"/>
          <w:szCs w:val="24"/>
          <w:lang w:val="ka-GE"/>
        </w:rPr>
        <w:t>კომპანიას</w:t>
      </w:r>
      <w:r w:rsidRPr="00373763">
        <w:rPr>
          <w:rFonts w:ascii="Sylfaen" w:hAnsi="Sylfaen" w:cs="Arial"/>
          <w:sz w:val="24"/>
          <w:szCs w:val="24"/>
          <w:lang w:val="ka-GE"/>
        </w:rPr>
        <w:t>“ ამ მემორანდუმით გათვალისწინებული მონაცემების (ინფორმაციის) დროული მიწოდება, მემორანდუმით დადგენილი პირობების შესაბამისად;</w:t>
      </w:r>
    </w:p>
    <w:p w:rsidR="003F1E57" w:rsidRPr="00373763" w:rsidRDefault="003F1E57" w:rsidP="00056463">
      <w:pPr>
        <w:pStyle w:val="CommentText"/>
        <w:spacing w:line="276" w:lineRule="auto"/>
        <w:ind w:firstLine="720"/>
        <w:rPr>
          <w:rFonts w:ascii="Sylfaen" w:hAnsi="Sylfaen" w:cs="Arial"/>
          <w:sz w:val="24"/>
          <w:szCs w:val="24"/>
          <w:lang w:val="ka-GE"/>
        </w:rPr>
      </w:pPr>
      <w:r w:rsidRPr="00373763">
        <w:rPr>
          <w:rFonts w:ascii="Sylfaen" w:hAnsi="Sylfaen" w:cs="Arial"/>
          <w:sz w:val="24"/>
          <w:szCs w:val="24"/>
          <w:lang w:val="ka-GE"/>
        </w:rPr>
        <w:t xml:space="preserve">3.4.2.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 </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3.5. წინამდებარე მემორანდუმის ფარგლებში „სამინისტრო“ კისრულობს ვალდებულებას: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ka-GE"/>
        </w:rPr>
        <w:t>3.5.1. ამ მემორანდუმის ფარგლებში „</w:t>
      </w:r>
      <w:r w:rsidR="00852673">
        <w:rPr>
          <w:rFonts w:ascii="Sylfaen" w:hAnsi="Sylfaen" w:cs="Arial"/>
          <w:sz w:val="24"/>
          <w:szCs w:val="24"/>
          <w:lang w:val="ka-GE"/>
        </w:rPr>
        <w:t>კომპანიის</w:t>
      </w:r>
      <w:r w:rsidRPr="00373763">
        <w:rPr>
          <w:rFonts w:ascii="Sylfaen" w:hAnsi="Sylfaen" w:cs="Arial"/>
          <w:sz w:val="24"/>
          <w:szCs w:val="24"/>
          <w:lang w:val="ka-GE"/>
        </w:rPr>
        <w:t xml:space="preserve">“ მიერ „სააგენტოსათვის“ შესაბამისი </w:t>
      </w:r>
      <w:r w:rsidRPr="00373763">
        <w:rPr>
          <w:rFonts w:ascii="Sylfaen" w:hAnsi="Sylfaen" w:cs="Sylfaen"/>
          <w:sz w:val="24"/>
          <w:szCs w:val="24"/>
          <w:lang w:val="ka-GE"/>
        </w:rPr>
        <w:t>ინფორმაციის/მონაცემების მიწოდების მიზნით, უზრუნველყოს მხარეებისათვის მისი ინფრასტრუქტურით სარგებლობა;</w:t>
      </w:r>
    </w:p>
    <w:p w:rsidR="003F1E57" w:rsidRPr="00373763" w:rsidRDefault="003F1E57" w:rsidP="00056463">
      <w:pPr>
        <w:spacing w:after="0" w:line="276" w:lineRule="auto"/>
        <w:ind w:right="149" w:firstLine="720"/>
        <w:jc w:val="both"/>
        <w:rPr>
          <w:rFonts w:ascii="Sylfaen" w:hAnsi="Sylfaen" w:cs="Sylfaen"/>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.2. უზრუნველყოს ინფრასტრუქტურის მდგრადი და გამართული ფუნქციონირება,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w:t>
      </w:r>
    </w:p>
    <w:p w:rsidR="003F1E57" w:rsidRPr="00373763" w:rsidRDefault="003F1E57" w:rsidP="00056463">
      <w:pPr>
        <w:spacing w:after="0" w:line="276" w:lineRule="auto"/>
        <w:ind w:right="149" w:firstLine="720"/>
        <w:jc w:val="both"/>
        <w:rPr>
          <w:rFonts w:ascii="Sylfaen" w:hAnsi="Sylfaen" w:cs="Sylfaen"/>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.3. უზრუნველყოს მემორანდუმით გათვალისწინებული უწყვეტი კავშირის არსებობა, რათა „</w:t>
      </w:r>
      <w:r w:rsidR="00954D22">
        <w:rPr>
          <w:rFonts w:ascii="Sylfaen" w:hAnsi="Sylfaen" w:cs="Sylfaen"/>
          <w:sz w:val="24"/>
          <w:szCs w:val="24"/>
          <w:lang w:val="ka-GE"/>
        </w:rPr>
        <w:t>კომპანიას</w:t>
      </w:r>
      <w:r w:rsidRPr="00373763">
        <w:rPr>
          <w:rFonts w:ascii="Sylfaen" w:hAnsi="Sylfaen" w:cs="Sylfaen"/>
          <w:sz w:val="24"/>
          <w:szCs w:val="24"/>
          <w:lang w:val="ka-GE"/>
        </w:rPr>
        <w:t>“, „სააგენტოს“ დროულად მიეწოდოს მემორანდუმის პირველი მუხლით გათვალისწინებული ინფორმაცია/მონაცემი;</w:t>
      </w:r>
    </w:p>
    <w:p w:rsidR="003F1E57" w:rsidRPr="00373763" w:rsidRDefault="003F1E57" w:rsidP="00056463">
      <w:pPr>
        <w:spacing w:after="0" w:line="276" w:lineRule="auto"/>
        <w:ind w:right="149" w:firstLine="720"/>
        <w:jc w:val="both"/>
        <w:rPr>
          <w:rFonts w:ascii="Sylfaen" w:hAnsi="Sylfaen" w:cs="Sylfaen"/>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.4. 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w:t>
      </w:r>
      <w:r w:rsidR="00696E16" w:rsidRPr="00373763">
        <w:rPr>
          <w:rFonts w:ascii="Sylfaen" w:hAnsi="Sylfaen" w:cs="Sylfaen"/>
          <w:sz w:val="24"/>
          <w:szCs w:val="24"/>
          <w:lang w:val="ka-GE"/>
        </w:rPr>
        <w:t>,</w:t>
      </w:r>
      <w:r w:rsidRPr="00373763">
        <w:rPr>
          <w:rFonts w:ascii="Sylfaen" w:hAnsi="Sylfaen" w:cs="Sylfaen"/>
          <w:sz w:val="24"/>
          <w:szCs w:val="24"/>
          <w:lang w:val="ka-GE"/>
        </w:rPr>
        <w:t xml:space="preserve"> დაუყოვნებლივ აცნობოს „სააგენტოს</w:t>
      </w:r>
      <w:r w:rsidR="00FA4C56" w:rsidRPr="00373763">
        <w:rPr>
          <w:rFonts w:ascii="Sylfaen" w:hAnsi="Sylfaen" w:cs="Sylfaen"/>
          <w:sz w:val="24"/>
          <w:szCs w:val="24"/>
          <w:lang w:val="ka-GE"/>
        </w:rPr>
        <w:t>“</w:t>
      </w:r>
      <w:r w:rsidR="00FA4C56" w:rsidRPr="00373763">
        <w:rPr>
          <w:rFonts w:ascii="Sylfaen" w:hAnsi="Sylfaen" w:cs="Sylfaen"/>
          <w:sz w:val="24"/>
          <w:szCs w:val="24"/>
          <w:lang w:val="en-US"/>
        </w:rPr>
        <w:t xml:space="preserve"> </w:t>
      </w:r>
      <w:r w:rsidR="00FA4C56" w:rsidRPr="00373763">
        <w:rPr>
          <w:rFonts w:ascii="Sylfaen" w:hAnsi="Sylfaen" w:cs="Sylfaen"/>
          <w:sz w:val="24"/>
          <w:szCs w:val="24"/>
          <w:lang w:val="ka-GE"/>
        </w:rPr>
        <w:t>და „</w:t>
      </w:r>
      <w:r w:rsidR="00F646A6">
        <w:rPr>
          <w:rFonts w:ascii="Sylfaen" w:hAnsi="Sylfaen" w:cs="Sylfaen"/>
          <w:sz w:val="24"/>
          <w:szCs w:val="24"/>
          <w:lang w:val="ka-GE"/>
        </w:rPr>
        <w:t>კომპანიას</w:t>
      </w:r>
      <w:r w:rsidRPr="00373763">
        <w:rPr>
          <w:rFonts w:ascii="Sylfaen" w:hAnsi="Sylfaen" w:cs="Sylfaen"/>
          <w:sz w:val="24"/>
          <w:szCs w:val="24"/>
          <w:lang w:val="ka-GE"/>
        </w:rPr>
        <w:t>“;</w:t>
      </w:r>
    </w:p>
    <w:p w:rsidR="003F1E57" w:rsidRPr="00373763" w:rsidRDefault="003F1E57" w:rsidP="00056463">
      <w:pPr>
        <w:spacing w:after="0" w:line="276" w:lineRule="auto"/>
        <w:ind w:right="149" w:firstLine="720"/>
        <w:jc w:val="both"/>
        <w:rPr>
          <w:rFonts w:ascii="Sylfaen" w:hAnsi="Sylfaen" w:cs="Sylfaen"/>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 xml:space="preserve">.5. არ დაუშვას </w:t>
      </w:r>
      <w:r w:rsidRPr="00373763">
        <w:rPr>
          <w:rFonts w:ascii="Sylfaen" w:hAnsi="Sylfaen" w:cs="Arial"/>
          <w:sz w:val="24"/>
          <w:szCs w:val="24"/>
          <w:lang w:val="ka-GE"/>
        </w:rPr>
        <w:t>„</w:t>
      </w:r>
      <w:r w:rsidR="0035155F">
        <w:rPr>
          <w:rFonts w:ascii="Sylfaen" w:hAnsi="Sylfaen" w:cs="Arial"/>
          <w:sz w:val="24"/>
          <w:szCs w:val="24"/>
          <w:lang w:val="ka-GE"/>
        </w:rPr>
        <w:t>კომპანიის</w:t>
      </w:r>
      <w:r w:rsidRPr="00373763">
        <w:rPr>
          <w:rFonts w:ascii="Sylfaen" w:hAnsi="Sylfaen" w:cs="Arial"/>
          <w:sz w:val="24"/>
          <w:szCs w:val="24"/>
          <w:lang w:val="ka-GE"/>
        </w:rPr>
        <w:t xml:space="preserve">“ </w:t>
      </w:r>
      <w:r w:rsidRPr="00373763">
        <w:rPr>
          <w:rFonts w:ascii="Sylfaen" w:hAnsi="Sylfaen" w:cs="Sylfaen"/>
          <w:sz w:val="24"/>
          <w:szCs w:val="24"/>
          <w:lang w:val="ka-GE"/>
        </w:rPr>
        <w:t>მონაცემთა ბაზებიდან</w:t>
      </w:r>
      <w:r w:rsidRPr="00373763">
        <w:rPr>
          <w:rFonts w:ascii="Sylfaen" w:hAnsi="Sylfaen" w:cs="Arial"/>
          <w:sz w:val="24"/>
          <w:szCs w:val="24"/>
          <w:lang w:val="ka-GE"/>
        </w:rPr>
        <w:t xml:space="preserve"> მისთვის ხელმისაწვდომი ინფორმაციის რაიმე სახით დამუშავება და/ან </w:t>
      </w:r>
      <w:r w:rsidRPr="00373763">
        <w:rPr>
          <w:rFonts w:ascii="Sylfaen" w:hAnsi="Sylfaen" w:cs="Sylfaen"/>
          <w:sz w:val="24"/>
          <w:szCs w:val="24"/>
          <w:lang w:val="ka-GE"/>
        </w:rPr>
        <w:t xml:space="preserve">მესამე პირთა დაშვება (წვდომა), მიღებული ინფორმაციის/მონაცემების მესამე პირებისათვის </w:t>
      </w:r>
      <w:r w:rsidRPr="00373763">
        <w:rPr>
          <w:rFonts w:ascii="Sylfaen" w:hAnsi="Sylfaen" w:cs="Arial"/>
          <w:sz w:val="24"/>
          <w:szCs w:val="24"/>
          <w:lang w:val="ka-GE"/>
        </w:rPr>
        <w:t xml:space="preserve">რაიმე სახით </w:t>
      </w:r>
      <w:r w:rsidRPr="00373763">
        <w:rPr>
          <w:rFonts w:ascii="Sylfaen" w:hAnsi="Sylfaen" w:cs="Sylfaen"/>
          <w:sz w:val="24"/>
          <w:szCs w:val="24"/>
          <w:lang w:val="ka-GE"/>
        </w:rPr>
        <w:t xml:space="preserve">გადაცემა ან/და სხვაგვარი ხელმისაწვდომობა </w:t>
      </w:r>
      <w:r w:rsidRPr="00373763">
        <w:rPr>
          <w:rFonts w:ascii="Sylfaen" w:hAnsi="Sylfaen"/>
          <w:sz w:val="24"/>
          <w:szCs w:val="24"/>
          <w:lang w:val="ka-GE"/>
        </w:rPr>
        <w:t>(</w:t>
      </w:r>
      <w:r w:rsidRPr="00373763">
        <w:rPr>
          <w:rFonts w:ascii="Sylfaen" w:hAnsi="Sylfaen" w:cs="Sylfaen"/>
          <w:sz w:val="24"/>
          <w:szCs w:val="24"/>
          <w:lang w:val="ka-GE"/>
        </w:rPr>
        <w:t xml:space="preserve">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აღნიშნული არ ვრცელდება ინფორმაციის/მონაცემების სააგენტოსთვის </w:t>
      </w:r>
      <w:r w:rsidR="00F51007" w:rsidRPr="00373763">
        <w:rPr>
          <w:rFonts w:ascii="Sylfaen" w:hAnsi="Sylfaen" w:cs="Sylfaen"/>
          <w:sz w:val="24"/>
          <w:szCs w:val="24"/>
          <w:lang w:val="ka-GE"/>
        </w:rPr>
        <w:t>გადაცემა</w:t>
      </w:r>
      <w:r w:rsidRPr="00373763">
        <w:rPr>
          <w:rFonts w:ascii="Sylfaen" w:hAnsi="Sylfaen" w:cs="Sylfaen"/>
          <w:sz w:val="24"/>
          <w:szCs w:val="24"/>
          <w:lang w:val="ka-GE"/>
        </w:rPr>
        <w:t>ზე;</w:t>
      </w:r>
    </w:p>
    <w:p w:rsidR="003F1E57" w:rsidRPr="00373763" w:rsidRDefault="003F1E57" w:rsidP="00056463">
      <w:pPr>
        <w:pStyle w:val="CommentText"/>
        <w:spacing w:line="276" w:lineRule="auto"/>
        <w:ind w:firstLine="720"/>
        <w:rPr>
          <w:rFonts w:ascii="Sylfaen" w:hAnsi="Sylfaen" w:cs="Arial"/>
          <w:sz w:val="24"/>
          <w:szCs w:val="24"/>
          <w:lang w:val="ka-GE"/>
        </w:rPr>
      </w:pPr>
      <w:r w:rsidRPr="00373763">
        <w:rPr>
          <w:rFonts w:ascii="Sylfaen" w:hAnsi="Sylfaen" w:cs="Arial"/>
          <w:sz w:val="24"/>
          <w:szCs w:val="24"/>
          <w:lang w:val="ka-GE"/>
        </w:rPr>
        <w:t>3.5</w:t>
      </w:r>
      <w:r w:rsidRPr="00373763">
        <w:rPr>
          <w:rFonts w:ascii="Sylfaen" w:hAnsi="Sylfaen" w:cs="Sylfaen"/>
          <w:sz w:val="24"/>
          <w:szCs w:val="24"/>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rsidR="000E3EEB" w:rsidRPr="000E3EEB" w:rsidRDefault="000E3EEB" w:rsidP="00056463">
      <w:pPr>
        <w:pStyle w:val="CommentText"/>
        <w:spacing w:line="276" w:lineRule="auto"/>
        <w:rPr>
          <w:rFonts w:ascii="Sylfaen" w:hAnsi="Sylfaen" w:cs="Arial"/>
          <w:sz w:val="24"/>
          <w:szCs w:val="24"/>
          <w:lang w:val="ka-GE"/>
        </w:rPr>
      </w:pPr>
    </w:p>
    <w:p w:rsidR="003F1E57" w:rsidRPr="00373763" w:rsidRDefault="003F1E57" w:rsidP="00056463">
      <w:pPr>
        <w:spacing w:after="0" w:line="276" w:lineRule="auto"/>
        <w:ind w:firstLine="720"/>
        <w:jc w:val="both"/>
        <w:rPr>
          <w:rFonts w:ascii="Sylfaen" w:hAnsi="Sylfaen"/>
          <w:b/>
          <w:sz w:val="24"/>
          <w:szCs w:val="24"/>
          <w:lang w:val="ka-GE"/>
        </w:rPr>
      </w:pPr>
      <w:r w:rsidRPr="00373763">
        <w:rPr>
          <w:rFonts w:ascii="Sylfaen" w:hAnsi="Sylfaen" w:cs="Sylfaen"/>
          <w:b/>
          <w:sz w:val="24"/>
          <w:szCs w:val="24"/>
          <w:lang w:val="ka-GE"/>
        </w:rPr>
        <w:t xml:space="preserve">მუხლი </w:t>
      </w:r>
      <w:r w:rsidRPr="00373763">
        <w:rPr>
          <w:rFonts w:ascii="Sylfaen" w:hAnsi="Sylfaen" w:cs="Sylfaen"/>
          <w:b/>
          <w:sz w:val="24"/>
          <w:szCs w:val="24"/>
          <w:lang w:val="de-AT"/>
        </w:rPr>
        <w:t>4</w:t>
      </w:r>
      <w:r w:rsidRPr="00373763">
        <w:rPr>
          <w:rFonts w:ascii="Sylfaen" w:hAnsi="Sylfaen" w:cs="Sylfaen"/>
          <w:b/>
          <w:sz w:val="24"/>
          <w:szCs w:val="24"/>
          <w:lang w:val="ka-GE"/>
        </w:rPr>
        <w:t>. მხარეთა პასუხისმგებლობა და დავის გადაწყვეტის წესი</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sz w:val="24"/>
          <w:szCs w:val="24"/>
          <w:lang w:val="de-AT"/>
        </w:rPr>
        <w:t>4</w:t>
      </w:r>
      <w:r w:rsidRPr="00373763">
        <w:rPr>
          <w:rFonts w:ascii="Sylfaen" w:hAnsi="Sylfaen"/>
          <w:sz w:val="24"/>
          <w:szCs w:val="24"/>
          <w:lang w:val="ka-GE"/>
        </w:rPr>
        <w:t>.1.</w:t>
      </w:r>
      <w:r w:rsidRPr="00373763">
        <w:rPr>
          <w:rFonts w:ascii="Sylfaen" w:hAnsi="Sylfaen"/>
          <w:b/>
          <w:sz w:val="24"/>
          <w:szCs w:val="24"/>
          <w:lang w:val="ka-GE"/>
        </w:rPr>
        <w:t xml:space="preserve"> </w:t>
      </w:r>
      <w:r w:rsidRPr="00373763">
        <w:rPr>
          <w:rFonts w:ascii="Sylfaen" w:hAnsi="Sylfaen" w:cs="Sylfaen"/>
          <w:sz w:val="24"/>
          <w:szCs w:val="24"/>
          <w:lang w:val="ka-GE"/>
        </w:rPr>
        <w:t>ამ მემორანდუმით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de-AT"/>
        </w:rPr>
        <w:t>4</w:t>
      </w:r>
      <w:r w:rsidRPr="00373763">
        <w:rPr>
          <w:rFonts w:ascii="Sylfaen" w:hAnsi="Sylfaen" w:cs="Sylfaen"/>
          <w:sz w:val="24"/>
          <w:szCs w:val="24"/>
          <w:lang w:val="ka-GE"/>
        </w:rPr>
        <w:t>.2.</w:t>
      </w:r>
      <w:r w:rsidRPr="00373763">
        <w:rPr>
          <w:rFonts w:ascii="Sylfaen" w:hAnsi="Sylfaen" w:cs="Sylfaen"/>
          <w:b/>
          <w:sz w:val="24"/>
          <w:szCs w:val="24"/>
          <w:lang w:val="ka-GE"/>
        </w:rPr>
        <w:t xml:space="preserve"> </w:t>
      </w:r>
      <w:r w:rsidRPr="00373763">
        <w:rPr>
          <w:rFonts w:ascii="Sylfaen" w:hAnsi="Sylfaen" w:cs="Sylfaen"/>
          <w:sz w:val="24"/>
          <w:szCs w:val="24"/>
          <w:lang w:val="ka-GE"/>
        </w:rPr>
        <w:t>თითოეული მხარე ვალდებულია აუნაზღაუროს მეორე მხარეს მიყენებული ზიანი, რაც უკავშირდება მხარის მიერ წინამდებარე მემორანდუმით ნაკისრი ვალდებულებების შეუსრულებლობ</w:t>
      </w:r>
      <w:r w:rsidR="004D619D" w:rsidRPr="00373763">
        <w:rPr>
          <w:rFonts w:ascii="Sylfaen" w:hAnsi="Sylfaen" w:cs="Sylfaen"/>
          <w:sz w:val="24"/>
          <w:szCs w:val="24"/>
          <w:lang w:val="ka-GE"/>
        </w:rPr>
        <w:t>ას</w:t>
      </w:r>
      <w:r w:rsidRPr="00373763">
        <w:rPr>
          <w:rFonts w:ascii="Sylfaen" w:hAnsi="Sylfaen" w:cs="Sylfaen"/>
          <w:sz w:val="24"/>
          <w:szCs w:val="24"/>
          <w:lang w:val="ka-GE"/>
        </w:rPr>
        <w:t>.</w:t>
      </w:r>
    </w:p>
    <w:p w:rsidR="000E3EEB" w:rsidRPr="00695C39" w:rsidRDefault="003F1E57" w:rsidP="00056463">
      <w:pPr>
        <w:spacing w:after="0" w:line="276" w:lineRule="auto"/>
        <w:ind w:firstLine="720"/>
        <w:jc w:val="both"/>
        <w:rPr>
          <w:rFonts w:ascii="Sylfaen" w:hAnsi="Sylfaen" w:cs="Arial"/>
          <w:sz w:val="24"/>
          <w:szCs w:val="24"/>
          <w:lang w:val="ka-GE"/>
        </w:rPr>
      </w:pPr>
      <w:r w:rsidRPr="00373763">
        <w:rPr>
          <w:rFonts w:ascii="Sylfaen" w:hAnsi="Sylfaen" w:cs="Sylfaen"/>
          <w:sz w:val="24"/>
          <w:szCs w:val="24"/>
          <w:lang w:val="de-AT"/>
        </w:rPr>
        <w:lastRenderedPageBreak/>
        <w:t>4</w:t>
      </w:r>
      <w:r w:rsidRPr="00373763">
        <w:rPr>
          <w:rFonts w:ascii="Sylfaen" w:hAnsi="Sylfaen" w:cs="Sylfaen"/>
          <w:sz w:val="24"/>
          <w:szCs w:val="24"/>
          <w:lang w:val="ka-GE"/>
        </w:rPr>
        <w:t>.3. მხარეთა შორის სადავო საკითხები წყდება მოლაპარაკების გზით</w:t>
      </w:r>
      <w:r w:rsidRPr="00373763">
        <w:rPr>
          <w:rFonts w:ascii="Sylfaen" w:hAnsi="Sylfaen"/>
          <w:sz w:val="24"/>
          <w:szCs w:val="24"/>
          <w:lang w:val="ka-GE"/>
        </w:rPr>
        <w:t xml:space="preserve">, </w:t>
      </w:r>
      <w:r w:rsidRPr="00373763">
        <w:rPr>
          <w:rFonts w:ascii="Sylfaen" w:hAnsi="Sylfaen" w:cs="Sylfaen"/>
          <w:sz w:val="24"/>
          <w:szCs w:val="24"/>
          <w:lang w:val="ka-GE"/>
        </w:rPr>
        <w:t>შეთანხმების მიუღწევლობის შემთხვევაში</w:t>
      </w:r>
      <w:r w:rsidR="004D619D" w:rsidRPr="00373763">
        <w:rPr>
          <w:rFonts w:ascii="Sylfaen" w:hAnsi="Sylfaen" w:cs="Sylfaen"/>
          <w:sz w:val="24"/>
          <w:szCs w:val="24"/>
          <w:lang w:val="ka-GE"/>
        </w:rPr>
        <w:t>,</w:t>
      </w:r>
      <w:r w:rsidRPr="00373763">
        <w:rPr>
          <w:rFonts w:ascii="Sylfaen" w:hAnsi="Sylfaen" w:cs="Sylfaen"/>
          <w:sz w:val="24"/>
          <w:szCs w:val="24"/>
          <w:lang w:val="ka-GE"/>
        </w:rPr>
        <w:t xml:space="preserve"> დავას განიხილავს სასამართლო</w:t>
      </w:r>
      <w:r w:rsidRPr="00373763">
        <w:rPr>
          <w:rFonts w:ascii="Sylfaen" w:hAnsi="Sylfaen"/>
          <w:sz w:val="24"/>
          <w:szCs w:val="24"/>
          <w:lang w:val="ka-GE"/>
        </w:rPr>
        <w:t>.</w:t>
      </w:r>
      <w:r w:rsidRPr="00373763">
        <w:rPr>
          <w:rFonts w:ascii="Sylfaen" w:hAnsi="Sylfaen" w:cs="Sylfaen"/>
          <w:b/>
          <w:sz w:val="24"/>
          <w:szCs w:val="24"/>
          <w:lang w:val="ka-GE"/>
        </w:rPr>
        <w:t xml:space="preserve"> </w:t>
      </w:r>
    </w:p>
    <w:p w:rsidR="000E3EEB" w:rsidRPr="00373763" w:rsidRDefault="000E3EEB" w:rsidP="00056463">
      <w:pPr>
        <w:spacing w:after="0" w:line="276" w:lineRule="auto"/>
        <w:jc w:val="both"/>
        <w:rPr>
          <w:rFonts w:ascii="Sylfaen" w:hAnsi="Sylfaen" w:cs="Sylfaen"/>
          <w:b/>
          <w:sz w:val="24"/>
          <w:szCs w:val="24"/>
          <w:lang w:val="ka-GE"/>
        </w:rPr>
      </w:pPr>
      <w:r>
        <w:rPr>
          <w:rFonts w:ascii="Sylfaen" w:hAnsi="Sylfaen" w:cs="Sylfaen"/>
          <w:b/>
          <w:sz w:val="24"/>
          <w:szCs w:val="24"/>
          <w:lang w:val="ka-GE"/>
        </w:rPr>
        <w:t xml:space="preserve">       </w:t>
      </w:r>
      <w:r w:rsidR="003F1E57" w:rsidRPr="00373763">
        <w:rPr>
          <w:rFonts w:ascii="Sylfaen" w:hAnsi="Sylfaen" w:cs="Sylfaen"/>
          <w:b/>
          <w:sz w:val="24"/>
          <w:szCs w:val="24"/>
          <w:lang w:val="ka-GE"/>
        </w:rPr>
        <w:t xml:space="preserve">   მუხლი </w:t>
      </w:r>
      <w:r w:rsidR="003F1E57" w:rsidRPr="00373763">
        <w:rPr>
          <w:rFonts w:ascii="Sylfaen" w:hAnsi="Sylfaen" w:cs="Sylfaen"/>
          <w:b/>
          <w:sz w:val="24"/>
          <w:szCs w:val="24"/>
          <w:lang w:val="de-AT"/>
        </w:rPr>
        <w:t>5</w:t>
      </w:r>
      <w:r w:rsidR="003F1E57" w:rsidRPr="00373763">
        <w:rPr>
          <w:rFonts w:ascii="Sylfaen" w:hAnsi="Sylfaen" w:cs="Sylfaen"/>
          <w:b/>
          <w:sz w:val="24"/>
          <w:szCs w:val="24"/>
          <w:lang w:val="ka-GE"/>
        </w:rPr>
        <w:t>. ფორსმაჟორი</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de-AT"/>
        </w:rPr>
        <w:t>5</w:t>
      </w:r>
      <w:r w:rsidRPr="00373763">
        <w:rPr>
          <w:rFonts w:ascii="Sylfaen" w:hAnsi="Sylfaen" w:cs="Sylfaen"/>
          <w:sz w:val="24"/>
          <w:szCs w:val="24"/>
          <w:lang w:val="ka-GE"/>
        </w:rPr>
        <w:t>.1.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Sylfaen"/>
          <w:sz w:val="24"/>
          <w:szCs w:val="24"/>
          <w:lang w:val="de-AT"/>
        </w:rPr>
        <w:t>5</w:t>
      </w:r>
      <w:r w:rsidRPr="00373763">
        <w:rPr>
          <w:rFonts w:ascii="Sylfaen" w:hAnsi="Sylfaen" w:cs="Sylfaen"/>
          <w:sz w:val="24"/>
          <w:szCs w:val="24"/>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rsidR="003F1E57" w:rsidRPr="00373763" w:rsidRDefault="003F1E57" w:rsidP="00056463">
      <w:pPr>
        <w:pStyle w:val="CommentText"/>
        <w:spacing w:line="276" w:lineRule="auto"/>
        <w:ind w:firstLine="720"/>
        <w:rPr>
          <w:rFonts w:ascii="Sylfaen" w:hAnsi="Sylfaen" w:cs="Arial"/>
          <w:sz w:val="24"/>
          <w:szCs w:val="24"/>
          <w:lang w:val="ka-GE"/>
        </w:rPr>
      </w:pPr>
    </w:p>
    <w:p w:rsidR="003F1E57" w:rsidRPr="00373763" w:rsidRDefault="003F1E57" w:rsidP="00056463">
      <w:pPr>
        <w:spacing w:after="0" w:line="276" w:lineRule="auto"/>
        <w:jc w:val="both"/>
        <w:rPr>
          <w:rFonts w:ascii="Sylfaen" w:hAnsi="Sylfaen" w:cs="Sylfaen"/>
          <w:b/>
          <w:sz w:val="24"/>
          <w:szCs w:val="24"/>
          <w:lang w:val="ka-GE"/>
        </w:rPr>
      </w:pPr>
      <w:r w:rsidRPr="00373763">
        <w:rPr>
          <w:rFonts w:ascii="Sylfaen" w:hAnsi="Sylfaen" w:cs="Sylfaen"/>
          <w:b/>
          <w:sz w:val="24"/>
          <w:szCs w:val="24"/>
          <w:lang w:val="ka-GE"/>
        </w:rPr>
        <w:t xml:space="preserve">           მუხლი </w:t>
      </w:r>
      <w:r w:rsidRPr="00373763">
        <w:rPr>
          <w:rFonts w:ascii="Sylfaen" w:hAnsi="Sylfaen" w:cs="Sylfaen"/>
          <w:b/>
          <w:sz w:val="24"/>
          <w:szCs w:val="24"/>
          <w:lang w:val="de-AT"/>
        </w:rPr>
        <w:t>6</w:t>
      </w:r>
      <w:r w:rsidRPr="00373763">
        <w:rPr>
          <w:rFonts w:ascii="Sylfaen" w:hAnsi="Sylfaen" w:cs="Sylfaen"/>
          <w:b/>
          <w:sz w:val="24"/>
          <w:szCs w:val="24"/>
          <w:lang w:val="ka-GE"/>
        </w:rPr>
        <w:t>. მემორანდუმის მოქმედების ვადა, ცვლილებების და შეწყვეტის პირობები</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sz w:val="24"/>
          <w:szCs w:val="24"/>
          <w:lang w:val="de-AT"/>
        </w:rPr>
        <w:t>6</w:t>
      </w:r>
      <w:r w:rsidRPr="00373763">
        <w:rPr>
          <w:rFonts w:ascii="Sylfaen" w:hAnsi="Sylfaen"/>
          <w:sz w:val="24"/>
          <w:szCs w:val="24"/>
          <w:lang w:val="ka-GE"/>
        </w:rPr>
        <w:t>.1. წინამდებარე მემორანდუმი ძალაშია მხარეთა ხელმოწერის დღიდან და  მოქმედებს განუსაზღვრელი ვადით.</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de-AT"/>
        </w:rPr>
        <w:t>6</w:t>
      </w:r>
      <w:r w:rsidRPr="00373763">
        <w:rPr>
          <w:rFonts w:ascii="Sylfaen" w:hAnsi="Sylfaen" w:cs="Sylfaen"/>
          <w:sz w:val="24"/>
          <w:szCs w:val="24"/>
          <w:lang w:val="ka-GE"/>
        </w:rPr>
        <w:t>.2. წინამდებარე მემორანდუმის პირობების შეცვლა დასაშვებია მხარეთა ერთობლივი წერილობითი შეთანხმებით.</w:t>
      </w:r>
    </w:p>
    <w:p w:rsidR="003F1E57" w:rsidRPr="00373763" w:rsidRDefault="003F1E57" w:rsidP="00056463">
      <w:pPr>
        <w:spacing w:after="0" w:line="276" w:lineRule="auto"/>
        <w:ind w:firstLine="720"/>
        <w:jc w:val="both"/>
        <w:rPr>
          <w:rFonts w:ascii="Sylfaen" w:hAnsi="Sylfaen" w:cs="Sylfaen"/>
          <w:sz w:val="24"/>
          <w:szCs w:val="24"/>
          <w:lang w:val="ka-GE"/>
        </w:rPr>
      </w:pPr>
      <w:r w:rsidRPr="00373763">
        <w:rPr>
          <w:rFonts w:ascii="Sylfaen" w:hAnsi="Sylfaen" w:cs="Sylfaen"/>
          <w:sz w:val="24"/>
          <w:szCs w:val="24"/>
          <w:lang w:val="de-AT"/>
        </w:rPr>
        <w:t>6</w:t>
      </w:r>
      <w:r w:rsidRPr="00373763">
        <w:rPr>
          <w:rFonts w:ascii="Sylfaen" w:hAnsi="Sylfaen" w:cs="Sylfaen"/>
          <w:sz w:val="24"/>
          <w:szCs w:val="24"/>
          <w:lang w:val="ka-GE"/>
        </w:rPr>
        <w:t xml:space="preserve">.3. თითოეული მხარე უფლებამოსილია </w:t>
      </w:r>
      <w:r w:rsidR="00F51007" w:rsidRPr="00373763">
        <w:rPr>
          <w:rFonts w:ascii="Sylfaen" w:hAnsi="Sylfaen" w:cs="Sylfaen"/>
          <w:sz w:val="24"/>
          <w:szCs w:val="24"/>
          <w:lang w:val="ka-GE"/>
        </w:rPr>
        <w:t xml:space="preserve">ცალმხრივად </w:t>
      </w:r>
      <w:r w:rsidRPr="00373763">
        <w:rPr>
          <w:rFonts w:ascii="Sylfaen" w:hAnsi="Sylfaen" w:cs="Sylfaen"/>
          <w:sz w:val="24"/>
          <w:szCs w:val="24"/>
          <w:lang w:val="ka-GE"/>
        </w:rPr>
        <w:t xml:space="preserve">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მეორე </w:t>
      </w:r>
      <w:r w:rsidR="00F51007" w:rsidRPr="00373763">
        <w:rPr>
          <w:rFonts w:ascii="Sylfaen" w:hAnsi="Sylfaen" w:cs="Sylfaen"/>
          <w:sz w:val="24"/>
          <w:szCs w:val="24"/>
          <w:lang w:val="ka-GE"/>
        </w:rPr>
        <w:t xml:space="preserve">მხარეებისთვის </w:t>
      </w:r>
      <w:r w:rsidRPr="00373763">
        <w:rPr>
          <w:rFonts w:ascii="Sylfaen" w:hAnsi="Sylfaen" w:cs="Sylfaen"/>
          <w:sz w:val="24"/>
          <w:szCs w:val="24"/>
          <w:lang w:val="ka-GE"/>
        </w:rPr>
        <w:t>გაგზავნის გზით.</w:t>
      </w:r>
    </w:p>
    <w:p w:rsidR="003F1E57" w:rsidRPr="00373763" w:rsidRDefault="003F1E57" w:rsidP="00056463">
      <w:pPr>
        <w:spacing w:after="0" w:line="276" w:lineRule="auto"/>
        <w:ind w:firstLine="720"/>
        <w:jc w:val="both"/>
        <w:rPr>
          <w:rFonts w:ascii="Sylfaen" w:hAnsi="Sylfaen" w:cs="Sylfaen"/>
          <w:sz w:val="24"/>
          <w:szCs w:val="24"/>
          <w:lang w:val="ka-GE"/>
        </w:rPr>
      </w:pPr>
    </w:p>
    <w:p w:rsidR="003F1E57" w:rsidRPr="00373763" w:rsidRDefault="003F1E57" w:rsidP="00056463">
      <w:pPr>
        <w:spacing w:after="0" w:line="276" w:lineRule="auto"/>
        <w:jc w:val="both"/>
        <w:rPr>
          <w:rFonts w:ascii="Sylfaen" w:hAnsi="Sylfaen" w:cs="Arial"/>
          <w:b/>
          <w:sz w:val="24"/>
          <w:szCs w:val="24"/>
          <w:lang w:val="ka-GE"/>
        </w:rPr>
      </w:pPr>
      <w:r w:rsidRPr="00373763">
        <w:rPr>
          <w:rFonts w:ascii="Sylfaen" w:hAnsi="Sylfaen" w:cs="Sylfaen"/>
          <w:b/>
          <w:sz w:val="24"/>
          <w:szCs w:val="24"/>
          <w:lang w:val="ka-GE"/>
        </w:rPr>
        <w:t xml:space="preserve">          მუხლი </w:t>
      </w:r>
      <w:r w:rsidRPr="00373763">
        <w:rPr>
          <w:rFonts w:ascii="Sylfaen" w:hAnsi="Sylfaen" w:cs="Arial"/>
          <w:b/>
          <w:sz w:val="24"/>
          <w:szCs w:val="24"/>
          <w:lang w:val="de-AT"/>
        </w:rPr>
        <w:t>7</w:t>
      </w:r>
      <w:r w:rsidRPr="00373763">
        <w:rPr>
          <w:rFonts w:ascii="Sylfaen" w:hAnsi="Sylfaen" w:cs="Arial"/>
          <w:b/>
          <w:sz w:val="24"/>
          <w:szCs w:val="24"/>
          <w:lang w:val="ka-GE"/>
        </w:rPr>
        <w:t>. სხვა პირობები</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.2. მემორანდუმის მხარეები ვალდებულნი არიან გაუფრთხილდნენ თითოეულის სახელს, საქმიან რეპუტაციას და ღირსებას.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.3. მხარეები ვალდებულნი არიან დაიცვან ერთობლივი საქმიანობის შედეგად მათთვის ცნობილი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.4. 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 და ა.შ. შესახებ თუ  არ მოხდა შესაბამისი ფაქტების დადასტურება.</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lastRenderedPageBreak/>
        <w:t>7</w:t>
      </w:r>
      <w:r w:rsidRPr="00373763">
        <w:rPr>
          <w:rFonts w:ascii="Sylfaen" w:hAnsi="Sylfaen" w:cs="Arial"/>
          <w:sz w:val="24"/>
          <w:szCs w:val="24"/>
          <w:lang w:val="ka-GE"/>
        </w:rPr>
        <w:t>.5. წინამდებარე მემორანდუმის ფარგლებში მხარეთა შორის ინფორმაციის გაცვლა, შეტყობინების გაგზავნა და ა.შ. შესაძლებელია განხორციელდეს როგორც წერილის გაგზავნით, ისე ელექტრონული ფოსტის მეშვეობით.</w:t>
      </w:r>
    </w:p>
    <w:p w:rsidR="003F1E57" w:rsidRPr="00373763" w:rsidRDefault="003F1E57" w:rsidP="00056463">
      <w:pPr>
        <w:spacing w:after="0" w:line="276" w:lineRule="auto"/>
        <w:ind w:firstLine="720"/>
        <w:jc w:val="both"/>
        <w:rPr>
          <w:rFonts w:ascii="Sylfaen" w:hAnsi="Sylfaen" w:cs="Arial"/>
          <w:b/>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 xml:space="preserve">.6. </w:t>
      </w:r>
      <w:r w:rsidRPr="00373763">
        <w:rPr>
          <w:rFonts w:ascii="Sylfaen" w:hAnsi="Sylfaen" w:cs="Sylfaen"/>
          <w:sz w:val="24"/>
          <w:szCs w:val="24"/>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.7. წინამდებარე მემორანდუმი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მემორანდუმით გაუთვალისწინებელი საკითხები რეგულირდება საქართველოს მოქმედი კანონმდებლობით.</w:t>
      </w:r>
    </w:p>
    <w:p w:rsidR="003F1E57" w:rsidRPr="00373763" w:rsidRDefault="003F1E57" w:rsidP="00056463">
      <w:pPr>
        <w:spacing w:after="0" w:line="276" w:lineRule="auto"/>
        <w:ind w:firstLine="720"/>
        <w:jc w:val="both"/>
        <w:rPr>
          <w:rFonts w:ascii="Sylfaen" w:hAnsi="Sylfaen" w:cs="Arial"/>
          <w:sz w:val="24"/>
          <w:szCs w:val="24"/>
          <w:lang w:val="ka-GE"/>
        </w:rPr>
      </w:pPr>
      <w:r w:rsidRPr="00373763">
        <w:rPr>
          <w:rFonts w:ascii="Sylfaen" w:hAnsi="Sylfaen" w:cs="Arial"/>
          <w:sz w:val="24"/>
          <w:szCs w:val="24"/>
          <w:lang w:val="de-AT"/>
        </w:rPr>
        <w:t>7</w:t>
      </w:r>
      <w:r w:rsidRPr="00373763">
        <w:rPr>
          <w:rFonts w:ascii="Sylfaen" w:hAnsi="Sylfaen" w:cs="Arial"/>
          <w:sz w:val="24"/>
          <w:szCs w:val="24"/>
          <w:lang w:val="ka-GE"/>
        </w:rPr>
        <w:t xml:space="preserve">.8. წინამდებარე მემორანდუმი შედგენილია 6 (ექვსი) ფურცლად, </w:t>
      </w:r>
      <w:r w:rsidR="00F51007" w:rsidRPr="00373763">
        <w:rPr>
          <w:rFonts w:ascii="Sylfaen" w:hAnsi="Sylfaen" w:cs="Arial"/>
          <w:sz w:val="24"/>
          <w:szCs w:val="24"/>
          <w:lang w:val="ka-GE"/>
        </w:rPr>
        <w:t>3 (სამი)</w:t>
      </w:r>
      <w:r w:rsidRPr="00373763">
        <w:rPr>
          <w:rFonts w:ascii="Sylfaen" w:hAnsi="Sylfaen" w:cs="Arial"/>
          <w:sz w:val="24"/>
          <w:szCs w:val="24"/>
          <w:lang w:val="ka-GE"/>
        </w:rPr>
        <w:t xml:space="preserve">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rsidR="000E3EEB" w:rsidRDefault="000E3EEB" w:rsidP="00056463">
      <w:pPr>
        <w:pStyle w:val="ListParagraph"/>
        <w:spacing w:line="276" w:lineRule="auto"/>
        <w:ind w:left="0"/>
        <w:jc w:val="both"/>
        <w:rPr>
          <w:rFonts w:ascii="Sylfaen" w:hAnsi="Sylfaen" w:cs="Sylfaen"/>
          <w:b/>
          <w:lang w:val="ka-GE"/>
        </w:rPr>
      </w:pPr>
    </w:p>
    <w:p w:rsidR="003F1E57" w:rsidRPr="00373763" w:rsidRDefault="000E3EEB" w:rsidP="00056463">
      <w:pPr>
        <w:pStyle w:val="ListParagraph"/>
        <w:spacing w:line="276" w:lineRule="auto"/>
        <w:ind w:left="0"/>
        <w:jc w:val="both"/>
        <w:rPr>
          <w:rFonts w:ascii="Sylfaen" w:hAnsi="Sylfaen"/>
          <w:b/>
          <w:lang w:val="ka-GE"/>
        </w:rPr>
      </w:pPr>
      <w:r>
        <w:rPr>
          <w:rFonts w:ascii="Sylfaen" w:hAnsi="Sylfaen" w:cs="Sylfaen"/>
          <w:b/>
          <w:lang w:val="ka-GE"/>
        </w:rPr>
        <w:t xml:space="preserve">       </w:t>
      </w:r>
      <w:r w:rsidR="003F1E57" w:rsidRPr="00373763">
        <w:rPr>
          <w:rFonts w:ascii="Sylfaen" w:hAnsi="Sylfaen" w:cs="Sylfaen"/>
          <w:b/>
          <w:lang w:val="ka-GE"/>
        </w:rPr>
        <w:t xml:space="preserve">მუხლი </w:t>
      </w:r>
      <w:r w:rsidR="003F1E57" w:rsidRPr="00373763">
        <w:rPr>
          <w:rFonts w:ascii="Sylfaen" w:hAnsi="Sylfaen"/>
          <w:b/>
          <w:lang w:val="de-AT"/>
        </w:rPr>
        <w:t>8</w:t>
      </w:r>
      <w:r w:rsidR="003F1E57" w:rsidRPr="00373763">
        <w:rPr>
          <w:rFonts w:ascii="Sylfaen" w:hAnsi="Sylfaen"/>
          <w:b/>
          <w:lang w:val="ka-GE"/>
        </w:rPr>
        <w:t>. მხარეთა რეკვიზიტები</w:t>
      </w:r>
    </w:p>
    <w:p w:rsidR="003F1E57" w:rsidRPr="00373763" w:rsidRDefault="003F1E57" w:rsidP="00056463">
      <w:pPr>
        <w:spacing w:after="0" w:line="276" w:lineRule="auto"/>
        <w:ind w:firstLine="720"/>
        <w:jc w:val="both"/>
        <w:rPr>
          <w:rFonts w:ascii="Sylfaen" w:hAnsi="Sylfaen"/>
          <w:sz w:val="24"/>
          <w:szCs w:val="24"/>
          <w:lang w:val="ka-GE"/>
        </w:rPr>
      </w:pPr>
    </w:p>
    <w:tbl>
      <w:tblPr>
        <w:tblpPr w:leftFromText="180" w:rightFromText="180" w:vertAnchor="text" w:horzAnchor="margin" w:tblpXSpec="center" w:tblpY="91"/>
        <w:tblW w:w="10458" w:type="dxa"/>
        <w:tblLook w:val="04A0" w:firstRow="1" w:lastRow="0" w:firstColumn="1" w:lastColumn="0" w:noHBand="0" w:noVBand="1"/>
      </w:tblPr>
      <w:tblGrid>
        <w:gridCol w:w="3618"/>
        <w:gridCol w:w="3510"/>
        <w:gridCol w:w="3330"/>
      </w:tblGrid>
      <w:tr w:rsidR="003F1E57" w:rsidRPr="00373763" w:rsidTr="00FC0B35">
        <w:trPr>
          <w:trHeight w:val="4141"/>
        </w:trPr>
        <w:tc>
          <w:tcPr>
            <w:tcW w:w="3618" w:type="dxa"/>
          </w:tcPr>
          <w:p w:rsidR="003F1E57" w:rsidRPr="00373763" w:rsidRDefault="003F1E57" w:rsidP="00056463">
            <w:pPr>
              <w:pStyle w:val="Default"/>
              <w:tabs>
                <w:tab w:val="left" w:pos="10620"/>
              </w:tabs>
              <w:spacing w:line="276" w:lineRule="auto"/>
              <w:ind w:left="-270" w:firstLine="90"/>
              <w:jc w:val="center"/>
              <w:rPr>
                <w:b/>
                <w:color w:val="auto"/>
                <w:lang w:val="ka-GE"/>
              </w:rPr>
            </w:pPr>
            <w:r w:rsidRPr="00373763">
              <w:rPr>
                <w:b/>
                <w:color w:val="auto"/>
                <w:lang w:val="ka-GE"/>
              </w:rPr>
              <w:t>„</w:t>
            </w:r>
            <w:r w:rsidR="002C3614">
              <w:rPr>
                <w:rFonts w:cs="Arial"/>
                <w:b/>
                <w:lang w:val="ka-GE"/>
              </w:rPr>
              <w:t>კომპანია</w:t>
            </w:r>
            <w:r w:rsidRPr="00373763">
              <w:rPr>
                <w:b/>
                <w:color w:val="auto"/>
                <w:lang w:val="ka-GE"/>
              </w:rPr>
              <w:t>“</w:t>
            </w:r>
          </w:p>
          <w:p w:rsidR="003F1E57" w:rsidRPr="00373763" w:rsidRDefault="003F1E57" w:rsidP="00056463">
            <w:pPr>
              <w:pStyle w:val="Default"/>
              <w:tabs>
                <w:tab w:val="left" w:pos="10620"/>
              </w:tabs>
              <w:spacing w:line="276" w:lineRule="auto"/>
              <w:ind w:left="-270" w:firstLine="90"/>
              <w:jc w:val="center"/>
              <w:rPr>
                <w:b/>
                <w:color w:val="auto"/>
                <w:lang w:val="ka-GE"/>
              </w:rPr>
            </w:pPr>
          </w:p>
          <w:p w:rsidR="003F1E57" w:rsidRPr="00373763" w:rsidRDefault="003F1E57" w:rsidP="00056463">
            <w:pPr>
              <w:pStyle w:val="Default"/>
              <w:tabs>
                <w:tab w:val="left" w:pos="10620"/>
              </w:tabs>
              <w:spacing w:line="276" w:lineRule="auto"/>
              <w:ind w:left="-270" w:firstLine="90"/>
              <w:jc w:val="center"/>
              <w:rPr>
                <w:lang w:val="ka-GE"/>
              </w:rPr>
            </w:pPr>
          </w:p>
          <w:p w:rsidR="003F1E57" w:rsidRPr="00373763" w:rsidRDefault="003F1E57" w:rsidP="00056463">
            <w:pPr>
              <w:tabs>
                <w:tab w:val="left" w:pos="10620"/>
              </w:tabs>
              <w:spacing w:after="0" w:line="276" w:lineRule="auto"/>
              <w:ind w:left="-180"/>
              <w:jc w:val="center"/>
              <w:rPr>
                <w:rFonts w:ascii="Sylfaen" w:eastAsia="Times New Roman" w:hAnsi="Sylfaen" w:cs="Sylfaen"/>
                <w:color w:val="000000"/>
                <w:sz w:val="24"/>
                <w:szCs w:val="24"/>
                <w:lang w:val="ka-GE"/>
              </w:rPr>
            </w:pPr>
          </w:p>
          <w:p w:rsidR="003F1E57" w:rsidRPr="00373763" w:rsidRDefault="003F1E57" w:rsidP="00056463">
            <w:pPr>
              <w:tabs>
                <w:tab w:val="left" w:pos="10620"/>
              </w:tabs>
              <w:spacing w:after="0" w:line="276" w:lineRule="auto"/>
              <w:jc w:val="center"/>
              <w:rPr>
                <w:rFonts w:ascii="Sylfaen" w:hAnsi="Sylfaen" w:cs="Sylfaen"/>
                <w:sz w:val="24"/>
                <w:szCs w:val="24"/>
                <w:lang w:val="ka-GE"/>
              </w:rPr>
            </w:pPr>
          </w:p>
        </w:tc>
        <w:tc>
          <w:tcPr>
            <w:tcW w:w="3510" w:type="dxa"/>
          </w:tcPr>
          <w:p w:rsidR="003F1E57" w:rsidRPr="00373763" w:rsidRDefault="003F1E57" w:rsidP="00056463">
            <w:pPr>
              <w:pStyle w:val="Default"/>
              <w:tabs>
                <w:tab w:val="left" w:pos="10620"/>
              </w:tabs>
              <w:spacing w:line="276" w:lineRule="auto"/>
              <w:ind w:left="72"/>
              <w:jc w:val="center"/>
              <w:rPr>
                <w:b/>
                <w:color w:val="auto"/>
                <w:lang w:val="ka-GE"/>
              </w:rPr>
            </w:pPr>
            <w:r w:rsidRPr="00373763">
              <w:rPr>
                <w:b/>
                <w:color w:val="auto"/>
                <w:lang w:val="ka-GE"/>
              </w:rPr>
              <w:t>„სამინისტრო“</w:t>
            </w:r>
          </w:p>
          <w:p w:rsidR="003F1E57" w:rsidRPr="00373763" w:rsidRDefault="003F1E57" w:rsidP="00056463">
            <w:pPr>
              <w:pStyle w:val="Default"/>
              <w:tabs>
                <w:tab w:val="left" w:pos="10620"/>
              </w:tabs>
              <w:spacing w:line="276" w:lineRule="auto"/>
              <w:ind w:left="72"/>
              <w:jc w:val="center"/>
              <w:rPr>
                <w:b/>
                <w:color w:val="auto"/>
                <w:lang w:val="ka-GE"/>
              </w:rPr>
            </w:pPr>
          </w:p>
          <w:p w:rsidR="003F1E57" w:rsidRPr="00373763" w:rsidRDefault="003F1E57" w:rsidP="00056463">
            <w:pPr>
              <w:pStyle w:val="Default"/>
              <w:tabs>
                <w:tab w:val="left" w:pos="10620"/>
              </w:tabs>
              <w:spacing w:line="276" w:lineRule="auto"/>
              <w:ind w:left="72"/>
              <w:jc w:val="center"/>
              <w:rPr>
                <w:lang w:val="ka-GE"/>
              </w:rPr>
            </w:pPr>
            <w:r w:rsidRPr="00373763">
              <w:rPr>
                <w:lang w:val="ka-GE"/>
              </w:rPr>
              <w:t>საქართველოს შრომის, ჯანმრთელობისა და სოციალური დაცვის სამინისტრო</w:t>
            </w:r>
          </w:p>
          <w:p w:rsidR="003F1E57" w:rsidRPr="00373763" w:rsidRDefault="003F1E57" w:rsidP="00056463">
            <w:pPr>
              <w:pStyle w:val="Default"/>
              <w:tabs>
                <w:tab w:val="left" w:pos="10620"/>
              </w:tabs>
              <w:spacing w:line="276" w:lineRule="auto"/>
              <w:ind w:left="72"/>
              <w:jc w:val="center"/>
              <w:rPr>
                <w:lang w:val="ka-GE"/>
              </w:rPr>
            </w:pPr>
          </w:p>
          <w:p w:rsidR="003F1E57" w:rsidRPr="000E3EEB" w:rsidRDefault="003F1E57" w:rsidP="00056463">
            <w:pPr>
              <w:pStyle w:val="Default"/>
              <w:tabs>
                <w:tab w:val="left" w:pos="10620"/>
              </w:tabs>
              <w:spacing w:line="276" w:lineRule="auto"/>
              <w:ind w:left="72"/>
              <w:jc w:val="center"/>
              <w:rPr>
                <w:color w:val="auto"/>
                <w:lang w:val="ka-GE"/>
              </w:rPr>
            </w:pPr>
            <w:r w:rsidRPr="00373763">
              <w:rPr>
                <w:color w:val="auto"/>
                <w:lang w:val="ka-GE"/>
              </w:rPr>
              <w:t>ქ. თბილისი, აკაკი წერეთლის გამზირი N144</w:t>
            </w:r>
          </w:p>
          <w:p w:rsidR="000E3EEB" w:rsidRDefault="003F1E57" w:rsidP="00056463">
            <w:pPr>
              <w:tabs>
                <w:tab w:val="left" w:pos="3386"/>
                <w:tab w:val="left" w:pos="6786"/>
                <w:tab w:val="left" w:pos="10620"/>
              </w:tabs>
              <w:spacing w:after="0" w:line="276" w:lineRule="auto"/>
              <w:ind w:left="72"/>
              <w:jc w:val="center"/>
              <w:rPr>
                <w:rFonts w:ascii="Sylfaen" w:hAnsi="Sylfaen" w:cs="Sylfaen"/>
                <w:sz w:val="24"/>
                <w:szCs w:val="24"/>
                <w:lang w:val="ka-GE"/>
              </w:rPr>
            </w:pPr>
            <w:r w:rsidRPr="00373763">
              <w:rPr>
                <w:rFonts w:ascii="Sylfaen" w:hAnsi="Sylfaen" w:cs="Sylfaen"/>
                <w:sz w:val="24"/>
                <w:szCs w:val="24"/>
                <w:lang w:val="ka-GE"/>
              </w:rPr>
              <w:t>საიდენტიფიკაციო კოდი</w:t>
            </w:r>
            <w:r w:rsidR="000E3EEB">
              <w:rPr>
                <w:rFonts w:ascii="Sylfaen" w:hAnsi="Sylfaen" w:cs="Sylfaen"/>
                <w:sz w:val="24"/>
                <w:szCs w:val="24"/>
                <w:lang w:val="ka-GE"/>
              </w:rPr>
              <w:t xml:space="preserve"> </w:t>
            </w:r>
            <w:r w:rsidRPr="00373763">
              <w:rPr>
                <w:rFonts w:ascii="Sylfaen" w:hAnsi="Sylfaen" w:cs="Sylfaen"/>
                <w:sz w:val="24"/>
                <w:szCs w:val="24"/>
                <w:lang w:val="ka-GE"/>
              </w:rPr>
              <w:t>N211333957</w:t>
            </w:r>
          </w:p>
          <w:p w:rsidR="000E3EEB" w:rsidRDefault="000E3EEB" w:rsidP="00056463">
            <w:pPr>
              <w:tabs>
                <w:tab w:val="left" w:pos="3386"/>
                <w:tab w:val="left" w:pos="6786"/>
                <w:tab w:val="left" w:pos="10620"/>
              </w:tabs>
              <w:spacing w:after="0" w:line="276" w:lineRule="auto"/>
              <w:ind w:left="72"/>
              <w:jc w:val="center"/>
              <w:rPr>
                <w:rFonts w:ascii="Sylfaen" w:hAnsi="Sylfaen" w:cs="Sylfaen"/>
                <w:sz w:val="24"/>
                <w:szCs w:val="24"/>
                <w:lang w:val="ka-GE"/>
              </w:rPr>
            </w:pPr>
          </w:p>
          <w:p w:rsidR="000E3EEB" w:rsidRDefault="000E3EEB" w:rsidP="00056463">
            <w:pPr>
              <w:tabs>
                <w:tab w:val="left" w:pos="3386"/>
                <w:tab w:val="left" w:pos="6786"/>
                <w:tab w:val="left" w:pos="10620"/>
              </w:tabs>
              <w:spacing w:after="0" w:line="276" w:lineRule="auto"/>
              <w:ind w:left="72"/>
              <w:rPr>
                <w:rFonts w:ascii="Sylfaen" w:hAnsi="Sylfaen" w:cs="Sylfaen"/>
                <w:sz w:val="24"/>
                <w:szCs w:val="24"/>
                <w:lang w:val="ka-GE"/>
              </w:rPr>
            </w:pPr>
          </w:p>
          <w:p w:rsidR="000E3EEB" w:rsidRPr="000E3EEB" w:rsidRDefault="00AB016F" w:rsidP="00056463">
            <w:pPr>
              <w:tabs>
                <w:tab w:val="left" w:pos="3386"/>
                <w:tab w:val="left" w:pos="6786"/>
                <w:tab w:val="left" w:pos="10620"/>
              </w:tabs>
              <w:spacing w:after="0" w:line="276" w:lineRule="auto"/>
              <w:ind w:left="72"/>
              <w:jc w:val="both"/>
              <w:rPr>
                <w:rFonts w:ascii="Sylfaen" w:hAnsi="Sylfaen" w:cs="Sylfaen"/>
                <w:sz w:val="24"/>
                <w:szCs w:val="24"/>
                <w:lang w:val="ka-GE"/>
              </w:rPr>
            </w:pPr>
            <w:r>
              <w:rPr>
                <w:rFonts w:ascii="Sylfaen" w:hAnsi="Sylfaen" w:cs="Sylfaen"/>
                <w:sz w:val="24"/>
                <w:szCs w:val="24"/>
                <w:lang w:val="ka-GE"/>
              </w:rPr>
              <w:t xml:space="preserve">   _______________________</w:t>
            </w:r>
            <w:r w:rsidR="000E3EEB">
              <w:rPr>
                <w:rFonts w:ascii="Sylfaen" w:hAnsi="Sylfaen" w:cs="Sylfaen"/>
                <w:sz w:val="24"/>
                <w:szCs w:val="24"/>
                <w:lang w:val="ka-GE"/>
              </w:rPr>
              <w:t xml:space="preserve">  </w:t>
            </w:r>
          </w:p>
          <w:p w:rsidR="003F1E57" w:rsidRPr="00373763" w:rsidRDefault="002C3614" w:rsidP="00056463">
            <w:pPr>
              <w:pStyle w:val="Default"/>
              <w:tabs>
                <w:tab w:val="left" w:pos="10620"/>
              </w:tabs>
              <w:spacing w:line="276" w:lineRule="auto"/>
              <w:ind w:left="72"/>
              <w:jc w:val="center"/>
              <w:rPr>
                <w:b/>
                <w:color w:val="auto"/>
                <w:lang w:val="ka-GE"/>
              </w:rPr>
            </w:pPr>
            <w:r>
              <w:rPr>
                <w:b/>
                <w:color w:val="auto"/>
                <w:lang w:val="ka-GE"/>
              </w:rPr>
              <w:t>მიხეილ დუნდუა</w:t>
            </w:r>
          </w:p>
          <w:p w:rsidR="003F1E57" w:rsidRPr="00373763" w:rsidRDefault="003F1E57" w:rsidP="00056463">
            <w:pPr>
              <w:pStyle w:val="Default"/>
              <w:tabs>
                <w:tab w:val="left" w:pos="10620"/>
              </w:tabs>
              <w:spacing w:line="276" w:lineRule="auto"/>
              <w:ind w:left="72"/>
              <w:jc w:val="center"/>
              <w:rPr>
                <w:color w:val="auto"/>
                <w:lang w:val="ka-GE"/>
              </w:rPr>
            </w:pPr>
            <w:r w:rsidRPr="00373763">
              <w:rPr>
                <w:color w:val="auto"/>
                <w:lang w:val="ka-GE"/>
              </w:rPr>
              <w:t>მინისტრის მოადგილე</w:t>
            </w:r>
          </w:p>
        </w:tc>
        <w:tc>
          <w:tcPr>
            <w:tcW w:w="3330" w:type="dxa"/>
          </w:tcPr>
          <w:p w:rsidR="003F1E57" w:rsidRPr="00373763" w:rsidRDefault="003F1E57" w:rsidP="00056463">
            <w:pPr>
              <w:pStyle w:val="Default"/>
              <w:tabs>
                <w:tab w:val="left" w:pos="10620"/>
              </w:tabs>
              <w:spacing w:line="276" w:lineRule="auto"/>
              <w:ind w:left="432"/>
              <w:jc w:val="center"/>
              <w:rPr>
                <w:b/>
                <w:color w:val="auto"/>
                <w:lang w:val="ka-GE"/>
              </w:rPr>
            </w:pPr>
            <w:r w:rsidRPr="00373763">
              <w:rPr>
                <w:b/>
                <w:color w:val="auto"/>
                <w:lang w:val="ka-GE"/>
              </w:rPr>
              <w:t>„სააგენტო“</w:t>
            </w:r>
          </w:p>
          <w:p w:rsidR="003F1E57" w:rsidRPr="00373763" w:rsidRDefault="003F1E57" w:rsidP="00056463">
            <w:pPr>
              <w:pStyle w:val="Default"/>
              <w:tabs>
                <w:tab w:val="left" w:pos="10620"/>
              </w:tabs>
              <w:spacing w:line="276" w:lineRule="auto"/>
              <w:ind w:left="432"/>
              <w:jc w:val="center"/>
              <w:rPr>
                <w:color w:val="auto"/>
                <w:lang w:val="ka-GE"/>
              </w:rPr>
            </w:pPr>
          </w:p>
          <w:p w:rsidR="003F1E57" w:rsidRPr="00373763" w:rsidRDefault="003F1E57" w:rsidP="00056463">
            <w:pPr>
              <w:pStyle w:val="Default"/>
              <w:tabs>
                <w:tab w:val="left" w:pos="10620"/>
              </w:tabs>
              <w:spacing w:line="276" w:lineRule="auto"/>
              <w:ind w:left="432"/>
              <w:jc w:val="center"/>
              <w:rPr>
                <w:color w:val="auto"/>
                <w:lang w:val="ka-GE"/>
              </w:rPr>
            </w:pPr>
            <w:r w:rsidRPr="00373763">
              <w:rPr>
                <w:color w:val="auto"/>
                <w:lang w:val="ka-GE"/>
              </w:rPr>
              <w:t>სსიპ – „სოციალური მომსახურების სააგენტო“</w:t>
            </w:r>
          </w:p>
          <w:p w:rsidR="003F1E57" w:rsidRDefault="003F1E57" w:rsidP="00056463">
            <w:pPr>
              <w:pStyle w:val="Default"/>
              <w:tabs>
                <w:tab w:val="left" w:pos="10620"/>
              </w:tabs>
              <w:spacing w:line="276" w:lineRule="auto"/>
              <w:rPr>
                <w:color w:val="auto"/>
                <w:lang w:val="ka-GE"/>
              </w:rPr>
            </w:pPr>
          </w:p>
          <w:p w:rsidR="000E3EEB" w:rsidRPr="00373763" w:rsidRDefault="000E3EEB" w:rsidP="00056463">
            <w:pPr>
              <w:pStyle w:val="Default"/>
              <w:tabs>
                <w:tab w:val="left" w:pos="10620"/>
              </w:tabs>
              <w:spacing w:line="276" w:lineRule="auto"/>
              <w:ind w:left="432"/>
              <w:rPr>
                <w:color w:val="auto"/>
                <w:lang w:val="ka-GE"/>
              </w:rPr>
            </w:pPr>
          </w:p>
          <w:p w:rsidR="003F1E57" w:rsidRPr="00373763" w:rsidRDefault="003F1E57" w:rsidP="00056463">
            <w:pPr>
              <w:pStyle w:val="Default"/>
              <w:tabs>
                <w:tab w:val="left" w:pos="10620"/>
              </w:tabs>
              <w:spacing w:line="276" w:lineRule="auto"/>
              <w:ind w:left="432"/>
              <w:jc w:val="center"/>
              <w:rPr>
                <w:color w:val="auto"/>
                <w:lang w:val="ka-GE"/>
              </w:rPr>
            </w:pPr>
            <w:r w:rsidRPr="00373763">
              <w:rPr>
                <w:color w:val="auto"/>
                <w:lang w:val="ka-GE"/>
              </w:rPr>
              <w:t>ქ. თბილისი, აკაკი წერეთლის გამზირი N144</w:t>
            </w:r>
          </w:p>
          <w:p w:rsidR="003F1E57" w:rsidRPr="00373763" w:rsidRDefault="003F1E57" w:rsidP="00056463">
            <w:pPr>
              <w:tabs>
                <w:tab w:val="left" w:pos="3386"/>
                <w:tab w:val="left" w:pos="6786"/>
                <w:tab w:val="left" w:pos="10620"/>
              </w:tabs>
              <w:spacing w:after="0" w:line="276" w:lineRule="auto"/>
              <w:ind w:left="432"/>
              <w:jc w:val="center"/>
              <w:rPr>
                <w:rFonts w:ascii="Sylfaen" w:hAnsi="Sylfaen" w:cs="Sylfaen"/>
                <w:sz w:val="24"/>
                <w:szCs w:val="24"/>
                <w:lang w:val="ka-GE"/>
              </w:rPr>
            </w:pPr>
            <w:r w:rsidRPr="00373763">
              <w:rPr>
                <w:rFonts w:ascii="Sylfaen" w:hAnsi="Sylfaen" w:cs="Sylfaen"/>
                <w:sz w:val="24"/>
                <w:szCs w:val="24"/>
                <w:lang w:val="ka-GE"/>
              </w:rPr>
              <w:t>საიდენტიფიკაციო კოდი</w:t>
            </w:r>
            <w:r w:rsidR="000E3EEB">
              <w:rPr>
                <w:rFonts w:ascii="Sylfaen" w:hAnsi="Sylfaen" w:cs="Sylfaen"/>
                <w:sz w:val="24"/>
                <w:szCs w:val="24"/>
                <w:lang w:val="ka-GE"/>
              </w:rPr>
              <w:t xml:space="preserve"> </w:t>
            </w:r>
            <w:r w:rsidRPr="00373763">
              <w:rPr>
                <w:rFonts w:ascii="Sylfaen" w:hAnsi="Sylfaen" w:cs="Sylfaen"/>
                <w:sz w:val="24"/>
                <w:szCs w:val="24"/>
                <w:lang w:val="ka-GE"/>
              </w:rPr>
              <w:t>N202178927</w:t>
            </w:r>
          </w:p>
          <w:p w:rsidR="003F1E57" w:rsidRDefault="003F1E57" w:rsidP="00056463">
            <w:pPr>
              <w:pStyle w:val="Default"/>
              <w:tabs>
                <w:tab w:val="left" w:pos="10620"/>
              </w:tabs>
              <w:spacing w:line="276" w:lineRule="auto"/>
              <w:ind w:left="432"/>
              <w:jc w:val="center"/>
              <w:rPr>
                <w:b/>
                <w:color w:val="auto"/>
                <w:lang w:val="ka-GE"/>
              </w:rPr>
            </w:pPr>
          </w:p>
          <w:p w:rsidR="000E3EEB" w:rsidRPr="00373763" w:rsidRDefault="000E3EEB" w:rsidP="00056463">
            <w:pPr>
              <w:pStyle w:val="Default"/>
              <w:tabs>
                <w:tab w:val="left" w:pos="10620"/>
              </w:tabs>
              <w:spacing w:line="276" w:lineRule="auto"/>
              <w:ind w:left="432"/>
              <w:jc w:val="center"/>
              <w:rPr>
                <w:b/>
                <w:color w:val="auto"/>
                <w:lang w:val="ka-GE"/>
              </w:rPr>
            </w:pPr>
          </w:p>
          <w:p w:rsidR="003F1E57" w:rsidRPr="00373763" w:rsidRDefault="00AB016F" w:rsidP="00056463">
            <w:pPr>
              <w:pStyle w:val="Default"/>
              <w:tabs>
                <w:tab w:val="left" w:pos="10620"/>
              </w:tabs>
              <w:spacing w:line="276" w:lineRule="auto"/>
              <w:ind w:left="432"/>
              <w:jc w:val="both"/>
              <w:rPr>
                <w:b/>
                <w:color w:val="auto"/>
                <w:lang w:val="ka-GE"/>
              </w:rPr>
            </w:pPr>
            <w:r>
              <w:rPr>
                <w:b/>
                <w:color w:val="auto"/>
                <w:lang w:val="ka-GE"/>
              </w:rPr>
              <w:t>____________________</w:t>
            </w:r>
          </w:p>
          <w:p w:rsidR="003F1E57" w:rsidRPr="00373763" w:rsidRDefault="003F1E57" w:rsidP="00056463">
            <w:pPr>
              <w:pStyle w:val="Default"/>
              <w:tabs>
                <w:tab w:val="left" w:pos="10620"/>
              </w:tabs>
              <w:spacing w:line="276" w:lineRule="auto"/>
              <w:ind w:left="432"/>
              <w:jc w:val="center"/>
              <w:rPr>
                <w:b/>
                <w:color w:val="auto"/>
                <w:lang w:val="ka-GE"/>
              </w:rPr>
            </w:pPr>
            <w:r w:rsidRPr="00373763">
              <w:rPr>
                <w:b/>
                <w:color w:val="auto"/>
                <w:lang w:val="ka-GE"/>
              </w:rPr>
              <w:t>კობა სონღულაშვილი</w:t>
            </w:r>
          </w:p>
          <w:p w:rsidR="003F1E57" w:rsidRPr="00373763" w:rsidRDefault="002C3614" w:rsidP="002C3614">
            <w:pPr>
              <w:pStyle w:val="Default"/>
              <w:tabs>
                <w:tab w:val="left" w:pos="10620"/>
              </w:tabs>
              <w:spacing w:line="276" w:lineRule="auto"/>
              <w:ind w:left="432"/>
              <w:jc w:val="center"/>
              <w:rPr>
                <w:b/>
                <w:color w:val="auto"/>
                <w:lang w:val="ka-GE"/>
              </w:rPr>
            </w:pPr>
            <w:r>
              <w:rPr>
                <w:color w:val="auto"/>
                <w:lang w:val="ka-GE"/>
              </w:rPr>
              <w:t>დირექტორის მოადგილე</w:t>
            </w:r>
          </w:p>
        </w:tc>
      </w:tr>
    </w:tbl>
    <w:p w:rsidR="003F1E57" w:rsidRPr="00373763" w:rsidRDefault="003F1E57" w:rsidP="00056463">
      <w:pPr>
        <w:spacing w:after="0" w:line="276" w:lineRule="auto"/>
        <w:ind w:firstLine="720"/>
        <w:jc w:val="both"/>
        <w:rPr>
          <w:rFonts w:ascii="Sylfaen" w:hAnsi="Sylfaen"/>
          <w:sz w:val="24"/>
          <w:szCs w:val="24"/>
          <w:lang w:val="ka-GE"/>
        </w:rPr>
      </w:pPr>
    </w:p>
    <w:p w:rsidR="000107FC" w:rsidRPr="00373763" w:rsidRDefault="000107FC" w:rsidP="00056463">
      <w:pPr>
        <w:spacing w:after="0" w:line="276" w:lineRule="auto"/>
        <w:jc w:val="both"/>
        <w:rPr>
          <w:sz w:val="24"/>
          <w:szCs w:val="24"/>
        </w:rPr>
      </w:pPr>
    </w:p>
    <w:sectPr w:rsidR="000107FC" w:rsidRPr="00373763" w:rsidSect="009A423C">
      <w:footerReference w:type="default" r:id="rId10"/>
      <w:pgSz w:w="11907" w:h="16839" w:code="9"/>
      <w:pgMar w:top="1152" w:right="1152" w:bottom="1152" w:left="1152" w:header="720" w:footer="15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no gotsiridze" w:date="2018-05-03T14:14:00Z" w:initials="ng">
    <w:p w:rsidR="00E904C1" w:rsidRPr="00E904C1" w:rsidRDefault="00E904C1">
      <w:pPr>
        <w:pStyle w:val="CommentText"/>
        <w:rPr>
          <w:rFonts w:ascii="Sylfaen" w:hAnsi="Sylfaen"/>
          <w:lang w:val="ka-GE"/>
        </w:rPr>
      </w:pPr>
      <w:r>
        <w:rPr>
          <w:rStyle w:val="CommentReference"/>
        </w:rPr>
        <w:annotationRef/>
      </w:r>
      <w:r>
        <w:rPr>
          <w:rFonts w:ascii="Sylfaen" w:hAnsi="Sylfaen"/>
          <w:lang w:val="ka-GE"/>
        </w:rPr>
        <w:t>ბუნებრივი აირის მიხედვით შეიცვლება... თავად შეცვალონ ჯობია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92D" w:rsidRDefault="0013292D">
      <w:pPr>
        <w:spacing w:after="0" w:line="240" w:lineRule="auto"/>
      </w:pPr>
      <w:r>
        <w:separator/>
      </w:r>
    </w:p>
  </w:endnote>
  <w:endnote w:type="continuationSeparator" w:id="0">
    <w:p w:rsidR="0013292D" w:rsidRDefault="0013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EA1" w:rsidRPr="00527EA1" w:rsidRDefault="003F1E57">
    <w:pPr>
      <w:pStyle w:val="Footer"/>
      <w:jc w:val="center"/>
      <w:rPr>
        <w:rFonts w:ascii="Sylfaen" w:hAnsi="Sylfaen"/>
        <w:sz w:val="20"/>
        <w:szCs w:val="20"/>
        <w:lang w:val="ka-GE"/>
      </w:rPr>
    </w:pPr>
    <w:r w:rsidRPr="00527EA1">
      <w:rPr>
        <w:rFonts w:ascii="Sylfaen" w:hAnsi="Sylfaen"/>
        <w:sz w:val="20"/>
        <w:szCs w:val="20"/>
        <w:lang w:val="ka-GE"/>
      </w:rPr>
      <w:t>–</w:t>
    </w:r>
    <w:sdt>
      <w:sdtPr>
        <w:rPr>
          <w:rFonts w:ascii="Sylfaen" w:hAnsi="Sylfaen"/>
          <w:sz w:val="20"/>
          <w:szCs w:val="20"/>
        </w:rPr>
        <w:id w:val="-1425571451"/>
        <w:docPartObj>
          <w:docPartGallery w:val="Page Numbers (Bottom of Page)"/>
          <w:docPartUnique/>
        </w:docPartObj>
      </w:sdtPr>
      <w:sdtEndPr>
        <w:rPr>
          <w:noProof/>
        </w:rPr>
      </w:sdtEndPr>
      <w:sdtContent>
        <w:r w:rsidRPr="00527EA1">
          <w:rPr>
            <w:rFonts w:ascii="Sylfaen" w:hAnsi="Sylfaen"/>
            <w:sz w:val="20"/>
            <w:szCs w:val="20"/>
          </w:rPr>
          <w:fldChar w:fldCharType="begin"/>
        </w:r>
        <w:r w:rsidRPr="00527EA1">
          <w:rPr>
            <w:rFonts w:ascii="Sylfaen" w:hAnsi="Sylfaen"/>
            <w:sz w:val="20"/>
            <w:szCs w:val="20"/>
          </w:rPr>
          <w:instrText xml:space="preserve"> PAGE   \* MERGEFORMAT </w:instrText>
        </w:r>
        <w:r w:rsidRPr="00527EA1">
          <w:rPr>
            <w:rFonts w:ascii="Sylfaen" w:hAnsi="Sylfaen"/>
            <w:sz w:val="20"/>
            <w:szCs w:val="20"/>
          </w:rPr>
          <w:fldChar w:fldCharType="separate"/>
        </w:r>
        <w:r w:rsidR="007D2B2C">
          <w:rPr>
            <w:rFonts w:ascii="Sylfaen" w:hAnsi="Sylfaen"/>
            <w:noProof/>
            <w:sz w:val="20"/>
            <w:szCs w:val="20"/>
          </w:rPr>
          <w:t>1</w:t>
        </w:r>
        <w:r w:rsidRPr="00527EA1">
          <w:rPr>
            <w:rFonts w:ascii="Sylfaen" w:hAnsi="Sylfaen"/>
            <w:noProof/>
            <w:sz w:val="20"/>
            <w:szCs w:val="20"/>
          </w:rPr>
          <w:fldChar w:fldCharType="end"/>
        </w:r>
      </w:sdtContent>
    </w:sdt>
    <w:r w:rsidRPr="00527EA1">
      <w:rPr>
        <w:rFonts w:ascii="Sylfaen" w:hAnsi="Sylfaen"/>
        <w:noProof/>
        <w:sz w:val="20"/>
        <w:szCs w:val="20"/>
        <w:lang w:val="ka-GE"/>
      </w:rPr>
      <w:t>–</w:t>
    </w:r>
  </w:p>
  <w:p w:rsidR="00BF526A" w:rsidRPr="00F35D73" w:rsidRDefault="0013292D" w:rsidP="00BF526A">
    <w:pPr>
      <w:spacing w:line="240" w:lineRule="auto"/>
      <w:rPr>
        <w:rFonts w:ascii="Sylfaen" w:hAnsi="Sylfaen" w:cs="Arial"/>
        <w:b/>
        <w:sz w:val="20"/>
        <w:szCs w:val="20"/>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92D" w:rsidRDefault="0013292D">
      <w:pPr>
        <w:spacing w:after="0" w:line="240" w:lineRule="auto"/>
      </w:pPr>
      <w:r>
        <w:separator/>
      </w:r>
    </w:p>
  </w:footnote>
  <w:footnote w:type="continuationSeparator" w:id="0">
    <w:p w:rsidR="0013292D" w:rsidRDefault="00132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43B5"/>
    <w:multiLevelType w:val="multilevel"/>
    <w:tmpl w:val="69124174"/>
    <w:lvl w:ilvl="0">
      <w:start w:val="1"/>
      <w:numFmt w:val="decimal"/>
      <w:suff w:val="space"/>
      <w:lvlText w:val="%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57"/>
    <w:rsid w:val="000107FC"/>
    <w:rsid w:val="00056463"/>
    <w:rsid w:val="000B21DA"/>
    <w:rsid w:val="000E3EEB"/>
    <w:rsid w:val="00111184"/>
    <w:rsid w:val="0013292D"/>
    <w:rsid w:val="00134AC8"/>
    <w:rsid w:val="00134DB1"/>
    <w:rsid w:val="001D1338"/>
    <w:rsid w:val="002526A8"/>
    <w:rsid w:val="00290022"/>
    <w:rsid w:val="002A768E"/>
    <w:rsid w:val="002C3614"/>
    <w:rsid w:val="002D1BFE"/>
    <w:rsid w:val="002E1AE6"/>
    <w:rsid w:val="00320A3F"/>
    <w:rsid w:val="003401A7"/>
    <w:rsid w:val="0035155F"/>
    <w:rsid w:val="00373763"/>
    <w:rsid w:val="003F1E57"/>
    <w:rsid w:val="00403991"/>
    <w:rsid w:val="00415D6E"/>
    <w:rsid w:val="0046518A"/>
    <w:rsid w:val="00473CFB"/>
    <w:rsid w:val="004A5157"/>
    <w:rsid w:val="004D619D"/>
    <w:rsid w:val="00512AB4"/>
    <w:rsid w:val="0052106E"/>
    <w:rsid w:val="0052705F"/>
    <w:rsid w:val="00546C0C"/>
    <w:rsid w:val="005F03C2"/>
    <w:rsid w:val="00661DF2"/>
    <w:rsid w:val="00695C39"/>
    <w:rsid w:val="00696E16"/>
    <w:rsid w:val="006A6085"/>
    <w:rsid w:val="006E5A91"/>
    <w:rsid w:val="00747B0C"/>
    <w:rsid w:val="007D2099"/>
    <w:rsid w:val="007D2B2C"/>
    <w:rsid w:val="007D7902"/>
    <w:rsid w:val="00852673"/>
    <w:rsid w:val="00884BA3"/>
    <w:rsid w:val="00933101"/>
    <w:rsid w:val="00954D22"/>
    <w:rsid w:val="009838F2"/>
    <w:rsid w:val="009C23DB"/>
    <w:rsid w:val="00A76AB6"/>
    <w:rsid w:val="00AA5CA4"/>
    <w:rsid w:val="00AB016F"/>
    <w:rsid w:val="00B226FD"/>
    <w:rsid w:val="00B86060"/>
    <w:rsid w:val="00CF10CE"/>
    <w:rsid w:val="00D32F18"/>
    <w:rsid w:val="00D94C92"/>
    <w:rsid w:val="00DC0F1B"/>
    <w:rsid w:val="00DF7836"/>
    <w:rsid w:val="00E35791"/>
    <w:rsid w:val="00E904C1"/>
    <w:rsid w:val="00F51007"/>
    <w:rsid w:val="00F559B3"/>
    <w:rsid w:val="00F646A6"/>
    <w:rsid w:val="00FA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F2"/>
    <w:pPr>
      <w:spacing w:after="160" w:line="256" w:lineRule="auto"/>
    </w:pPr>
    <w:rPr>
      <w:rFonts w:ascii="Calibri" w:hAnsi="Calibri"/>
      <w:lang w:val="ru-RU"/>
    </w:rPr>
  </w:style>
  <w:style w:type="paragraph" w:styleId="Heading1">
    <w:name w:val="heading 1"/>
    <w:basedOn w:val="Normal"/>
    <w:next w:val="Normal"/>
    <w:link w:val="Heading1Char"/>
    <w:uiPriority w:val="9"/>
    <w:qFormat/>
    <w:rsid w:val="009838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_ИРАО Заголовок 2"/>
    <w:basedOn w:val="Normal"/>
    <w:next w:val="Normal"/>
    <w:qFormat/>
    <w:rsid w:val="009838F2"/>
    <w:pPr>
      <w:numPr>
        <w:ilvl w:val="1"/>
        <w:numId w:val="6"/>
      </w:numPr>
      <w:spacing w:before="120" w:after="120" w:line="240" w:lineRule="auto"/>
      <w:jc w:val="both"/>
    </w:pPr>
    <w:rPr>
      <w:rFonts w:ascii="Arial" w:eastAsia="Times New Roman" w:hAnsi="Arial" w:cs="Times New Roman"/>
      <w:color w:val="000000"/>
      <w:sz w:val="24"/>
      <w:szCs w:val="20"/>
      <w:lang w:val="en-US"/>
    </w:rPr>
  </w:style>
  <w:style w:type="paragraph" w:customStyle="1" w:styleId="3">
    <w:name w:val="_ИРАО Заголовок 3"/>
    <w:basedOn w:val="Normal"/>
    <w:next w:val="Normal"/>
    <w:qFormat/>
    <w:rsid w:val="009838F2"/>
    <w:pPr>
      <w:numPr>
        <w:ilvl w:val="2"/>
        <w:numId w:val="6"/>
      </w:numPr>
      <w:spacing w:before="120" w:after="120" w:line="240" w:lineRule="auto"/>
      <w:jc w:val="both"/>
    </w:pPr>
    <w:rPr>
      <w:rFonts w:ascii="Arial" w:eastAsia="Times New Roman" w:hAnsi="Arial" w:cs="Times New Roman"/>
      <w:color w:val="000000"/>
      <w:sz w:val="24"/>
      <w:szCs w:val="20"/>
      <w:lang w:val="en-US"/>
    </w:rPr>
  </w:style>
  <w:style w:type="paragraph" w:customStyle="1" w:styleId="4">
    <w:name w:val="_ИРАО Заголовок 4"/>
    <w:basedOn w:val="Normal"/>
    <w:next w:val="Normal"/>
    <w:qFormat/>
    <w:rsid w:val="009838F2"/>
    <w:pPr>
      <w:numPr>
        <w:ilvl w:val="3"/>
        <w:numId w:val="6"/>
      </w:numPr>
      <w:shd w:val="clear" w:color="auto" w:fill="FFFFFF"/>
      <w:spacing w:before="120" w:after="120" w:line="240" w:lineRule="auto"/>
      <w:jc w:val="both"/>
    </w:pPr>
    <w:rPr>
      <w:rFonts w:ascii="Arial" w:eastAsia="Times New Roman" w:hAnsi="Arial" w:cs="Times New Roman"/>
      <w:color w:val="000000"/>
      <w:sz w:val="24"/>
      <w:szCs w:val="20"/>
      <w:lang w:val="en-US"/>
    </w:rPr>
  </w:style>
  <w:style w:type="character" w:customStyle="1" w:styleId="Heading1Char">
    <w:name w:val="Heading 1 Char"/>
    <w:basedOn w:val="DefaultParagraphFont"/>
    <w:link w:val="Heading1"/>
    <w:uiPriority w:val="9"/>
    <w:rsid w:val="009838F2"/>
    <w:rPr>
      <w:rFonts w:asciiTheme="majorHAnsi" w:eastAsiaTheme="majorEastAsia" w:hAnsiTheme="majorHAnsi" w:cstheme="majorBidi"/>
      <w:b/>
      <w:bCs/>
      <w:color w:val="365F91" w:themeColor="accent1" w:themeShade="BF"/>
      <w:sz w:val="28"/>
      <w:szCs w:val="28"/>
      <w:lang w:val="ru-RU"/>
    </w:rPr>
  </w:style>
  <w:style w:type="paragraph" w:styleId="ListParagraph">
    <w:name w:val="List Paragraph"/>
    <w:aliases w:val="-Абзац списка"/>
    <w:basedOn w:val="Normal"/>
    <w:link w:val="ListParagraphChar"/>
    <w:uiPriority w:val="34"/>
    <w:qFormat/>
    <w:rsid w:val="009838F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Абзац списка Char"/>
    <w:basedOn w:val="DefaultParagraphFont"/>
    <w:link w:val="ListParagraph"/>
    <w:uiPriority w:val="34"/>
    <w:locked/>
    <w:rsid w:val="009838F2"/>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1"/>
    <w:uiPriority w:val="99"/>
    <w:unhideWhenUsed/>
    <w:rsid w:val="003F1E57"/>
    <w:pPr>
      <w:suppressAutoHyphens/>
      <w:spacing w:after="0" w:line="240" w:lineRule="auto"/>
      <w:jc w:val="both"/>
    </w:pPr>
    <w:rPr>
      <w:rFonts w:eastAsia="SimSun" w:cs="font708"/>
      <w:kern w:val="2"/>
      <w:sz w:val="20"/>
      <w:szCs w:val="20"/>
      <w:lang w:val="en-US" w:eastAsia="ar-SA"/>
    </w:rPr>
  </w:style>
  <w:style w:type="character" w:customStyle="1" w:styleId="CommentTextChar">
    <w:name w:val="Comment Text Char"/>
    <w:basedOn w:val="DefaultParagraphFont"/>
    <w:uiPriority w:val="99"/>
    <w:semiHidden/>
    <w:rsid w:val="003F1E57"/>
    <w:rPr>
      <w:rFonts w:ascii="Calibri" w:hAnsi="Calibri"/>
      <w:sz w:val="20"/>
      <w:szCs w:val="20"/>
      <w:lang w:val="ru-RU"/>
    </w:rPr>
  </w:style>
  <w:style w:type="character" w:styleId="CommentReference">
    <w:name w:val="annotation reference"/>
    <w:uiPriority w:val="99"/>
    <w:semiHidden/>
    <w:unhideWhenUsed/>
    <w:rsid w:val="003F1E57"/>
    <w:rPr>
      <w:sz w:val="16"/>
      <w:szCs w:val="16"/>
    </w:rPr>
  </w:style>
  <w:style w:type="character" w:customStyle="1" w:styleId="CommentTextChar1">
    <w:name w:val="Comment Text Char1"/>
    <w:link w:val="CommentText"/>
    <w:uiPriority w:val="99"/>
    <w:locked/>
    <w:rsid w:val="003F1E57"/>
    <w:rPr>
      <w:rFonts w:ascii="Calibri" w:eastAsia="SimSun" w:hAnsi="Calibri" w:cs="font708"/>
      <w:kern w:val="2"/>
      <w:sz w:val="20"/>
      <w:szCs w:val="20"/>
      <w:lang w:eastAsia="ar-SA"/>
    </w:rPr>
  </w:style>
  <w:style w:type="paragraph" w:styleId="Footer">
    <w:name w:val="footer"/>
    <w:basedOn w:val="Normal"/>
    <w:link w:val="FooterChar"/>
    <w:uiPriority w:val="99"/>
    <w:unhideWhenUsed/>
    <w:rsid w:val="003F1E57"/>
    <w:pPr>
      <w:tabs>
        <w:tab w:val="center" w:pos="4680"/>
        <w:tab w:val="right" w:pos="9360"/>
      </w:tabs>
      <w:suppressAutoHyphens/>
      <w:spacing w:after="0" w:line="276" w:lineRule="auto"/>
      <w:jc w:val="both"/>
    </w:pPr>
    <w:rPr>
      <w:rFonts w:eastAsia="SimSun" w:cs="font708"/>
      <w:kern w:val="2"/>
      <w:lang w:val="en-US" w:eastAsia="ar-SA"/>
    </w:rPr>
  </w:style>
  <w:style w:type="character" w:customStyle="1" w:styleId="FooterChar">
    <w:name w:val="Footer Char"/>
    <w:basedOn w:val="DefaultParagraphFont"/>
    <w:link w:val="Footer"/>
    <w:uiPriority w:val="99"/>
    <w:rsid w:val="003F1E57"/>
    <w:rPr>
      <w:rFonts w:ascii="Calibri" w:eastAsia="SimSun" w:hAnsi="Calibri" w:cs="font708"/>
      <w:kern w:val="2"/>
      <w:lang w:eastAsia="ar-SA"/>
    </w:rPr>
  </w:style>
  <w:style w:type="paragraph" w:customStyle="1" w:styleId="Default">
    <w:name w:val="Default"/>
    <w:rsid w:val="003F1E57"/>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F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57"/>
    <w:rPr>
      <w:rFonts w:ascii="Tahoma" w:hAnsi="Tahoma" w:cs="Tahoma"/>
      <w:sz w:val="16"/>
      <w:szCs w:val="16"/>
      <w:lang w:val="ru-RU"/>
    </w:rPr>
  </w:style>
  <w:style w:type="paragraph" w:styleId="CommentSubject">
    <w:name w:val="annotation subject"/>
    <w:basedOn w:val="CommentText"/>
    <w:next w:val="CommentText"/>
    <w:link w:val="CommentSubjectChar"/>
    <w:uiPriority w:val="99"/>
    <w:semiHidden/>
    <w:unhideWhenUsed/>
    <w:rsid w:val="00D32F18"/>
    <w:pPr>
      <w:suppressAutoHyphens w:val="0"/>
      <w:spacing w:after="160"/>
      <w:jc w:val="left"/>
    </w:pPr>
    <w:rPr>
      <w:rFonts w:eastAsia="Calibri" w:cstheme="minorBidi"/>
      <w:b/>
      <w:bCs/>
      <w:kern w:val="0"/>
      <w:lang w:val="ru-RU" w:eastAsia="en-US"/>
    </w:rPr>
  </w:style>
  <w:style w:type="character" w:customStyle="1" w:styleId="CommentSubjectChar">
    <w:name w:val="Comment Subject Char"/>
    <w:basedOn w:val="CommentTextChar1"/>
    <w:link w:val="CommentSubject"/>
    <w:uiPriority w:val="99"/>
    <w:semiHidden/>
    <w:rsid w:val="00D32F18"/>
    <w:rPr>
      <w:rFonts w:ascii="Calibri" w:eastAsia="SimSun" w:hAnsi="Calibri" w:cs="font708"/>
      <w:b/>
      <w:bCs/>
      <w:kern w:val="2"/>
      <w:sz w:val="20"/>
      <w:szCs w:val="20"/>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F2"/>
    <w:pPr>
      <w:spacing w:after="160" w:line="256" w:lineRule="auto"/>
    </w:pPr>
    <w:rPr>
      <w:rFonts w:ascii="Calibri" w:hAnsi="Calibri"/>
      <w:lang w:val="ru-RU"/>
    </w:rPr>
  </w:style>
  <w:style w:type="paragraph" w:styleId="Heading1">
    <w:name w:val="heading 1"/>
    <w:basedOn w:val="Normal"/>
    <w:next w:val="Normal"/>
    <w:link w:val="Heading1Char"/>
    <w:uiPriority w:val="9"/>
    <w:qFormat/>
    <w:rsid w:val="009838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_ИРАО Заголовок 2"/>
    <w:basedOn w:val="Normal"/>
    <w:next w:val="Normal"/>
    <w:qFormat/>
    <w:rsid w:val="009838F2"/>
    <w:pPr>
      <w:numPr>
        <w:ilvl w:val="1"/>
        <w:numId w:val="6"/>
      </w:numPr>
      <w:spacing w:before="120" w:after="120" w:line="240" w:lineRule="auto"/>
      <w:jc w:val="both"/>
    </w:pPr>
    <w:rPr>
      <w:rFonts w:ascii="Arial" w:eastAsia="Times New Roman" w:hAnsi="Arial" w:cs="Times New Roman"/>
      <w:color w:val="000000"/>
      <w:sz w:val="24"/>
      <w:szCs w:val="20"/>
      <w:lang w:val="en-US"/>
    </w:rPr>
  </w:style>
  <w:style w:type="paragraph" w:customStyle="1" w:styleId="3">
    <w:name w:val="_ИРАО Заголовок 3"/>
    <w:basedOn w:val="Normal"/>
    <w:next w:val="Normal"/>
    <w:qFormat/>
    <w:rsid w:val="009838F2"/>
    <w:pPr>
      <w:numPr>
        <w:ilvl w:val="2"/>
        <w:numId w:val="6"/>
      </w:numPr>
      <w:spacing w:before="120" w:after="120" w:line="240" w:lineRule="auto"/>
      <w:jc w:val="both"/>
    </w:pPr>
    <w:rPr>
      <w:rFonts w:ascii="Arial" w:eastAsia="Times New Roman" w:hAnsi="Arial" w:cs="Times New Roman"/>
      <w:color w:val="000000"/>
      <w:sz w:val="24"/>
      <w:szCs w:val="20"/>
      <w:lang w:val="en-US"/>
    </w:rPr>
  </w:style>
  <w:style w:type="paragraph" w:customStyle="1" w:styleId="4">
    <w:name w:val="_ИРАО Заголовок 4"/>
    <w:basedOn w:val="Normal"/>
    <w:next w:val="Normal"/>
    <w:qFormat/>
    <w:rsid w:val="009838F2"/>
    <w:pPr>
      <w:numPr>
        <w:ilvl w:val="3"/>
        <w:numId w:val="6"/>
      </w:numPr>
      <w:shd w:val="clear" w:color="auto" w:fill="FFFFFF"/>
      <w:spacing w:before="120" w:after="120" w:line="240" w:lineRule="auto"/>
      <w:jc w:val="both"/>
    </w:pPr>
    <w:rPr>
      <w:rFonts w:ascii="Arial" w:eastAsia="Times New Roman" w:hAnsi="Arial" w:cs="Times New Roman"/>
      <w:color w:val="000000"/>
      <w:sz w:val="24"/>
      <w:szCs w:val="20"/>
      <w:lang w:val="en-US"/>
    </w:rPr>
  </w:style>
  <w:style w:type="character" w:customStyle="1" w:styleId="Heading1Char">
    <w:name w:val="Heading 1 Char"/>
    <w:basedOn w:val="DefaultParagraphFont"/>
    <w:link w:val="Heading1"/>
    <w:uiPriority w:val="9"/>
    <w:rsid w:val="009838F2"/>
    <w:rPr>
      <w:rFonts w:asciiTheme="majorHAnsi" w:eastAsiaTheme="majorEastAsia" w:hAnsiTheme="majorHAnsi" w:cstheme="majorBidi"/>
      <w:b/>
      <w:bCs/>
      <w:color w:val="365F91" w:themeColor="accent1" w:themeShade="BF"/>
      <w:sz w:val="28"/>
      <w:szCs w:val="28"/>
      <w:lang w:val="ru-RU"/>
    </w:rPr>
  </w:style>
  <w:style w:type="paragraph" w:styleId="ListParagraph">
    <w:name w:val="List Paragraph"/>
    <w:aliases w:val="-Абзац списка"/>
    <w:basedOn w:val="Normal"/>
    <w:link w:val="ListParagraphChar"/>
    <w:uiPriority w:val="34"/>
    <w:qFormat/>
    <w:rsid w:val="009838F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Абзац списка Char"/>
    <w:basedOn w:val="DefaultParagraphFont"/>
    <w:link w:val="ListParagraph"/>
    <w:uiPriority w:val="34"/>
    <w:locked/>
    <w:rsid w:val="009838F2"/>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1"/>
    <w:uiPriority w:val="99"/>
    <w:unhideWhenUsed/>
    <w:rsid w:val="003F1E57"/>
    <w:pPr>
      <w:suppressAutoHyphens/>
      <w:spacing w:after="0" w:line="240" w:lineRule="auto"/>
      <w:jc w:val="both"/>
    </w:pPr>
    <w:rPr>
      <w:rFonts w:eastAsia="SimSun" w:cs="font708"/>
      <w:kern w:val="2"/>
      <w:sz w:val="20"/>
      <w:szCs w:val="20"/>
      <w:lang w:val="en-US" w:eastAsia="ar-SA"/>
    </w:rPr>
  </w:style>
  <w:style w:type="character" w:customStyle="1" w:styleId="CommentTextChar">
    <w:name w:val="Comment Text Char"/>
    <w:basedOn w:val="DefaultParagraphFont"/>
    <w:uiPriority w:val="99"/>
    <w:semiHidden/>
    <w:rsid w:val="003F1E57"/>
    <w:rPr>
      <w:rFonts w:ascii="Calibri" w:hAnsi="Calibri"/>
      <w:sz w:val="20"/>
      <w:szCs w:val="20"/>
      <w:lang w:val="ru-RU"/>
    </w:rPr>
  </w:style>
  <w:style w:type="character" w:styleId="CommentReference">
    <w:name w:val="annotation reference"/>
    <w:uiPriority w:val="99"/>
    <w:semiHidden/>
    <w:unhideWhenUsed/>
    <w:rsid w:val="003F1E57"/>
    <w:rPr>
      <w:sz w:val="16"/>
      <w:szCs w:val="16"/>
    </w:rPr>
  </w:style>
  <w:style w:type="character" w:customStyle="1" w:styleId="CommentTextChar1">
    <w:name w:val="Comment Text Char1"/>
    <w:link w:val="CommentText"/>
    <w:uiPriority w:val="99"/>
    <w:locked/>
    <w:rsid w:val="003F1E57"/>
    <w:rPr>
      <w:rFonts w:ascii="Calibri" w:eastAsia="SimSun" w:hAnsi="Calibri" w:cs="font708"/>
      <w:kern w:val="2"/>
      <w:sz w:val="20"/>
      <w:szCs w:val="20"/>
      <w:lang w:eastAsia="ar-SA"/>
    </w:rPr>
  </w:style>
  <w:style w:type="paragraph" w:styleId="Footer">
    <w:name w:val="footer"/>
    <w:basedOn w:val="Normal"/>
    <w:link w:val="FooterChar"/>
    <w:uiPriority w:val="99"/>
    <w:unhideWhenUsed/>
    <w:rsid w:val="003F1E57"/>
    <w:pPr>
      <w:tabs>
        <w:tab w:val="center" w:pos="4680"/>
        <w:tab w:val="right" w:pos="9360"/>
      </w:tabs>
      <w:suppressAutoHyphens/>
      <w:spacing w:after="0" w:line="276" w:lineRule="auto"/>
      <w:jc w:val="both"/>
    </w:pPr>
    <w:rPr>
      <w:rFonts w:eastAsia="SimSun" w:cs="font708"/>
      <w:kern w:val="2"/>
      <w:lang w:val="en-US" w:eastAsia="ar-SA"/>
    </w:rPr>
  </w:style>
  <w:style w:type="character" w:customStyle="1" w:styleId="FooterChar">
    <w:name w:val="Footer Char"/>
    <w:basedOn w:val="DefaultParagraphFont"/>
    <w:link w:val="Footer"/>
    <w:uiPriority w:val="99"/>
    <w:rsid w:val="003F1E57"/>
    <w:rPr>
      <w:rFonts w:ascii="Calibri" w:eastAsia="SimSun" w:hAnsi="Calibri" w:cs="font708"/>
      <w:kern w:val="2"/>
      <w:lang w:eastAsia="ar-SA"/>
    </w:rPr>
  </w:style>
  <w:style w:type="paragraph" w:customStyle="1" w:styleId="Default">
    <w:name w:val="Default"/>
    <w:rsid w:val="003F1E57"/>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F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57"/>
    <w:rPr>
      <w:rFonts w:ascii="Tahoma" w:hAnsi="Tahoma" w:cs="Tahoma"/>
      <w:sz w:val="16"/>
      <w:szCs w:val="16"/>
      <w:lang w:val="ru-RU"/>
    </w:rPr>
  </w:style>
  <w:style w:type="paragraph" w:styleId="CommentSubject">
    <w:name w:val="annotation subject"/>
    <w:basedOn w:val="CommentText"/>
    <w:next w:val="CommentText"/>
    <w:link w:val="CommentSubjectChar"/>
    <w:uiPriority w:val="99"/>
    <w:semiHidden/>
    <w:unhideWhenUsed/>
    <w:rsid w:val="00D32F18"/>
    <w:pPr>
      <w:suppressAutoHyphens w:val="0"/>
      <w:spacing w:after="160"/>
      <w:jc w:val="left"/>
    </w:pPr>
    <w:rPr>
      <w:rFonts w:eastAsia="Calibri" w:cstheme="minorBidi"/>
      <w:b/>
      <w:bCs/>
      <w:kern w:val="0"/>
      <w:lang w:val="ru-RU" w:eastAsia="en-US"/>
    </w:rPr>
  </w:style>
  <w:style w:type="character" w:customStyle="1" w:styleId="CommentSubjectChar">
    <w:name w:val="Comment Subject Char"/>
    <w:basedOn w:val="CommentTextChar1"/>
    <w:link w:val="CommentSubject"/>
    <w:uiPriority w:val="99"/>
    <w:semiHidden/>
    <w:rsid w:val="00D32F18"/>
    <w:rPr>
      <w:rFonts w:ascii="Calibri" w:eastAsia="SimSun" w:hAnsi="Calibri" w:cs="font708"/>
      <w:b/>
      <w:bCs/>
      <w:kern w:val="2"/>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1430-17D7-45D7-94C6-471800F4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Shalva Esakia</dc:creator>
  <cp:lastModifiedBy>nino gotsiridze</cp:lastModifiedBy>
  <cp:revision>164</cp:revision>
  <dcterms:created xsi:type="dcterms:W3CDTF">2016-08-16T09:54:00Z</dcterms:created>
  <dcterms:modified xsi:type="dcterms:W3CDTF">2018-05-03T11:10:00Z</dcterms:modified>
</cp:coreProperties>
</file>