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B0" w:rsidRPr="00EE64FA" w:rsidRDefault="000F6B07" w:rsidP="000F6B07">
      <w:pPr>
        <w:jc w:val="right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sz w:val="20"/>
          <w:szCs w:val="20"/>
          <w:lang w:val="ka-GE"/>
        </w:rPr>
        <w:t>ა.(ა).ი.პ. ადამინის უფლებების განვითარების ფონდს</w:t>
      </w:r>
    </w:p>
    <w:p w:rsidR="000F6B07" w:rsidRPr="00EE64FA" w:rsidRDefault="000F6B07" w:rsidP="000F6B07">
      <w:pPr>
        <w:jc w:val="right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sz w:val="20"/>
          <w:szCs w:val="20"/>
          <w:lang w:val="ka-GE"/>
        </w:rPr>
        <w:t>პროექტის კოორდინატორს</w:t>
      </w:r>
    </w:p>
    <w:p w:rsidR="000F6B07" w:rsidRPr="00EE64FA" w:rsidRDefault="000F6B07" w:rsidP="000F6B07">
      <w:pPr>
        <w:jc w:val="right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sz w:val="20"/>
          <w:szCs w:val="20"/>
          <w:lang w:val="ka-GE"/>
        </w:rPr>
        <w:t>ქალბატონ სალომე მეზურნიშვილს</w:t>
      </w:r>
    </w:p>
    <w:p w:rsidR="000F6B07" w:rsidRPr="00EE64FA" w:rsidRDefault="000F6B07" w:rsidP="000F6B07">
      <w:pPr>
        <w:jc w:val="right"/>
        <w:rPr>
          <w:rFonts w:ascii="Sylfaen" w:hAnsi="Sylfaen"/>
          <w:sz w:val="20"/>
          <w:szCs w:val="20"/>
          <w:lang w:val="ka-GE"/>
        </w:rPr>
      </w:pPr>
    </w:p>
    <w:p w:rsidR="000F6B07" w:rsidRPr="00EE64FA" w:rsidRDefault="000F6B07" w:rsidP="000F6B07">
      <w:pPr>
        <w:jc w:val="right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sz w:val="20"/>
          <w:szCs w:val="20"/>
          <w:lang w:val="ka-GE"/>
        </w:rPr>
        <w:t>მისამართი: ქ. თბილისი, კანდელაკის ქ.N2, სად.2, სართული 2, ბ.22</w:t>
      </w:r>
    </w:p>
    <w:p w:rsidR="000F6B07" w:rsidRPr="00EE64FA" w:rsidRDefault="000F6B07" w:rsidP="000F6B07">
      <w:pPr>
        <w:jc w:val="right"/>
        <w:rPr>
          <w:rFonts w:ascii="Sylfaen" w:hAnsi="Sylfaen"/>
          <w:sz w:val="20"/>
          <w:szCs w:val="20"/>
          <w:lang w:val="ka-GE"/>
        </w:rPr>
      </w:pPr>
    </w:p>
    <w:p w:rsidR="000F6B07" w:rsidRPr="00EE64FA" w:rsidRDefault="000F6B07" w:rsidP="00951DDF">
      <w:pPr>
        <w:ind w:firstLine="567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sz w:val="20"/>
          <w:szCs w:val="20"/>
          <w:lang w:val="ka-GE"/>
        </w:rPr>
        <w:t>ქალბატონო სალომე,</w:t>
      </w:r>
    </w:p>
    <w:p w:rsidR="000F6B07" w:rsidRPr="00EE64FA" w:rsidRDefault="000F6B07" w:rsidP="00951DDF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sz w:val="20"/>
          <w:szCs w:val="20"/>
          <w:lang w:val="ka-GE"/>
        </w:rPr>
        <w:t xml:space="preserve">თქვენი 2017 წლის </w:t>
      </w:r>
      <w:r w:rsidR="00951DDF" w:rsidRPr="00EE64FA">
        <w:rPr>
          <w:rFonts w:ascii="Sylfaen" w:hAnsi="Sylfaen"/>
          <w:sz w:val="20"/>
          <w:szCs w:val="20"/>
          <w:lang w:val="ka-GE"/>
        </w:rPr>
        <w:t>6 დეკემბრის N171/17 (N120827, 06.12.2017 წ.) 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EE64FA" w:rsidRPr="00EE64FA" w:rsidRDefault="00EE64FA" w:rsidP="00951DDF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sz w:val="20"/>
          <w:szCs w:val="20"/>
          <w:lang w:val="ka-GE"/>
        </w:rPr>
        <w:t xml:space="preserve">ქვეყნის </w:t>
      </w:r>
      <w:r w:rsidR="001604BB">
        <w:rPr>
          <w:rFonts w:ascii="Sylfaen" w:hAnsi="Sylfaen"/>
          <w:sz w:val="20"/>
          <w:szCs w:val="20"/>
          <w:lang w:val="ka-GE"/>
        </w:rPr>
        <w:t>ფარგლებში</w:t>
      </w:r>
      <w:r w:rsidRPr="00EE64FA">
        <w:rPr>
          <w:rFonts w:ascii="Sylfaen" w:hAnsi="Sylfaen"/>
          <w:sz w:val="20"/>
          <w:szCs w:val="20"/>
          <w:lang w:val="ka-GE"/>
        </w:rPr>
        <w:t xml:space="preserve">, </w:t>
      </w:r>
      <w:r w:rsidRPr="00EE64FA">
        <w:rPr>
          <w:rFonts w:ascii="Sylfaen" w:hAnsi="Sylfaen"/>
          <w:color w:val="000000"/>
          <w:sz w:val="20"/>
          <w:szCs w:val="20"/>
          <w:lang w:val="ka-GE"/>
        </w:rPr>
        <w:t xml:space="preserve">„სოციალურად დაუცველი ოჯახების მონაცემთა ბაზაში“ (შემდგომში-„ბაზა“) </w:t>
      </w:r>
      <w:r w:rsidRPr="00EE64FA">
        <w:rPr>
          <w:rFonts w:ascii="Sylfaen" w:hAnsi="Sylfaen"/>
          <w:b/>
          <w:color w:val="000000"/>
          <w:sz w:val="20"/>
          <w:szCs w:val="20"/>
          <w:lang w:val="ka-GE"/>
        </w:rPr>
        <w:t>რეგისტრირებულია 325 638 ოჯახი (976 429 პირი)</w:t>
      </w:r>
      <w:r w:rsidR="00665588">
        <w:rPr>
          <w:rFonts w:ascii="Sylfaen" w:hAnsi="Sylfaen"/>
          <w:color w:val="000000"/>
          <w:sz w:val="20"/>
          <w:szCs w:val="20"/>
          <w:lang w:val="ka-GE"/>
        </w:rPr>
        <w:t xml:space="preserve">, მათ შორის ფულადი სოციალური დახმარების - </w:t>
      </w:r>
      <w:r w:rsidR="00665588" w:rsidRPr="00665588">
        <w:rPr>
          <w:rFonts w:ascii="Sylfaen" w:hAnsi="Sylfaen"/>
          <w:b/>
          <w:color w:val="000000"/>
          <w:sz w:val="20"/>
          <w:szCs w:val="20"/>
          <w:lang w:val="ka-GE"/>
        </w:rPr>
        <w:t>საარსებო შემწეობის მიმღებია  131,371 ოჯახი (455,881 პირი)</w:t>
      </w:r>
      <w:r w:rsidR="00665588">
        <w:rPr>
          <w:rFonts w:ascii="Sylfaen" w:hAnsi="Sylfaen"/>
          <w:b/>
          <w:color w:val="000000"/>
          <w:sz w:val="20"/>
          <w:szCs w:val="20"/>
          <w:lang w:val="ka-GE"/>
        </w:rPr>
        <w:t>.</w:t>
      </w:r>
      <w:bookmarkStart w:id="0" w:name="_GoBack"/>
      <w:bookmarkEnd w:id="0"/>
    </w:p>
    <w:p w:rsidR="00EE64FA" w:rsidRPr="00EE64FA" w:rsidRDefault="00EE64FA" w:rsidP="00951DDF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color w:val="000000"/>
          <w:sz w:val="20"/>
          <w:szCs w:val="20"/>
          <w:lang w:val="ka-GE"/>
        </w:rPr>
        <w:t xml:space="preserve">გასათვალისწინებელია, რომ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საქართველოს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შრომის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ჯანმრთელობისა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სოციალური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დაცვის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მინისტრის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2007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წლის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27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ივნისის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N190/ნ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ბრძანებით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დამტკიცებული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დებულების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სხვა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მარეგულირებელი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ნორმატიული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აქტების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მიხედვით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სააგენტო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არ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წარმოადგენს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იმ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ადმინისტრაციულ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ორგანოს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რომელიც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ქვეყნის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მასშტაბით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EE64FA">
        <w:rPr>
          <w:rFonts w:ascii="Sylfaen" w:hAnsi="Sylfaen"/>
          <w:color w:val="000000"/>
          <w:sz w:val="20"/>
          <w:szCs w:val="20"/>
        </w:rPr>
        <w:t>უზრუნველყოფს</w:t>
      </w:r>
      <w:proofErr w:type="spellEnd"/>
      <w:r w:rsidRPr="00EE64FA">
        <w:rPr>
          <w:rFonts w:ascii="Sylfaen" w:hAnsi="Sylfaen"/>
          <w:color w:val="000000"/>
          <w:sz w:val="20"/>
          <w:szCs w:val="20"/>
        </w:rPr>
        <w:t xml:space="preserve"> </w:t>
      </w:r>
      <w:r w:rsidRPr="00EE64FA">
        <w:rPr>
          <w:rFonts w:ascii="Sylfaen" w:hAnsi="Sylfaen"/>
          <w:color w:val="000000"/>
          <w:sz w:val="20"/>
          <w:szCs w:val="20"/>
          <w:lang w:val="ka-GE"/>
        </w:rPr>
        <w:t xml:space="preserve">მარტოხელა მშობლების აღრიცხვას. აღნიშნული დებულებით განსაზღვრული მიზნების მისაღწევად და დაკისრებული ფუნქციების შესასრულებლად, მოქმედი კანონმდებლობის ფარგლებში, სააგენტო ამუშავებს </w:t>
      </w:r>
      <w:r w:rsidR="001604BB">
        <w:rPr>
          <w:rFonts w:ascii="Sylfaen" w:hAnsi="Sylfaen"/>
          <w:color w:val="000000"/>
          <w:sz w:val="20"/>
          <w:szCs w:val="20"/>
          <w:lang w:val="ka-GE"/>
        </w:rPr>
        <w:t>„</w:t>
      </w:r>
      <w:r w:rsidRPr="00EE64FA">
        <w:rPr>
          <w:rFonts w:ascii="Sylfaen" w:hAnsi="Sylfaen"/>
          <w:color w:val="000000"/>
          <w:sz w:val="20"/>
          <w:szCs w:val="20"/>
          <w:lang w:val="ka-GE"/>
        </w:rPr>
        <w:t xml:space="preserve">ბაზას“, სადაც ოჯახის დეკლარაციის მიხედვით, ფიქსირდება მარტოხელა დედა. </w:t>
      </w:r>
    </w:p>
    <w:p w:rsidR="00951DDF" w:rsidRDefault="00EE64FA" w:rsidP="00951DDF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EE64FA">
        <w:rPr>
          <w:rFonts w:ascii="Sylfaen" w:hAnsi="Sylfaen" w:cs="Sylfaen"/>
          <w:sz w:val="20"/>
          <w:szCs w:val="20"/>
          <w:lang w:val="ka-GE"/>
        </w:rPr>
        <w:t>ზემოაღნიშნულის გათვალისწინებით და საქართველოს</w:t>
      </w:r>
      <w:r w:rsidRPr="00EE64FA">
        <w:rPr>
          <w:rFonts w:ascii="Sylfaen" w:hAnsi="Sylfaen"/>
          <w:sz w:val="20"/>
          <w:szCs w:val="20"/>
          <w:lang w:val="ka-GE"/>
        </w:rPr>
        <w:t xml:space="preserve"> </w:t>
      </w:r>
      <w:r w:rsidRPr="00EE64FA">
        <w:rPr>
          <w:rFonts w:ascii="Sylfaen" w:hAnsi="Sylfaen" w:cs="Sylfaen"/>
          <w:sz w:val="20"/>
          <w:szCs w:val="20"/>
          <w:lang w:val="ka-GE"/>
        </w:rPr>
        <w:t>შრომის</w:t>
      </w:r>
      <w:r w:rsidRPr="00EE64FA">
        <w:rPr>
          <w:rFonts w:ascii="Sylfaen" w:hAnsi="Sylfaen"/>
          <w:sz w:val="20"/>
          <w:szCs w:val="20"/>
          <w:lang w:val="ka-GE"/>
        </w:rPr>
        <w:t xml:space="preserve">, </w:t>
      </w:r>
      <w:r w:rsidRPr="00EE64FA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EE64FA">
        <w:rPr>
          <w:rFonts w:ascii="Sylfaen" w:hAnsi="Sylfaen"/>
          <w:sz w:val="20"/>
          <w:szCs w:val="20"/>
          <w:lang w:val="ka-GE"/>
        </w:rPr>
        <w:t xml:space="preserve"> </w:t>
      </w:r>
      <w:r w:rsidRPr="00EE64FA">
        <w:rPr>
          <w:rFonts w:ascii="Sylfaen" w:hAnsi="Sylfaen" w:cs="Sylfaen"/>
          <w:sz w:val="20"/>
          <w:szCs w:val="20"/>
          <w:lang w:val="ka-GE"/>
        </w:rPr>
        <w:t>და</w:t>
      </w:r>
      <w:r w:rsidRPr="00EE64FA">
        <w:rPr>
          <w:rFonts w:ascii="Sylfaen" w:hAnsi="Sylfaen"/>
          <w:sz w:val="20"/>
          <w:szCs w:val="20"/>
          <w:lang w:val="ka-GE"/>
        </w:rPr>
        <w:t xml:space="preserve"> </w:t>
      </w:r>
      <w:r w:rsidRPr="00EE64FA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EE64FA">
        <w:rPr>
          <w:rFonts w:ascii="Sylfaen" w:hAnsi="Sylfaen"/>
          <w:sz w:val="20"/>
          <w:szCs w:val="20"/>
          <w:lang w:val="ka-GE"/>
        </w:rPr>
        <w:t xml:space="preserve"> </w:t>
      </w:r>
      <w:r w:rsidRPr="00EE64FA">
        <w:rPr>
          <w:rFonts w:ascii="Sylfaen" w:hAnsi="Sylfaen" w:cs="Sylfaen"/>
          <w:sz w:val="20"/>
          <w:szCs w:val="20"/>
          <w:lang w:val="ka-GE"/>
        </w:rPr>
        <w:t xml:space="preserve">დაცვის მინისტრის 2010 წლის 20 მაისის </w:t>
      </w:r>
      <w:r w:rsidRPr="00EE64FA">
        <w:rPr>
          <w:rFonts w:ascii="Sylfaen" w:hAnsi="Sylfaen"/>
          <w:sz w:val="20"/>
          <w:szCs w:val="20"/>
          <w:lang w:val="ka-GE"/>
        </w:rPr>
        <w:t>№141/</w:t>
      </w:r>
      <w:r w:rsidRPr="00EE64FA">
        <w:rPr>
          <w:rFonts w:ascii="Sylfaen" w:hAnsi="Sylfaen" w:cs="Sylfaen"/>
          <w:sz w:val="20"/>
          <w:szCs w:val="20"/>
          <w:lang w:val="ka-GE"/>
        </w:rPr>
        <w:t xml:space="preserve">ნ ბრძანებით დამტკიცებული  „სოციალურად დაუცველი ოჯახების სოციალურ-ეკონომიკური მდგომარეობის შეფასების წესის“ მე-7 მუხლის მე-8 პუნქტის „ე“ ქვეპუნქტის შესაბამისად, </w:t>
      </w:r>
      <w:r w:rsidRPr="00EE64FA">
        <w:rPr>
          <w:rFonts w:ascii="Sylfaen" w:hAnsi="Sylfaen" w:cs="Sylfaen"/>
          <w:b/>
          <w:sz w:val="20"/>
          <w:szCs w:val="20"/>
          <w:lang w:val="ka-GE"/>
        </w:rPr>
        <w:t>„ბაზაში“ რეგისტრირებულია 4224 დედა</w:t>
      </w:r>
      <w:r w:rsidRPr="00EE64FA">
        <w:rPr>
          <w:rFonts w:ascii="Sylfaen" w:hAnsi="Sylfaen" w:cs="Sylfaen"/>
          <w:sz w:val="20"/>
          <w:szCs w:val="20"/>
          <w:lang w:val="ka-GE"/>
        </w:rPr>
        <w:t xml:space="preserve">, მათ შორის ფულადო სოციალური დახმარების - </w:t>
      </w:r>
      <w:r w:rsidRPr="00EE64FA">
        <w:rPr>
          <w:rFonts w:ascii="Sylfaen" w:hAnsi="Sylfaen" w:cs="Sylfaen"/>
          <w:b/>
          <w:sz w:val="20"/>
          <w:szCs w:val="20"/>
          <w:lang w:val="ka-GE"/>
        </w:rPr>
        <w:t>საარსებო შემწეობის მიმღებია 2732 დედა</w:t>
      </w:r>
      <w:r w:rsidRPr="00EE64FA">
        <w:rPr>
          <w:rFonts w:ascii="Sylfaen" w:hAnsi="Sylfaen" w:cs="Sylfaen"/>
          <w:sz w:val="20"/>
          <w:szCs w:val="20"/>
          <w:lang w:val="ka-GE"/>
        </w:rPr>
        <w:t>.</w:t>
      </w:r>
    </w:p>
    <w:p w:rsidR="001604BB" w:rsidRPr="00EE64FA" w:rsidRDefault="001604BB" w:rsidP="00951DDF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წარმოდგენილი სტატისტიკური ინფორმაცია ასახავს 2017 წლის ნოემბრის მდგომარეობას.</w:t>
      </w:r>
    </w:p>
    <w:p w:rsidR="00EE64FA" w:rsidRPr="00EE64FA" w:rsidRDefault="001604BB" w:rsidP="001604BB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          </w:t>
      </w:r>
      <w:r w:rsidR="00EE64FA" w:rsidRPr="00EE64FA">
        <w:rPr>
          <w:rFonts w:ascii="Sylfaen" w:hAnsi="Sylfaen"/>
          <w:color w:val="000000"/>
          <w:sz w:val="20"/>
          <w:szCs w:val="20"/>
          <w:lang w:val="ka-GE"/>
        </w:rPr>
        <w:t>სსიპ-სოციალური მომსახურების სააგენტოს კომპეტენციას მიკუთვნებული ნებისმიერი სახის სტატისტიკური ინფორმაცია (რეგიონის/რაიონის, წლების, თვეების მიხედვით), საჭიროების შემთხვევაში, შესაძლებელია იხილოთ  სააგენტოს ოფიციალურ ვებ-გვერდზე (</w:t>
      </w:r>
      <w:hyperlink r:id="rId5" w:history="1">
        <w:r w:rsidR="00EE64FA" w:rsidRPr="00EE64FA">
          <w:rPr>
            <w:rStyle w:val="Hyperlink"/>
            <w:rFonts w:ascii="Sylfaen" w:hAnsi="Sylfaen"/>
            <w:sz w:val="20"/>
            <w:szCs w:val="20"/>
            <w:lang w:val="ka-GE"/>
          </w:rPr>
          <w:t>www.ssa.gov.ge</w:t>
        </w:r>
      </w:hyperlink>
      <w:r w:rsidR="00EE64FA" w:rsidRPr="00EE64FA">
        <w:rPr>
          <w:rFonts w:ascii="Sylfaen" w:hAnsi="Sylfaen"/>
          <w:color w:val="000000"/>
          <w:sz w:val="20"/>
          <w:szCs w:val="20"/>
          <w:lang w:val="ka-GE"/>
        </w:rPr>
        <w:t>), შესაბამის ბმულზე -„სტატისტიკა“</w:t>
      </w:r>
      <w:r w:rsidR="00EE64FA" w:rsidRPr="00EE64FA">
        <w:rPr>
          <w:rFonts w:ascii="Sylfaen" w:hAnsi="Sylfaen"/>
          <w:sz w:val="20"/>
          <w:szCs w:val="20"/>
          <w:lang w:val="ka-GE"/>
        </w:rPr>
        <w:t>.</w:t>
      </w:r>
    </w:p>
    <w:p w:rsidR="00EE64FA" w:rsidRPr="00EE64FA" w:rsidRDefault="00EE64FA" w:rsidP="00EE64FA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EE64FA" w:rsidRPr="00EE64FA" w:rsidRDefault="00EE64FA" w:rsidP="00EE64FA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E64FA"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EE64FA" w:rsidRPr="00EE64FA" w:rsidRDefault="00EE64FA" w:rsidP="00951DDF">
      <w:pPr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EE64FA" w:rsidRPr="00EE64FA" w:rsidRDefault="00EE64FA" w:rsidP="00951DDF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EE64FA" w:rsidRPr="00EE64FA" w:rsidRDefault="00EE64FA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EE64FA" w:rsidRPr="00EE64FA" w:rsidRDefault="00EE64FA">
      <w:pPr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sectPr w:rsidR="00EE64FA" w:rsidRPr="00EE64FA" w:rsidSect="00951DDF"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E6"/>
    <w:rsid w:val="000F6B07"/>
    <w:rsid w:val="001604BB"/>
    <w:rsid w:val="004829B0"/>
    <w:rsid w:val="00665588"/>
    <w:rsid w:val="00951DDF"/>
    <w:rsid w:val="00EE64FA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16</cp:revision>
  <dcterms:created xsi:type="dcterms:W3CDTF">2017-12-07T07:09:00Z</dcterms:created>
  <dcterms:modified xsi:type="dcterms:W3CDTF">2017-12-07T12:10:00Z</dcterms:modified>
</cp:coreProperties>
</file>