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0500"/>
      </w:tblGrid>
      <w:tr w:rsidR="00B71681" w:rsidTr="00B7168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1681" w:rsidRDefault="00B71681" w:rsidP="00B71681">
            <w:pPr>
              <w:spacing w:after="24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                                                         თბილისის პარასპორტის განვითარების ცენტრის</w:t>
            </w:r>
          </w:p>
          <w:p w:rsidR="00B71681" w:rsidRDefault="00B71681" w:rsidP="00B71681">
            <w:pPr>
              <w:spacing w:after="24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                                                                                      უფროსს ბატონ მალხაზ მესხს</w:t>
            </w:r>
          </w:p>
          <w:p w:rsidR="00B71681" w:rsidRPr="00B71681" w:rsidRDefault="00B71681">
            <w:pPr>
              <w:spacing w:after="24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  <w:tr w:rsidR="00B71681" w:rsidTr="00B7168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1681" w:rsidRDefault="00B7168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pacing w:val="30"/>
                <w:sz w:val="21"/>
                <w:szCs w:val="21"/>
                <w:lang w:val="ka-GE"/>
              </w:rPr>
            </w:pPr>
          </w:p>
          <w:p w:rsidR="00B71681" w:rsidRDefault="00B71681" w:rsidP="00B7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B71681" w:rsidTr="00B7168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1681" w:rsidRDefault="00B71681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                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      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ბატონო მალხაზ,</w:t>
            </w:r>
          </w:p>
          <w:p w:rsidR="00B71681" w:rsidRDefault="00B71681" w:rsidP="00B71681">
            <w:pPr>
              <w:spacing w:before="100" w:beforeAutospacing="1" w:after="100" w:afterAutospacing="1" w:line="240" w:lineRule="auto"/>
              <w:ind w:left="525" w:right="525" w:firstLine="7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     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სამინისტროს სოციალური დაცვის დეპარტამენტიდან გადმოგზავნილ (N01/8815, 04.02.2016 წ.) თქვენ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 2016 წლის 29 იანვრის N29/01 (N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9812,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29.01.2016 წ.)  წერილთან დაკავშირებით, კომპეტენციის ფარგლებში, გაცნობებთ:</w:t>
            </w:r>
          </w:p>
        </w:tc>
      </w:tr>
    </w:tbl>
    <w:p w:rsidR="00B71681" w:rsidRDefault="00B71681" w:rsidP="00B71681">
      <w:pPr>
        <w:ind w:firstLine="720"/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კონსტიტუციის</w:t>
      </w:r>
      <w:r>
        <w:rPr>
          <w:b/>
          <w:sz w:val="24"/>
          <w:szCs w:val="24"/>
          <w:lang w:val="ka-GE"/>
        </w:rPr>
        <w:t xml:space="preserve"> 41-</w:t>
      </w:r>
      <w:r>
        <w:rPr>
          <w:rFonts w:ascii="Sylfaen" w:hAnsi="Sylfaen" w:cs="Sylfaen"/>
          <w:b/>
          <w:sz w:val="24"/>
          <w:szCs w:val="24"/>
          <w:lang w:val="ka-GE"/>
        </w:rPr>
        <w:t>ე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მუხლის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მე</w:t>
      </w:r>
      <w:r>
        <w:rPr>
          <w:b/>
          <w:sz w:val="24"/>
          <w:szCs w:val="24"/>
          <w:lang w:val="ka-GE"/>
        </w:rPr>
        <w:t xml:space="preserve">-2 </w:t>
      </w:r>
      <w:r>
        <w:rPr>
          <w:rFonts w:ascii="Sylfaen" w:hAnsi="Sylfaen" w:cs="Sylfaen"/>
          <w:b/>
          <w:sz w:val="24"/>
          <w:szCs w:val="24"/>
          <w:lang w:val="ka-GE"/>
        </w:rPr>
        <w:t>პუნქტის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თანახმად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ოფიციალურ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ჩანაწერებში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არსებული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ინფორმაცია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რომელიც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დაკავშირებულია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ადამიანის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ჯანმრთელობასთან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მის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ფინანსებთან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ან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სხვა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კერძო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საკითხებთან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არავისთვის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უნდა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იყოს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ხელმისაწვდომი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თვით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ამ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პირის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თანხმობის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გარეშე</w:t>
      </w:r>
      <w:r>
        <w:rPr>
          <w:sz w:val="24"/>
          <w:szCs w:val="24"/>
          <w:lang w:val="ka-GE"/>
        </w:rPr>
        <w:t xml:space="preserve">. </w:t>
      </w:r>
    </w:p>
    <w:p w:rsidR="00B71681" w:rsidRDefault="00B71681" w:rsidP="00B7168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„</w:t>
      </w:r>
      <w:r>
        <w:rPr>
          <w:rFonts w:ascii="Sylfaen" w:hAnsi="Sylfaen" w:cs="Sylfaen"/>
          <w:b/>
          <w:sz w:val="24"/>
          <w:szCs w:val="24"/>
          <w:lang w:val="ka-GE"/>
        </w:rPr>
        <w:t>პერსონალურ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მონაცემთა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>
        <w:rPr>
          <w:b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კანონის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მე</w:t>
      </w:r>
      <w:r>
        <w:rPr>
          <w:b/>
          <w:sz w:val="24"/>
          <w:szCs w:val="24"/>
          <w:lang w:val="ka-GE"/>
        </w:rPr>
        <w:t xml:space="preserve">-2 </w:t>
      </w:r>
      <w:r>
        <w:rPr>
          <w:rFonts w:ascii="Sylfaen" w:hAnsi="Sylfaen" w:cs="Sylfaen"/>
          <w:b/>
          <w:sz w:val="24"/>
          <w:szCs w:val="24"/>
          <w:lang w:val="ka-GE"/>
        </w:rPr>
        <w:t>მუხლის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„ბ“ ქვეპუნქტის </w:t>
      </w:r>
      <w:r>
        <w:rPr>
          <w:rFonts w:ascii="Sylfaen" w:hAnsi="Sylfaen" w:cs="Sylfaen"/>
          <w:b/>
          <w:sz w:val="24"/>
          <w:szCs w:val="24"/>
          <w:lang w:val="ka-GE"/>
        </w:rPr>
        <w:t>თანახმად</w:t>
      </w:r>
      <w:r>
        <w:rPr>
          <w:b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პირის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ჯანმრთელობის მდგომარეობასთან დაკავშირებული მონაცემები წარმოადგენს განსაკუთრებული კატეგორიის პერსონალურ ინფორმაციას და მისი მესამე პირისათვის გადაცემა შესაძლებელია მხოლოდ </w:t>
      </w:r>
      <w:r>
        <w:rPr>
          <w:rFonts w:ascii="Sylfaen" w:hAnsi="Sylfaen"/>
          <w:b/>
          <w:sz w:val="24"/>
          <w:szCs w:val="24"/>
          <w:lang w:val="ka-GE"/>
        </w:rPr>
        <w:t>ამავე კანონის მე-6 მუხლით</w:t>
      </w:r>
      <w:r>
        <w:rPr>
          <w:rFonts w:ascii="Sylfaen" w:hAnsi="Sylfaen"/>
          <w:sz w:val="24"/>
          <w:szCs w:val="24"/>
          <w:lang w:val="ka-GE"/>
        </w:rPr>
        <w:t xml:space="preserve"> დადგენილი საფუძვლების არსებობისას, მონაცემთა სუბიექტის (თვით ამ პირის) თანხმობით.</w:t>
      </w:r>
    </w:p>
    <w:p w:rsidR="00B71681" w:rsidRDefault="00B71681" w:rsidP="00B7168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ზემოაღნიშნულის გათვალისწინებით, სააგენტო მოკლებულია თქვენი თხოვნის დაკმაყოფილების სამართლებრივ საფუძველს.</w:t>
      </w:r>
    </w:p>
    <w:p w:rsidR="00B71681" w:rsidRDefault="00B71681" w:rsidP="00B71681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B71681" w:rsidRDefault="00B71681" w:rsidP="00B71681">
      <w:pPr>
        <w:ind w:firstLine="720"/>
        <w:jc w:val="both"/>
        <w:rPr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პატივისცემით,</w:t>
      </w:r>
    </w:p>
    <w:p w:rsidR="00B71681" w:rsidRDefault="00B71681" w:rsidP="00B71681"/>
    <w:p w:rsidR="00C777ED" w:rsidRDefault="00C777ED"/>
    <w:sectPr w:rsidR="00C77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81"/>
    <w:rsid w:val="00B71681"/>
    <w:rsid w:val="00C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2016-02-15T11:53:00Z</dcterms:created>
  <dcterms:modified xsi:type="dcterms:W3CDTF">2016-02-15T11:56:00Z</dcterms:modified>
</cp:coreProperties>
</file>