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00" w:rsidRDefault="002F7B93" w:rsidP="002F7B93">
      <w:pPr>
        <w:jc w:val="right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სსიპ-საქართველოს დაზღვევის სახელმწიფო ზედამხედველობის სამსახურის</w:t>
      </w:r>
    </w:p>
    <w:p w:rsidR="002F7B93" w:rsidRDefault="002F7B93" w:rsidP="002F7B9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უფროსს ბატონ კონსტანტინე სულამანიძეს</w:t>
      </w:r>
    </w:p>
    <w:p w:rsidR="00D14972" w:rsidRDefault="00D14972" w:rsidP="002F7B93">
      <w:pPr>
        <w:jc w:val="right"/>
        <w:rPr>
          <w:rFonts w:ascii="Sylfaen" w:hAnsi="Sylfaen"/>
          <w:lang w:val="ka-GE"/>
        </w:rPr>
      </w:pPr>
    </w:p>
    <w:p w:rsidR="00D14972" w:rsidRDefault="00D14972" w:rsidP="002F7B9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მისამართი: </w:t>
      </w:r>
      <w:r w:rsidR="00846E42">
        <w:rPr>
          <w:rFonts w:ascii="Sylfaen" w:hAnsi="Sylfaen"/>
          <w:lang w:val="ka-GE"/>
        </w:rPr>
        <w:t>თბილისი, თ. აბულაძის 34</w:t>
      </w:r>
    </w:p>
    <w:bookmarkEnd w:id="0"/>
    <w:p w:rsidR="002F7B93" w:rsidRDefault="002F7B93" w:rsidP="002F7B93">
      <w:pPr>
        <w:jc w:val="both"/>
        <w:rPr>
          <w:rFonts w:ascii="Sylfaen" w:hAnsi="Sylfaen"/>
          <w:lang w:val="ka-GE"/>
        </w:rPr>
      </w:pPr>
    </w:p>
    <w:p w:rsidR="002F7B93" w:rsidRDefault="002F7B93" w:rsidP="002F7B9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კონსტანტინე,</w:t>
      </w:r>
    </w:p>
    <w:p w:rsidR="002F7B93" w:rsidRDefault="004125CE" w:rsidP="002F7B93">
      <w:pPr>
        <w:ind w:firstLine="720"/>
        <w:jc w:val="both"/>
        <w:rPr>
          <w:rFonts w:ascii="Sylfaen" w:hAnsi="Sylfaen"/>
          <w:lang w:val="ka-GE"/>
        </w:rPr>
      </w:pPr>
      <w:r w:rsidRPr="004125CE">
        <w:rPr>
          <w:rFonts w:ascii="Sylfaen" w:hAnsi="Sylfaen"/>
          <w:lang w:val="ka-GE"/>
        </w:rPr>
        <w:t xml:space="preserve">გარკვეული პერსონალური ინფორმაციის </w:t>
      </w:r>
      <w:r>
        <w:rPr>
          <w:rFonts w:ascii="Sylfaen" w:hAnsi="Sylfaen"/>
          <w:lang w:val="ka-GE"/>
        </w:rPr>
        <w:t>დამუშავები</w:t>
      </w:r>
      <w:r w:rsidRPr="004125C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თაობაზე </w:t>
      </w:r>
      <w:r w:rsidR="00BF4727">
        <w:rPr>
          <w:rFonts w:ascii="Sylfaen" w:hAnsi="Sylfaen"/>
          <w:lang w:val="ka-GE"/>
        </w:rPr>
        <w:t xml:space="preserve">თქვენი </w:t>
      </w:r>
      <w:r w:rsidR="002F7B93">
        <w:rPr>
          <w:rFonts w:ascii="Sylfaen" w:hAnsi="Sylfaen"/>
          <w:lang w:val="ka-GE"/>
        </w:rPr>
        <w:t xml:space="preserve">2017 წლის  26 აპრილის N203 (N42729, 27.04.2017 წ.) </w:t>
      </w:r>
      <w:r>
        <w:rPr>
          <w:rFonts w:ascii="Sylfaen" w:hAnsi="Sylfaen"/>
          <w:lang w:val="ka-GE"/>
        </w:rPr>
        <w:t>და მასზე დართული</w:t>
      </w:r>
      <w:r w:rsidR="00BF4727">
        <w:rPr>
          <w:rFonts w:ascii="Sylfaen" w:hAnsi="Sylfaen"/>
          <w:lang w:val="ka-GE"/>
        </w:rPr>
        <w:t>,</w:t>
      </w:r>
      <w:r w:rsidR="002F7B93">
        <w:rPr>
          <w:rFonts w:ascii="Sylfaen" w:hAnsi="Sylfaen"/>
          <w:lang w:val="ka-GE"/>
        </w:rPr>
        <w:t xml:space="preserve"> საქართველოს სადაზღვევო ასოციაციის 2017 წლის 24 აპრილის N</w:t>
      </w:r>
      <w:r w:rsidR="002F7B93">
        <w:rPr>
          <w:rFonts w:ascii="Sylfaen" w:hAnsi="Sylfaen"/>
        </w:rPr>
        <w:t>S</w:t>
      </w:r>
      <w:r w:rsidR="002F7B93">
        <w:rPr>
          <w:rFonts w:ascii="Sylfaen" w:hAnsi="Sylfaen"/>
          <w:lang w:val="ka-GE"/>
        </w:rPr>
        <w:t>0417/10 წერილ</w:t>
      </w:r>
      <w:r>
        <w:rPr>
          <w:rFonts w:ascii="Sylfaen" w:hAnsi="Sylfaen"/>
          <w:lang w:val="ka-GE"/>
        </w:rPr>
        <w:t>ების</w:t>
      </w:r>
      <w:r w:rsidR="004A3CBF">
        <w:rPr>
          <w:rFonts w:ascii="Sylfaen" w:hAnsi="Sylfaen"/>
          <w:lang w:val="ka-GE"/>
        </w:rPr>
        <w:t xml:space="preserve"> პასუხად</w:t>
      </w:r>
      <w:r w:rsidR="002F7B93">
        <w:rPr>
          <w:rFonts w:ascii="Sylfaen" w:hAnsi="Sylfaen"/>
          <w:lang w:val="ka-GE"/>
        </w:rPr>
        <w:t>,</w:t>
      </w:r>
      <w:r w:rsidR="00BF4727">
        <w:rPr>
          <w:rFonts w:ascii="Sylfaen" w:hAnsi="Sylfaen"/>
          <w:lang w:val="ka-GE"/>
        </w:rPr>
        <w:t xml:space="preserve">  სსიპ-სოციალური მომსახურების სააგენტო,</w:t>
      </w:r>
      <w:r w:rsidR="002F7B93">
        <w:rPr>
          <w:rFonts w:ascii="Sylfaen" w:hAnsi="Sylfaen"/>
          <w:lang w:val="ka-GE"/>
        </w:rPr>
        <w:t xml:space="preserve"> კომპეტენციის ფარგლებში, გაცნობებთ:</w:t>
      </w:r>
    </w:p>
    <w:p w:rsidR="00B751CA" w:rsidRPr="00D14972" w:rsidRDefault="00B751CA" w:rsidP="00D14972">
      <w:pPr>
        <w:ind w:firstLine="720"/>
        <w:jc w:val="both"/>
        <w:rPr>
          <w:rFonts w:ascii="Sylfaen" w:hAnsi="Sylfaen"/>
        </w:rPr>
      </w:pPr>
      <w:r w:rsidRPr="004A0AA1">
        <w:rPr>
          <w:rFonts w:ascii="Sylfaen" w:hAnsi="Sylfaen"/>
          <w:b/>
          <w:lang w:val="ka-GE"/>
        </w:rPr>
        <w:t>საქართველოს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კონსტიტუციის</w:t>
      </w:r>
      <w:r w:rsidRPr="004A0AA1">
        <w:rPr>
          <w:b/>
          <w:lang w:val="ka-GE"/>
        </w:rPr>
        <w:t xml:space="preserve"> 41-</w:t>
      </w:r>
      <w:r w:rsidRPr="004A0AA1">
        <w:rPr>
          <w:rFonts w:ascii="Sylfaen" w:hAnsi="Sylfaen"/>
          <w:b/>
          <w:lang w:val="ka-GE"/>
        </w:rPr>
        <w:t>ე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მუხლის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თანახმად</w:t>
      </w:r>
      <w:r w:rsidRPr="004A0AA1">
        <w:rPr>
          <w:b/>
          <w:lang w:val="ka-GE"/>
        </w:rPr>
        <w:t>,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ოფიციალურ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ჩანაწერებში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არსებული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ინფორმაცია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რომელიც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დაკავშირებულია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ადამიანის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ჯანმრთელობასთან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მის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ფინანსებთან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ან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სხვა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კერძო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საკითხებთან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არავისთვის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არ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უნდა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იყოს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ხელმისაწვდომი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თვით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ამ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ადამიანის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თანხმობის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გარეშე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გარდა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კანონით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დადგენილი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შემთხვევებისა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როდესაც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ეს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აუცილებელია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სახელმწიფო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უშიშროების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ან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საზოგადოებრივი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უსაფრთხოების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უზრუნველსაყოფად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ჯანმრთელობის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სხვათა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უფლებებისა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თავისუფლებების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დასაცავად</w:t>
      </w:r>
      <w:r w:rsidRPr="00B751CA">
        <w:rPr>
          <w:lang w:val="ka-GE"/>
        </w:rPr>
        <w:t>.</w:t>
      </w:r>
    </w:p>
    <w:p w:rsidR="00B751CA" w:rsidRPr="00B951C1" w:rsidRDefault="00B751CA" w:rsidP="00B751CA">
      <w:pPr>
        <w:ind w:firstLine="720"/>
        <w:jc w:val="both"/>
        <w:rPr>
          <w:b/>
          <w:u w:val="single"/>
          <w:lang w:val="ka-GE"/>
        </w:rPr>
      </w:pPr>
      <w:r w:rsidRPr="004A0AA1">
        <w:rPr>
          <w:b/>
          <w:lang w:val="ka-GE"/>
        </w:rPr>
        <w:t>„</w:t>
      </w:r>
      <w:r w:rsidRPr="004A0AA1">
        <w:rPr>
          <w:rFonts w:ascii="Sylfaen" w:hAnsi="Sylfaen"/>
          <w:b/>
          <w:lang w:val="ka-GE"/>
        </w:rPr>
        <w:t>პერსონალურ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მონაცემთა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დაცვის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შესახებ</w:t>
      </w:r>
      <w:r w:rsidRPr="004A0AA1">
        <w:rPr>
          <w:b/>
          <w:lang w:val="ka-GE"/>
        </w:rPr>
        <w:t xml:space="preserve">“ </w:t>
      </w:r>
      <w:r w:rsidRPr="004A0AA1">
        <w:rPr>
          <w:rFonts w:ascii="Sylfaen" w:hAnsi="Sylfaen"/>
          <w:b/>
          <w:lang w:val="ka-GE"/>
        </w:rPr>
        <w:t>საქართველოს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კანონის</w:t>
      </w:r>
      <w:r w:rsidRPr="004A0AA1">
        <w:rPr>
          <w:b/>
          <w:lang w:val="ka-GE"/>
        </w:rPr>
        <w:t xml:space="preserve"> </w:t>
      </w:r>
      <w:r w:rsidRPr="004A0AA1">
        <w:rPr>
          <w:rFonts w:ascii="Sylfaen" w:hAnsi="Sylfaen"/>
          <w:b/>
          <w:lang w:val="ka-GE"/>
        </w:rPr>
        <w:t>მე</w:t>
      </w:r>
      <w:r w:rsidRPr="004A0AA1">
        <w:rPr>
          <w:b/>
          <w:lang w:val="ka-GE"/>
        </w:rPr>
        <w:t xml:space="preserve">-5 </w:t>
      </w:r>
      <w:r w:rsidRPr="004A0AA1">
        <w:rPr>
          <w:rFonts w:ascii="Sylfaen" w:hAnsi="Sylfaen"/>
          <w:b/>
          <w:lang w:val="ka-GE"/>
        </w:rPr>
        <w:t>მუხლის</w:t>
      </w:r>
      <w:r w:rsidRPr="004A0AA1">
        <w:rPr>
          <w:b/>
          <w:lang w:val="ka-GE"/>
        </w:rPr>
        <w:t xml:space="preserve"> „</w:t>
      </w:r>
      <w:r w:rsidRPr="004A0AA1">
        <w:rPr>
          <w:rFonts w:ascii="Sylfaen" w:hAnsi="Sylfaen"/>
          <w:b/>
          <w:lang w:val="ka-GE"/>
        </w:rPr>
        <w:t>გ</w:t>
      </w:r>
      <w:r w:rsidRPr="004A0AA1">
        <w:rPr>
          <w:b/>
          <w:lang w:val="ka-GE"/>
        </w:rPr>
        <w:t xml:space="preserve">“ </w:t>
      </w:r>
      <w:r w:rsidRPr="004A0AA1">
        <w:rPr>
          <w:rFonts w:ascii="Sylfaen" w:hAnsi="Sylfaen"/>
          <w:b/>
          <w:lang w:val="ka-GE"/>
        </w:rPr>
        <w:t>ქვეპუნქტით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გათვალისწინებულია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პერსონალურ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მონაცემთა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დამუშავების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საფუძვლები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მათ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შორის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მონაცემთა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დამუშავება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დასაშვებია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თუ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ეს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საჭიროა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მონაცემთა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დამმუშავებლის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მიერ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მისთვის</w:t>
      </w:r>
      <w:r w:rsidRPr="00B751CA">
        <w:rPr>
          <w:lang w:val="ka-GE"/>
        </w:rPr>
        <w:t xml:space="preserve"> </w:t>
      </w:r>
      <w:r w:rsidRPr="004A0AA1">
        <w:rPr>
          <w:rFonts w:ascii="Sylfaen" w:hAnsi="Sylfaen"/>
          <w:lang w:val="ka-GE"/>
        </w:rPr>
        <w:t>კანონმდებლობით</w:t>
      </w:r>
      <w:r w:rsidRPr="004A0AA1">
        <w:rPr>
          <w:lang w:val="ka-GE"/>
        </w:rPr>
        <w:t xml:space="preserve"> </w:t>
      </w:r>
      <w:r w:rsidRPr="004A0AA1">
        <w:rPr>
          <w:rFonts w:ascii="Sylfaen" w:hAnsi="Sylfaen"/>
          <w:lang w:val="ka-GE"/>
        </w:rPr>
        <w:t>დაკისრებული</w:t>
      </w:r>
      <w:r w:rsidRPr="004A0AA1">
        <w:rPr>
          <w:lang w:val="ka-GE"/>
        </w:rPr>
        <w:t xml:space="preserve"> </w:t>
      </w:r>
      <w:r w:rsidRPr="004A0AA1">
        <w:rPr>
          <w:rFonts w:ascii="Sylfaen" w:hAnsi="Sylfaen"/>
          <w:lang w:val="ka-GE"/>
        </w:rPr>
        <w:t>მოვალეობების</w:t>
      </w:r>
      <w:r w:rsidRPr="004A0AA1">
        <w:rPr>
          <w:lang w:val="ka-GE"/>
        </w:rPr>
        <w:t xml:space="preserve"> </w:t>
      </w:r>
      <w:r w:rsidRPr="004A0AA1">
        <w:rPr>
          <w:rFonts w:ascii="Sylfaen" w:hAnsi="Sylfaen"/>
          <w:lang w:val="ka-GE"/>
        </w:rPr>
        <w:t>შესასრულებლად</w:t>
      </w:r>
      <w:r w:rsidRPr="004A0AA1">
        <w:rPr>
          <w:lang w:val="ka-GE"/>
        </w:rPr>
        <w:t>.</w:t>
      </w:r>
    </w:p>
    <w:p w:rsidR="00B751CA" w:rsidRDefault="00B751CA" w:rsidP="004A0AA1">
      <w:pPr>
        <w:ind w:firstLine="720"/>
        <w:jc w:val="both"/>
        <w:rPr>
          <w:rFonts w:ascii="Sylfaen" w:hAnsi="Sylfaen"/>
          <w:lang w:val="ka-GE"/>
        </w:rPr>
      </w:pPr>
      <w:r w:rsidRPr="00B751CA">
        <w:rPr>
          <w:rFonts w:ascii="Sylfaen" w:hAnsi="Sylfaen"/>
          <w:lang w:val="ka-GE"/>
        </w:rPr>
        <w:t>სწორედ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ამ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მიზნით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საქართველოს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მთავრობის</w:t>
      </w:r>
      <w:r w:rsidRPr="00B751CA">
        <w:rPr>
          <w:lang w:val="ka-GE"/>
        </w:rPr>
        <w:t xml:space="preserve"> 2013 </w:t>
      </w:r>
      <w:r w:rsidRPr="00B751CA">
        <w:rPr>
          <w:rFonts w:ascii="Sylfaen" w:hAnsi="Sylfaen"/>
          <w:lang w:val="ka-GE"/>
        </w:rPr>
        <w:t>წლის</w:t>
      </w:r>
      <w:r w:rsidRPr="00B751CA">
        <w:rPr>
          <w:lang w:val="ka-GE"/>
        </w:rPr>
        <w:t xml:space="preserve"> 21 </w:t>
      </w:r>
      <w:r w:rsidRPr="00B751CA">
        <w:rPr>
          <w:rFonts w:ascii="Sylfaen" w:hAnsi="Sylfaen"/>
          <w:lang w:val="ka-GE"/>
        </w:rPr>
        <w:t>თებერვლის</w:t>
      </w:r>
      <w:r w:rsidRPr="00B751CA">
        <w:rPr>
          <w:lang w:val="ka-GE"/>
        </w:rPr>
        <w:t xml:space="preserve"> N36 </w:t>
      </w:r>
      <w:r w:rsidRPr="00B751CA">
        <w:rPr>
          <w:rFonts w:ascii="Sylfaen" w:hAnsi="Sylfaen"/>
          <w:lang w:val="ka-GE"/>
        </w:rPr>
        <w:t>დადგენილების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მე</w:t>
      </w:r>
      <w:r w:rsidRPr="00B751CA">
        <w:rPr>
          <w:lang w:val="ka-GE"/>
        </w:rPr>
        <w:t xml:space="preserve">-3 </w:t>
      </w:r>
      <w:r w:rsidRPr="00B751CA">
        <w:rPr>
          <w:rFonts w:ascii="Sylfaen" w:hAnsi="Sylfaen"/>
          <w:lang w:val="ka-GE"/>
        </w:rPr>
        <w:t>მუხლითა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მე</w:t>
      </w:r>
      <w:r w:rsidRPr="00B751CA">
        <w:rPr>
          <w:lang w:val="ka-GE"/>
        </w:rPr>
        <w:t xml:space="preserve">-4 </w:t>
      </w:r>
      <w:r w:rsidRPr="00B751CA">
        <w:rPr>
          <w:rFonts w:ascii="Sylfaen" w:hAnsi="Sylfaen"/>
          <w:lang w:val="ka-GE"/>
        </w:rPr>
        <w:t>მუხლის</w:t>
      </w:r>
      <w:r w:rsidRPr="00B751CA">
        <w:rPr>
          <w:lang w:val="ka-GE"/>
        </w:rPr>
        <w:t xml:space="preserve"> „</w:t>
      </w:r>
      <w:r w:rsidRPr="00B751CA">
        <w:rPr>
          <w:rFonts w:ascii="Sylfaen" w:hAnsi="Sylfaen"/>
          <w:lang w:val="ka-GE"/>
        </w:rPr>
        <w:t>ი</w:t>
      </w:r>
      <w:r w:rsidRPr="00B951C1">
        <w:rPr>
          <w:vertAlign w:val="superscript"/>
          <w:lang w:val="ka-GE"/>
        </w:rPr>
        <w:t>1</w:t>
      </w:r>
      <w:r w:rsidRPr="00B751CA">
        <w:rPr>
          <w:lang w:val="ka-GE"/>
        </w:rPr>
        <w:t xml:space="preserve">“ </w:t>
      </w:r>
      <w:r w:rsidRPr="00B751CA">
        <w:rPr>
          <w:rFonts w:ascii="Sylfaen" w:hAnsi="Sylfaen"/>
          <w:lang w:val="ka-GE"/>
        </w:rPr>
        <w:t>ქვეპუნქტით</w:t>
      </w:r>
      <w:r w:rsidRPr="00B751CA">
        <w:rPr>
          <w:lang w:val="ka-GE"/>
        </w:rPr>
        <w:t xml:space="preserve">,   </w:t>
      </w:r>
      <w:r w:rsidRPr="00B751CA">
        <w:rPr>
          <w:rFonts w:ascii="Sylfaen" w:hAnsi="Sylfaen"/>
          <w:lang w:val="ka-GE"/>
        </w:rPr>
        <w:t>განისაზღვრა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სსიპ</w:t>
      </w:r>
      <w:r w:rsidRPr="00B751CA">
        <w:rPr>
          <w:lang w:val="ka-GE"/>
        </w:rPr>
        <w:t xml:space="preserve"> − </w:t>
      </w:r>
      <w:r w:rsidRPr="00B751CA">
        <w:rPr>
          <w:rFonts w:ascii="Sylfaen" w:hAnsi="Sylfaen"/>
          <w:lang w:val="ka-GE"/>
        </w:rPr>
        <w:t>საქართველოს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დაზღვევის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სახელმწიფო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ზედამხედველობის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სამსახურის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ვალდებულება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მიიღოს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საჭირო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ზომები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საქართველოში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მოქმედ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სადაზღვევო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კომპანიებში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არსებულ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ჯანმრთელობის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დაზღვევით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მოსარგებლე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პირთა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შესახებ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ინფორმაციაზე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სსიპ</w:t>
      </w:r>
      <w:r w:rsidRPr="00B751CA">
        <w:rPr>
          <w:lang w:val="ka-GE"/>
        </w:rPr>
        <w:t xml:space="preserve"> − </w:t>
      </w:r>
      <w:r w:rsidRPr="00B751CA">
        <w:rPr>
          <w:rFonts w:ascii="Sylfaen" w:hAnsi="Sylfaen"/>
          <w:lang w:val="ka-GE"/>
        </w:rPr>
        <w:t>სოციალური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მომსახურების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სააგენტოს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შეუფერხებელი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წვდომისათვის</w:t>
      </w:r>
      <w:r w:rsidR="004A0AA1">
        <w:t xml:space="preserve">. </w:t>
      </w:r>
      <w:r w:rsidR="004A0AA1">
        <w:rPr>
          <w:rFonts w:ascii="Sylfaen" w:hAnsi="Sylfaen"/>
          <w:lang w:val="ka-GE"/>
        </w:rPr>
        <w:t xml:space="preserve">კერძოდ, </w:t>
      </w:r>
      <w:r w:rsidRPr="00B751CA">
        <w:rPr>
          <w:rFonts w:ascii="Sylfaen" w:hAnsi="Sylfaen"/>
          <w:lang w:val="ka-GE"/>
        </w:rPr>
        <w:t>სსიპ</w:t>
      </w:r>
      <w:r w:rsidRPr="00B751CA">
        <w:rPr>
          <w:lang w:val="ka-GE"/>
        </w:rPr>
        <w:t>-</w:t>
      </w:r>
      <w:r w:rsidRPr="00B751CA">
        <w:rPr>
          <w:rFonts w:ascii="Sylfaen" w:hAnsi="Sylfaen"/>
          <w:lang w:val="ka-GE"/>
        </w:rPr>
        <w:t>სოციალური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მომსახურების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სააგენტოს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წარმოეშვა</w:t>
      </w:r>
      <w:r w:rsidRPr="00B751CA">
        <w:rPr>
          <w:lang w:val="ka-GE"/>
        </w:rPr>
        <w:t xml:space="preserve"> „</w:t>
      </w:r>
      <w:r w:rsidRPr="00B751CA">
        <w:rPr>
          <w:rFonts w:ascii="Sylfaen" w:hAnsi="Sylfaen"/>
          <w:lang w:val="ka-GE"/>
        </w:rPr>
        <w:t>პერსონალურ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მონაცემთა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დაცვის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შესახებ</w:t>
      </w:r>
      <w:r w:rsidRPr="00B751CA">
        <w:rPr>
          <w:lang w:val="ka-GE"/>
        </w:rPr>
        <w:t xml:space="preserve">“ </w:t>
      </w:r>
      <w:r w:rsidRPr="00B751CA">
        <w:rPr>
          <w:rFonts w:ascii="Sylfaen" w:hAnsi="Sylfaen"/>
          <w:lang w:val="ka-GE"/>
        </w:rPr>
        <w:t>საქართველოს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კანონის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მე</w:t>
      </w:r>
      <w:r w:rsidRPr="00B751CA">
        <w:rPr>
          <w:lang w:val="ka-GE"/>
        </w:rPr>
        <w:t xml:space="preserve">-5 </w:t>
      </w:r>
      <w:r w:rsidRPr="00B751CA">
        <w:rPr>
          <w:rFonts w:ascii="Sylfaen" w:hAnsi="Sylfaen"/>
          <w:lang w:val="ka-GE"/>
        </w:rPr>
        <w:t>მუხლის</w:t>
      </w:r>
      <w:r w:rsidRPr="00B751CA">
        <w:rPr>
          <w:lang w:val="ka-GE"/>
        </w:rPr>
        <w:t xml:space="preserve"> „</w:t>
      </w:r>
      <w:r w:rsidRPr="00B751CA">
        <w:rPr>
          <w:rFonts w:ascii="Sylfaen" w:hAnsi="Sylfaen"/>
          <w:lang w:val="ka-GE"/>
        </w:rPr>
        <w:t>გ</w:t>
      </w:r>
      <w:r w:rsidRPr="00B751CA">
        <w:rPr>
          <w:lang w:val="ka-GE"/>
        </w:rPr>
        <w:t>“</w:t>
      </w:r>
      <w:r w:rsidR="004A0AA1">
        <w:rPr>
          <w:rFonts w:ascii="Sylfaen" w:hAnsi="Sylfaen"/>
          <w:lang w:val="ka-GE"/>
        </w:rPr>
        <w:t xml:space="preserve"> 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ქვეპუნქტით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განსაზღვრული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საფუძველი</w:t>
      </w:r>
      <w:r w:rsidRPr="00B751CA">
        <w:rPr>
          <w:lang w:val="ka-GE"/>
        </w:rPr>
        <w:t xml:space="preserve">, </w:t>
      </w:r>
      <w:r w:rsidRPr="00B751CA">
        <w:rPr>
          <w:rFonts w:ascii="Sylfaen" w:hAnsi="Sylfaen"/>
          <w:lang w:val="ka-GE"/>
        </w:rPr>
        <w:t>დაამუშაოს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დაზღვეულთა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პერსონალური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ინფორმაცია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მისთვის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ზემოაღნიშნული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დადგენილებით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დაკისრებული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მოვალეობების</w:t>
      </w:r>
      <w:r w:rsidRPr="00B751CA">
        <w:rPr>
          <w:lang w:val="ka-GE"/>
        </w:rPr>
        <w:t xml:space="preserve"> </w:t>
      </w:r>
      <w:r w:rsidRPr="00B751CA">
        <w:rPr>
          <w:rFonts w:ascii="Sylfaen" w:hAnsi="Sylfaen"/>
          <w:lang w:val="ka-GE"/>
        </w:rPr>
        <w:t>შესასრულებლად</w:t>
      </w:r>
      <w:r w:rsidRPr="00B751CA">
        <w:rPr>
          <w:lang w:val="ka-GE"/>
        </w:rPr>
        <w:t>.</w:t>
      </w:r>
    </w:p>
    <w:p w:rsidR="00D370E5" w:rsidRPr="004A0AA1" w:rsidRDefault="00D370E5" w:rsidP="00B751C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="00870363" w:rsidRPr="004A0AA1">
        <w:rPr>
          <w:rFonts w:ascii="Sylfaen" w:hAnsi="Sylfaen"/>
          <w:b/>
          <w:lang w:val="ka-GE"/>
        </w:rPr>
        <w:t xml:space="preserve">„პერსონალურ მონაცემთა დაცვის შესახებ“ საქართველოს </w:t>
      </w:r>
      <w:r w:rsidR="009F2C4F" w:rsidRPr="004A0AA1">
        <w:rPr>
          <w:rFonts w:ascii="Sylfaen" w:hAnsi="Sylfaen"/>
          <w:b/>
          <w:lang w:val="ka-GE"/>
        </w:rPr>
        <w:t>კანონის მე-4 მუხლის „ბ“ ქვეპუნქტის</w:t>
      </w:r>
      <w:r w:rsidR="009F2C4F">
        <w:rPr>
          <w:rFonts w:ascii="Sylfaen" w:hAnsi="Sylfaen"/>
          <w:lang w:val="ka-GE"/>
        </w:rPr>
        <w:t xml:space="preserve"> თანახმად, </w:t>
      </w:r>
      <w:r w:rsidR="004713FA" w:rsidRPr="004713FA">
        <w:rPr>
          <w:rFonts w:ascii="Sylfaen" w:hAnsi="Sylfaen"/>
          <w:lang w:val="ka-GE"/>
        </w:rPr>
        <w:t xml:space="preserve">მონაცემები შეიძლება დამუშავდეს მხოლოდ კონკრეტული, მკაფიოდ განსაზღვრული, კანონიერი მიზნებისათვის. </w:t>
      </w:r>
      <w:r w:rsidR="004713FA" w:rsidRPr="004A0AA1">
        <w:rPr>
          <w:rFonts w:ascii="Sylfaen" w:hAnsi="Sylfaen"/>
          <w:lang w:val="ka-GE"/>
        </w:rPr>
        <w:t xml:space="preserve">დაუშვებელია </w:t>
      </w:r>
      <w:r w:rsidR="004713FA" w:rsidRPr="004A0AA1">
        <w:rPr>
          <w:rFonts w:ascii="Sylfaen" w:hAnsi="Sylfaen"/>
          <w:lang w:val="ka-GE"/>
        </w:rPr>
        <w:lastRenderedPageBreak/>
        <w:t>მონაცემთა შემდგომი დამუშავება</w:t>
      </w:r>
      <w:r w:rsidR="00790DB0" w:rsidRPr="004A0AA1">
        <w:rPr>
          <w:rFonts w:ascii="Sylfaen" w:hAnsi="Sylfaen"/>
          <w:lang w:val="ka-GE"/>
        </w:rPr>
        <w:t xml:space="preserve"> (მ.შ., გამჟღავნება მონაცემთა გადაცემის, გავრცელების ან სხვაგვარად ხელმისაწვდომად გახდომის გზით) </w:t>
      </w:r>
      <w:r w:rsidR="004713FA" w:rsidRPr="004A0AA1">
        <w:rPr>
          <w:rFonts w:ascii="Sylfaen" w:hAnsi="Sylfaen"/>
          <w:lang w:val="ka-GE"/>
        </w:rPr>
        <w:t>სხვა, თავდაპირველ მიზანთან შეუთავსებელი მიზნით.</w:t>
      </w:r>
    </w:p>
    <w:p w:rsidR="00BF4727" w:rsidRPr="0044279E" w:rsidRDefault="0044279E" w:rsidP="00BF472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ამდენად, კანონ</w:t>
      </w:r>
      <w:r w:rsidR="00894712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ერი საფუძვლებისა და მიზნების გარეშე,</w:t>
      </w:r>
      <w:r w:rsidR="00EA5240">
        <w:rPr>
          <w:rFonts w:ascii="Sylfaen" w:hAnsi="Sylfaen" w:cs="Sylfaen"/>
          <w:lang w:val="ka-GE"/>
        </w:rPr>
        <w:t xml:space="preserve"> </w:t>
      </w:r>
      <w:r w:rsidR="004A0AA1">
        <w:rPr>
          <w:rFonts w:ascii="Sylfaen" w:hAnsi="Sylfaen" w:cs="Sylfaen"/>
          <w:lang w:val="ka-GE"/>
        </w:rPr>
        <w:t>სსიპ-სოციალური მომსახურების სააგენტო</w:t>
      </w:r>
      <w:r w:rsidR="00D14972">
        <w:rPr>
          <w:rFonts w:ascii="Sylfaen" w:hAnsi="Sylfaen" w:cs="Sylfaen"/>
          <w:lang w:val="ka-GE"/>
        </w:rPr>
        <w:t>ს მხრიდან</w:t>
      </w:r>
      <w:r w:rsidR="004A0AA1">
        <w:rPr>
          <w:rFonts w:ascii="Sylfaen" w:hAnsi="Sylfaen" w:cs="Sylfaen"/>
          <w:lang w:val="ka-GE"/>
        </w:rPr>
        <w:t xml:space="preserve">, </w:t>
      </w:r>
      <w:r w:rsidR="00D14972">
        <w:rPr>
          <w:rFonts w:ascii="Sylfaen" w:hAnsi="Sylfaen"/>
          <w:lang w:val="ka-GE"/>
        </w:rPr>
        <w:t xml:space="preserve">  </w:t>
      </w:r>
      <w:r w:rsidR="00D14972">
        <w:rPr>
          <w:rFonts w:ascii="Sylfaen" w:hAnsi="Sylfaen"/>
          <w:lang w:val="ka-GE"/>
        </w:rPr>
        <w:t>საქართველოს სადაზღვევო ასოციაციის</w:t>
      </w:r>
      <w:r w:rsidR="00D14972">
        <w:rPr>
          <w:rFonts w:ascii="Sylfaen" w:hAnsi="Sylfaen"/>
          <w:lang w:val="ka-GE"/>
        </w:rPr>
        <w:t xml:space="preserve"> მოთხოვნა ვერ დაკმაყოფილდება.</w:t>
      </w:r>
    </w:p>
    <w:p w:rsidR="00BF4727" w:rsidRPr="00BF4727" w:rsidRDefault="00BF4727" w:rsidP="00BF472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2F7B93" w:rsidRDefault="002F7B93" w:rsidP="002F7B93">
      <w:pPr>
        <w:ind w:firstLine="720"/>
        <w:jc w:val="both"/>
        <w:rPr>
          <w:rFonts w:ascii="Sylfaen" w:hAnsi="Sylfaen"/>
          <w:lang w:val="ka-GE"/>
        </w:rPr>
      </w:pPr>
    </w:p>
    <w:p w:rsidR="002F7B93" w:rsidRPr="002F7B93" w:rsidRDefault="002F7B93" w:rsidP="002F7B93">
      <w:pPr>
        <w:ind w:firstLine="720"/>
        <w:jc w:val="both"/>
        <w:rPr>
          <w:rFonts w:ascii="Sylfaen" w:hAnsi="Sylfaen"/>
          <w:lang w:val="ka-GE"/>
        </w:rPr>
      </w:pPr>
    </w:p>
    <w:sectPr w:rsidR="002F7B93" w:rsidRPr="002F7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93"/>
    <w:rsid w:val="002F7B93"/>
    <w:rsid w:val="003A7593"/>
    <w:rsid w:val="004125CE"/>
    <w:rsid w:val="0044279E"/>
    <w:rsid w:val="004713FA"/>
    <w:rsid w:val="004870BE"/>
    <w:rsid w:val="004A0AA1"/>
    <w:rsid w:val="004A3CBF"/>
    <w:rsid w:val="00647D14"/>
    <w:rsid w:val="00656C08"/>
    <w:rsid w:val="00790DB0"/>
    <w:rsid w:val="0082122E"/>
    <w:rsid w:val="00846E42"/>
    <w:rsid w:val="00870363"/>
    <w:rsid w:val="00894712"/>
    <w:rsid w:val="009D0900"/>
    <w:rsid w:val="009F2C4F"/>
    <w:rsid w:val="00B751CA"/>
    <w:rsid w:val="00B951C1"/>
    <w:rsid w:val="00BF4727"/>
    <w:rsid w:val="00D14972"/>
    <w:rsid w:val="00D370E5"/>
    <w:rsid w:val="00D91E58"/>
    <w:rsid w:val="00EA5240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9</cp:revision>
  <dcterms:created xsi:type="dcterms:W3CDTF">2017-05-11T06:50:00Z</dcterms:created>
  <dcterms:modified xsi:type="dcterms:W3CDTF">2017-05-11T07:52:00Z</dcterms:modified>
</cp:coreProperties>
</file>