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75" w:rsidRDefault="00B67B24" w:rsidP="00B67B2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დახმარებების ადმინისტრირების დეპარტამენტის</w:t>
      </w:r>
    </w:p>
    <w:p w:rsidR="00B67B24" w:rsidRDefault="00B67B24" w:rsidP="00B67B2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უფროსის მოვალეობის შემსრულებელს</w:t>
      </w:r>
    </w:p>
    <w:p w:rsidR="00B67B24" w:rsidRDefault="00B67B24" w:rsidP="00B67B2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გია აფხაზავას</w:t>
      </w:r>
    </w:p>
    <w:p w:rsidR="00B67B24" w:rsidRDefault="00B67B24" w:rsidP="00B67B2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ასლი: იურიდიული დეპარტამენტის უფროსს </w:t>
      </w:r>
    </w:p>
    <w:p w:rsidR="00B67B24" w:rsidRDefault="00B67B24" w:rsidP="00B67B2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B67B24" w:rsidRDefault="00B67B24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გია,</w:t>
      </w:r>
    </w:p>
    <w:p w:rsidR="004F022B" w:rsidRDefault="00B67B24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27 მარტის N04-6208 სამსახურებრივი ბარათის პასუხად, </w:t>
      </w:r>
      <w:r w:rsidR="000C0D34">
        <w:rPr>
          <w:rFonts w:ascii="Sylfaen" w:hAnsi="Sylfaen"/>
          <w:lang w:val="ka-GE"/>
        </w:rPr>
        <w:t>რომელიც ეხება</w:t>
      </w:r>
      <w:r w:rsidR="00DA7BF2">
        <w:rPr>
          <w:rFonts w:ascii="Sylfaen" w:hAnsi="Sylfaen"/>
          <w:lang w:val="ka-GE"/>
        </w:rPr>
        <w:t xml:space="preserve"> </w:t>
      </w:r>
      <w:r w:rsidR="00DA7BF2" w:rsidRPr="00DA7BF2">
        <w:rPr>
          <w:rFonts w:ascii="Sylfaen" w:hAnsi="Sylfaen"/>
          <w:lang w:val="ka-GE"/>
        </w:rPr>
        <w:t xml:space="preserve">სოციალური დახმარების (საარსებო შემწეობა) ადმინისტრირების მიზნებისათვის, </w:t>
      </w:r>
      <w:r w:rsidR="000C0D34">
        <w:rPr>
          <w:rFonts w:ascii="Sylfaen" w:hAnsi="Sylfaen"/>
          <w:lang w:val="ka-GE"/>
        </w:rPr>
        <w:t xml:space="preserve"> „მაღალმთიანი რეგიონების განვითარების შესახებ“ საქართველოს კანონით</w:t>
      </w:r>
      <w:r w:rsidR="00DA7BF2">
        <w:rPr>
          <w:rFonts w:ascii="Sylfaen" w:hAnsi="Sylfaen"/>
          <w:lang w:val="ka-GE"/>
        </w:rPr>
        <w:t xml:space="preserve"> გათვალისწინებული, </w:t>
      </w:r>
      <w:r w:rsidR="00BC6888">
        <w:rPr>
          <w:rFonts w:ascii="Sylfaen" w:hAnsi="Sylfaen"/>
          <w:lang w:val="ka-GE"/>
        </w:rPr>
        <w:t>„</w:t>
      </w:r>
      <w:r w:rsidR="00CA4E6D" w:rsidRPr="00CA4E6D">
        <w:rPr>
          <w:rFonts w:ascii="Sylfaen" w:hAnsi="Sylfaen"/>
          <w:lang w:val="ka-GE"/>
        </w:rPr>
        <w:t>მაღალმთიან დასახლებებში სპორტის სფეროში დასაქმებული მწვრთნელებისათვის ფინანსური დახმარებისა და სპორტის განვითარების ხელშემწყობი</w:t>
      </w:r>
      <w:r w:rsidR="00BC6888">
        <w:rPr>
          <w:rFonts w:ascii="Sylfaen" w:hAnsi="Sylfaen"/>
          <w:lang w:val="ka-GE"/>
        </w:rPr>
        <w:t>ს</w:t>
      </w:r>
      <w:r w:rsidR="00CA4E6D" w:rsidRPr="00CA4E6D">
        <w:rPr>
          <w:rFonts w:ascii="Sylfaen" w:hAnsi="Sylfaen"/>
          <w:lang w:val="ka-GE"/>
        </w:rPr>
        <w:t xml:space="preserve"> სახელმწიფო პროგრამ</w:t>
      </w:r>
      <w:r w:rsidR="00BC6888">
        <w:rPr>
          <w:rFonts w:ascii="Sylfaen" w:hAnsi="Sylfaen"/>
          <w:lang w:val="ka-GE"/>
        </w:rPr>
        <w:t>ის“ ფარგლებში</w:t>
      </w:r>
      <w:r w:rsidR="004F022B">
        <w:rPr>
          <w:rFonts w:ascii="Sylfaen" w:hAnsi="Sylfaen"/>
          <w:lang w:val="ka-GE"/>
        </w:rPr>
        <w:t>,</w:t>
      </w:r>
      <w:r w:rsidR="00BC6888">
        <w:rPr>
          <w:rFonts w:ascii="Sylfaen" w:hAnsi="Sylfaen"/>
          <w:lang w:val="ka-GE"/>
        </w:rPr>
        <w:t xml:space="preserve"> </w:t>
      </w:r>
      <w:r w:rsidR="00BC6888" w:rsidRPr="00BC6888">
        <w:rPr>
          <w:rFonts w:ascii="Sylfaen" w:hAnsi="Sylfaen"/>
          <w:lang w:val="ka-GE"/>
        </w:rPr>
        <w:t>ყოველთვიური ფინანსური დახმარებ</w:t>
      </w:r>
      <w:r w:rsidR="00BC6888">
        <w:rPr>
          <w:rFonts w:ascii="Sylfaen" w:hAnsi="Sylfaen"/>
          <w:lang w:val="ka-GE"/>
        </w:rPr>
        <w:t xml:space="preserve">ის მიმღებთა  შესახებ ინფორმაციის </w:t>
      </w:r>
      <w:r w:rsidR="004F022B">
        <w:rPr>
          <w:rFonts w:ascii="Sylfaen" w:hAnsi="Sylfaen"/>
          <w:lang w:val="ka-GE"/>
        </w:rPr>
        <w:t>მიღებისა და ურთიერთობის ფორმატის განსაზღვრას</w:t>
      </w:r>
      <w:r w:rsidR="00CA4E6D">
        <w:rPr>
          <w:rFonts w:ascii="Sylfaen" w:hAnsi="Sylfaen"/>
          <w:lang w:val="ka-GE"/>
        </w:rPr>
        <w:t xml:space="preserve"> </w:t>
      </w:r>
      <w:r w:rsidR="00DA7BF2" w:rsidRPr="00DA7BF2">
        <w:rPr>
          <w:rFonts w:ascii="Sylfaen" w:hAnsi="Sylfaen"/>
          <w:lang w:val="ka-GE"/>
        </w:rPr>
        <w:t>საქართველოს სპორტისა და ახალგაზრდობის საქმეთა სამინისტროს</w:t>
      </w:r>
      <w:r w:rsidR="004F022B">
        <w:rPr>
          <w:rFonts w:ascii="Sylfaen" w:hAnsi="Sylfaen"/>
          <w:lang w:val="ka-GE"/>
        </w:rPr>
        <w:t>თან, გაცნობებთ შემდეგს:</w:t>
      </w:r>
    </w:p>
    <w:p w:rsidR="004F022B" w:rsidRDefault="004F022B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 ინფორმაციული ტექნოლოგიების დეპარტამენტი</w:t>
      </w:r>
      <w:r w:rsidR="00C039F5">
        <w:rPr>
          <w:rFonts w:ascii="Sylfaen" w:hAnsi="Sylfaen"/>
          <w:lang w:val="ka-GE"/>
        </w:rPr>
        <w:t xml:space="preserve">, კომპეტენციიდან გამომდინარე, </w:t>
      </w:r>
      <w:r w:rsidR="005350CE">
        <w:rPr>
          <w:rFonts w:ascii="Sylfaen" w:hAnsi="Sylfaen"/>
          <w:lang w:val="ka-GE"/>
        </w:rPr>
        <w:t xml:space="preserve">მიღებული მონაცემების აღრიცხვა-დამუშავების ტექნიკური უზრუნველყოფისას, </w:t>
      </w:r>
      <w:r w:rsidR="00C039F5">
        <w:rPr>
          <w:rFonts w:ascii="Sylfaen" w:hAnsi="Sylfaen"/>
          <w:lang w:val="ka-GE"/>
        </w:rPr>
        <w:t>არსებითად არის დამოკიდებული მონაცემთა დამმუშავებლის</w:t>
      </w:r>
      <w:r w:rsidR="008B1D07">
        <w:rPr>
          <w:rFonts w:ascii="Sylfaen" w:hAnsi="Sylfaen"/>
          <w:lang w:val="ka-GE"/>
        </w:rPr>
        <w:t xml:space="preserve"> პოზიცია</w:t>
      </w:r>
      <w:r w:rsidR="00294ACA">
        <w:rPr>
          <w:rFonts w:ascii="Sylfaen" w:hAnsi="Sylfaen"/>
          <w:lang w:val="ka-GE"/>
        </w:rPr>
        <w:t>სა  და შესაძლებლობებზე</w:t>
      </w:r>
      <w:r w:rsidR="008B1D07">
        <w:rPr>
          <w:rFonts w:ascii="Sylfaen" w:hAnsi="Sylfaen"/>
          <w:lang w:val="ka-GE"/>
        </w:rPr>
        <w:t>, რა სახით</w:t>
      </w:r>
      <w:r w:rsidR="00294ACA">
        <w:rPr>
          <w:rFonts w:ascii="Sylfaen" w:hAnsi="Sylfaen"/>
          <w:lang w:val="ka-GE"/>
        </w:rPr>
        <w:t>/</w:t>
      </w:r>
      <w:r w:rsidR="008B1D07">
        <w:rPr>
          <w:rFonts w:ascii="Sylfaen" w:hAnsi="Sylfaen"/>
          <w:lang w:val="ka-GE"/>
        </w:rPr>
        <w:t xml:space="preserve">რა </w:t>
      </w:r>
      <w:r w:rsidR="00294ACA">
        <w:rPr>
          <w:rFonts w:ascii="Sylfaen" w:hAnsi="Sylfaen"/>
          <w:lang w:val="ka-GE"/>
        </w:rPr>
        <w:t>პირობებით</w:t>
      </w:r>
      <w:r w:rsidR="008B1D07">
        <w:rPr>
          <w:rFonts w:ascii="Sylfaen" w:hAnsi="Sylfaen"/>
          <w:lang w:val="ka-GE"/>
        </w:rPr>
        <w:t xml:space="preserve"> აქვს აღრიცხული ინფორმაცია შესაბამისი დახმარების მიმღებთა შესახებ</w:t>
      </w:r>
      <w:r w:rsidR="00294ACA">
        <w:rPr>
          <w:rFonts w:ascii="Sylfaen" w:hAnsi="Sylfaen"/>
          <w:lang w:val="ka-GE"/>
        </w:rPr>
        <w:t xml:space="preserve"> და რა პერიოდულობით შეძლებს სააგენტოსათვის ინფორმაციის მოწოდებას.</w:t>
      </w:r>
      <w:r w:rsidR="005350CE">
        <w:rPr>
          <w:rFonts w:ascii="Sylfaen" w:hAnsi="Sylfaen"/>
          <w:lang w:val="ka-GE"/>
        </w:rPr>
        <w:t xml:space="preserve"> </w:t>
      </w:r>
    </w:p>
    <w:p w:rsidR="005350CE" w:rsidRDefault="005350CE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ამდენად, </w:t>
      </w:r>
      <w:r w:rsidRPr="005350CE">
        <w:rPr>
          <w:rFonts w:ascii="Sylfaen" w:hAnsi="Sylfaen"/>
          <w:lang w:val="ka-GE"/>
        </w:rPr>
        <w:t>საქართველოს სპორტისა და ახალგაზრდობის საქმეთა სამინისტრო</w:t>
      </w:r>
      <w:r w:rsidR="007E20E7">
        <w:rPr>
          <w:rFonts w:ascii="Sylfaen" w:hAnsi="Sylfaen"/>
          <w:lang w:val="ka-GE"/>
        </w:rPr>
        <w:t>ს რესურსზეა დამოკიდებული მხარეებს შორის შემდგომი ურთიერთობების ფორმატის განსაზღვრაც</w:t>
      </w:r>
      <w:r w:rsidR="00E81DE9">
        <w:rPr>
          <w:rFonts w:ascii="Sylfaen" w:hAnsi="Sylfaen"/>
          <w:lang w:val="ka-GE"/>
        </w:rPr>
        <w:t>, რის შესახებაც წერილობით უნდა ეცნობოს აღნიშნულ სამინისტროს.</w:t>
      </w:r>
    </w:p>
    <w:p w:rsidR="00E81DE9" w:rsidRDefault="008053EF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გაითვალისწინოთ, რომ </w:t>
      </w:r>
      <w:r w:rsidR="00E81DE9">
        <w:rPr>
          <w:rFonts w:ascii="Sylfaen" w:hAnsi="Sylfaen"/>
          <w:lang w:val="ka-GE"/>
        </w:rPr>
        <w:t>ინფორმაციული ტექნოლოგიების დეპარტამენტის კომპეტენციას განეკუთვნება მხარეებს შორის უკვე შეთანხმებული პირობებით</w:t>
      </w:r>
      <w:r>
        <w:rPr>
          <w:rFonts w:ascii="Sylfaen" w:hAnsi="Sylfaen"/>
          <w:lang w:val="ka-GE"/>
        </w:rPr>
        <w:t>, მ.შ. პერიოდულობითა და მოცულობით</w:t>
      </w:r>
      <w:r w:rsidR="000F610E">
        <w:rPr>
          <w:rFonts w:ascii="Sylfaen" w:hAnsi="Sylfaen"/>
          <w:lang w:val="ka-GE"/>
        </w:rPr>
        <w:t>,</w:t>
      </w:r>
      <w:bookmarkStart w:id="0" w:name="_GoBack"/>
      <w:bookmarkEnd w:id="0"/>
      <w:r>
        <w:rPr>
          <w:rFonts w:ascii="Sylfaen" w:hAnsi="Sylfaen"/>
          <w:lang w:val="ka-GE"/>
        </w:rPr>
        <w:t xml:space="preserve"> ინფორმაციის მიღება-დამუშავების ტექნიკური მხარდაჭერა.</w:t>
      </w:r>
    </w:p>
    <w:p w:rsidR="0015062F" w:rsidRDefault="0015062F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0C0D34" w:rsidRDefault="00DA7BF2" w:rsidP="00B67B24">
      <w:pPr>
        <w:ind w:firstLine="720"/>
        <w:jc w:val="both"/>
        <w:rPr>
          <w:rFonts w:ascii="Sylfaen" w:hAnsi="Sylfaen"/>
          <w:lang w:val="ka-GE"/>
        </w:rPr>
      </w:pPr>
      <w:r w:rsidRPr="00DA7BF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0C0D34" w:rsidRDefault="000C0D34" w:rsidP="00B67B24">
      <w:pPr>
        <w:ind w:firstLine="720"/>
        <w:jc w:val="both"/>
        <w:rPr>
          <w:rFonts w:ascii="Sylfaen" w:hAnsi="Sylfaen"/>
          <w:lang w:val="ka-GE"/>
        </w:rPr>
      </w:pPr>
    </w:p>
    <w:p w:rsidR="000C1758" w:rsidRDefault="00B67B24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ინფორმაციული ტექნოლოგიების დეპარტამენტი, კომპეტენციის ფარგლებში, </w:t>
      </w:r>
      <w:r w:rsidR="000C1758">
        <w:rPr>
          <w:rFonts w:ascii="Sylfaen" w:hAnsi="Sylfaen"/>
          <w:lang w:val="ka-GE"/>
        </w:rPr>
        <w:t>გაცნობებთ შემდეგს:</w:t>
      </w:r>
    </w:p>
    <w:p w:rsidR="000C1758" w:rsidRDefault="000C1758" w:rsidP="00B67B24">
      <w:pPr>
        <w:ind w:firstLine="720"/>
        <w:jc w:val="both"/>
        <w:rPr>
          <w:rFonts w:ascii="Sylfaen" w:hAnsi="Sylfaen"/>
          <w:lang w:val="ka-GE"/>
        </w:rPr>
      </w:pPr>
    </w:p>
    <w:p w:rsidR="00B67B24" w:rsidRDefault="00B67B24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მზადყოფნას გამოთქვამს საქართველოს სპორტისა და ახალგაზრდობის საქმეთა სამინისტროსთან გასაფორმებელი ხელშეკრულების ფარგლებში, ტექნიკურად გამართოს შესაბამისი სერვისით უზრუნველყოფა.</w:t>
      </w:r>
    </w:p>
    <w:p w:rsidR="00B67B24" w:rsidRDefault="00B67B24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დანართის სახით, გიგზავნით, კომპეტენციის ფარგლებში შემუშავებულ ტექნიკური უზრუნველყოფის ამსახველ  დოკუმენტს, რომელშიც ასახულია ინფორმაციის მოცულობა და პარამეტრები.</w:t>
      </w:r>
    </w:p>
    <w:p w:rsidR="00B67B24" w:rsidRDefault="00B67B24" w:rsidP="00B67B2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67B24" w:rsidRDefault="00B67B24" w:rsidP="00B67B24">
      <w:pPr>
        <w:ind w:firstLine="720"/>
        <w:jc w:val="both"/>
        <w:rPr>
          <w:rFonts w:ascii="Sylfaen" w:hAnsi="Sylfaen"/>
          <w:lang w:val="ka-GE"/>
        </w:rPr>
      </w:pPr>
    </w:p>
    <w:p w:rsidR="00B67B24" w:rsidRPr="00B67B24" w:rsidRDefault="00B67B24" w:rsidP="00B67B24">
      <w:pPr>
        <w:jc w:val="both"/>
        <w:rPr>
          <w:rFonts w:ascii="Sylfaen" w:hAnsi="Sylfaen"/>
          <w:lang w:val="ka-GE"/>
        </w:rPr>
      </w:pPr>
    </w:p>
    <w:sectPr w:rsidR="00B67B24" w:rsidRPr="00B67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24"/>
    <w:rsid w:val="000C0D34"/>
    <w:rsid w:val="000C1758"/>
    <w:rsid w:val="000E0075"/>
    <w:rsid w:val="000F610E"/>
    <w:rsid w:val="0015062F"/>
    <w:rsid w:val="00294ACA"/>
    <w:rsid w:val="004F022B"/>
    <w:rsid w:val="005350CE"/>
    <w:rsid w:val="00595E3E"/>
    <w:rsid w:val="007E20E7"/>
    <w:rsid w:val="008053EF"/>
    <w:rsid w:val="008B1D07"/>
    <w:rsid w:val="00972E31"/>
    <w:rsid w:val="00B67B24"/>
    <w:rsid w:val="00BC6888"/>
    <w:rsid w:val="00C039F5"/>
    <w:rsid w:val="00CA4E6D"/>
    <w:rsid w:val="00D677EC"/>
    <w:rsid w:val="00DA7BF2"/>
    <w:rsid w:val="00E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5DA3-A191-46BE-9761-424873B5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2</cp:revision>
  <dcterms:created xsi:type="dcterms:W3CDTF">2017-04-04T08:29:00Z</dcterms:created>
  <dcterms:modified xsi:type="dcterms:W3CDTF">2017-04-04T08:29:00Z</dcterms:modified>
</cp:coreProperties>
</file>