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307" w:rsidRPr="009B29E1" w:rsidRDefault="00405307" w:rsidP="00405307">
      <w:pPr>
        <w:jc w:val="right"/>
        <w:rPr>
          <w:rFonts w:ascii="Sylfaen" w:hAnsi="Sylfaen" w:cs="Sylfaen"/>
          <w:color w:val="000000"/>
          <w:sz w:val="20"/>
          <w:szCs w:val="20"/>
        </w:rPr>
      </w:pPr>
      <w:proofErr w:type="spellStart"/>
      <w:proofErr w:type="gramStart"/>
      <w:r w:rsidRPr="009B29E1">
        <w:rPr>
          <w:rFonts w:ascii="Sylfaen" w:hAnsi="Sylfaen" w:cs="Sylfaen"/>
          <w:color w:val="000000"/>
          <w:sz w:val="20"/>
          <w:szCs w:val="20"/>
        </w:rPr>
        <w:t>საქართველოს</w:t>
      </w:r>
      <w:proofErr w:type="spellEnd"/>
      <w:proofErr w:type="gramEnd"/>
      <w:r w:rsidRPr="009B29E1">
        <w:rPr>
          <w:color w:val="000000"/>
          <w:sz w:val="20"/>
          <w:szCs w:val="20"/>
        </w:rPr>
        <w:t xml:space="preserve"> </w:t>
      </w:r>
      <w:proofErr w:type="spellStart"/>
      <w:r w:rsidRPr="009B29E1">
        <w:rPr>
          <w:rFonts w:ascii="Sylfaen" w:hAnsi="Sylfaen" w:cs="Sylfaen"/>
          <w:color w:val="000000"/>
          <w:sz w:val="20"/>
          <w:szCs w:val="20"/>
        </w:rPr>
        <w:t>რეგიონული</w:t>
      </w:r>
      <w:proofErr w:type="spellEnd"/>
      <w:r w:rsidRPr="009B29E1">
        <w:rPr>
          <w:color w:val="000000"/>
          <w:sz w:val="20"/>
          <w:szCs w:val="20"/>
        </w:rPr>
        <w:t xml:space="preserve"> </w:t>
      </w:r>
      <w:proofErr w:type="spellStart"/>
      <w:r w:rsidRPr="009B29E1">
        <w:rPr>
          <w:rFonts w:ascii="Sylfaen" w:hAnsi="Sylfaen" w:cs="Sylfaen"/>
          <w:color w:val="000000"/>
          <w:sz w:val="20"/>
          <w:szCs w:val="20"/>
        </w:rPr>
        <w:t>განვითარებისა</w:t>
      </w:r>
      <w:proofErr w:type="spellEnd"/>
      <w:r w:rsidRPr="009B29E1">
        <w:rPr>
          <w:color w:val="000000"/>
          <w:sz w:val="20"/>
          <w:szCs w:val="20"/>
        </w:rPr>
        <w:t xml:space="preserve"> </w:t>
      </w:r>
      <w:proofErr w:type="spellStart"/>
      <w:r w:rsidRPr="009B29E1"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Pr="009B29E1">
        <w:rPr>
          <w:color w:val="000000"/>
          <w:sz w:val="20"/>
          <w:szCs w:val="20"/>
        </w:rPr>
        <w:t xml:space="preserve"> </w:t>
      </w:r>
      <w:proofErr w:type="spellStart"/>
      <w:r w:rsidRPr="009B29E1">
        <w:rPr>
          <w:rFonts w:ascii="Sylfaen" w:hAnsi="Sylfaen" w:cs="Sylfaen"/>
          <w:color w:val="000000"/>
          <w:sz w:val="20"/>
          <w:szCs w:val="20"/>
        </w:rPr>
        <w:t>ინფრასტრუქტურის</w:t>
      </w:r>
      <w:proofErr w:type="spellEnd"/>
      <w:r w:rsidRPr="009B29E1">
        <w:rPr>
          <w:color w:val="000000"/>
          <w:sz w:val="20"/>
          <w:szCs w:val="20"/>
        </w:rPr>
        <w:t> </w:t>
      </w:r>
      <w:r w:rsidRPr="009B29E1">
        <w:rPr>
          <w:color w:val="000000"/>
          <w:sz w:val="20"/>
          <w:szCs w:val="20"/>
        </w:rPr>
        <w:br/>
      </w:r>
      <w:proofErr w:type="spellStart"/>
      <w:r w:rsidRPr="009B29E1">
        <w:rPr>
          <w:rFonts w:ascii="Sylfaen" w:hAnsi="Sylfaen" w:cs="Sylfaen"/>
          <w:color w:val="000000"/>
          <w:sz w:val="20"/>
          <w:szCs w:val="20"/>
        </w:rPr>
        <w:t>მინისტრის</w:t>
      </w:r>
      <w:proofErr w:type="spellEnd"/>
      <w:r w:rsidRPr="009B29E1">
        <w:rPr>
          <w:color w:val="000000"/>
          <w:sz w:val="20"/>
          <w:szCs w:val="20"/>
        </w:rPr>
        <w:t xml:space="preserve"> </w:t>
      </w:r>
      <w:proofErr w:type="spellStart"/>
      <w:r w:rsidRPr="009B29E1">
        <w:rPr>
          <w:rFonts w:ascii="Sylfaen" w:hAnsi="Sylfaen" w:cs="Sylfaen"/>
          <w:color w:val="000000"/>
          <w:sz w:val="20"/>
          <w:szCs w:val="20"/>
        </w:rPr>
        <w:t>მოადგილეს</w:t>
      </w:r>
      <w:proofErr w:type="spellEnd"/>
      <w:r w:rsidRPr="009B29E1">
        <w:rPr>
          <w:color w:val="000000"/>
          <w:sz w:val="20"/>
          <w:szCs w:val="20"/>
        </w:rPr>
        <w:t>,</w:t>
      </w:r>
      <w:r w:rsidRPr="009B29E1">
        <w:rPr>
          <w:color w:val="000000"/>
          <w:sz w:val="20"/>
          <w:szCs w:val="20"/>
        </w:rPr>
        <w:br/>
      </w:r>
      <w:proofErr w:type="spellStart"/>
      <w:r w:rsidRPr="009B29E1">
        <w:rPr>
          <w:rFonts w:ascii="Sylfaen" w:hAnsi="Sylfaen" w:cs="Sylfaen"/>
          <w:color w:val="000000"/>
          <w:sz w:val="20"/>
          <w:szCs w:val="20"/>
        </w:rPr>
        <w:t>ბატონ</w:t>
      </w:r>
      <w:proofErr w:type="spellEnd"/>
      <w:r w:rsidRPr="009B29E1">
        <w:rPr>
          <w:color w:val="000000"/>
          <w:sz w:val="20"/>
          <w:szCs w:val="20"/>
        </w:rPr>
        <w:t xml:space="preserve"> </w:t>
      </w:r>
      <w:proofErr w:type="spellStart"/>
      <w:r w:rsidRPr="009B29E1">
        <w:rPr>
          <w:rFonts w:ascii="Sylfaen" w:hAnsi="Sylfaen" w:cs="Sylfaen"/>
          <w:color w:val="000000"/>
          <w:sz w:val="20"/>
          <w:szCs w:val="20"/>
        </w:rPr>
        <w:t>კახაბერ</w:t>
      </w:r>
      <w:proofErr w:type="spellEnd"/>
      <w:r w:rsidRPr="009B29E1">
        <w:rPr>
          <w:color w:val="000000"/>
          <w:sz w:val="20"/>
          <w:szCs w:val="20"/>
        </w:rPr>
        <w:t xml:space="preserve"> </w:t>
      </w:r>
      <w:proofErr w:type="spellStart"/>
      <w:r w:rsidRPr="009B29E1">
        <w:rPr>
          <w:rFonts w:ascii="Sylfaen" w:hAnsi="Sylfaen" w:cs="Sylfaen"/>
          <w:color w:val="000000"/>
          <w:sz w:val="20"/>
          <w:szCs w:val="20"/>
        </w:rPr>
        <w:t>გულედანს</w:t>
      </w:r>
      <w:proofErr w:type="spellEnd"/>
    </w:p>
    <w:p w:rsidR="00405307" w:rsidRPr="009B29E1" w:rsidRDefault="00405307" w:rsidP="00405307">
      <w:pPr>
        <w:jc w:val="both"/>
        <w:rPr>
          <w:sz w:val="20"/>
          <w:szCs w:val="20"/>
        </w:rPr>
      </w:pPr>
    </w:p>
    <w:p w:rsidR="00405307" w:rsidRPr="009B29E1" w:rsidRDefault="00405307" w:rsidP="00405307">
      <w:pPr>
        <w:ind w:right="-360" w:firstLine="720"/>
        <w:jc w:val="both"/>
        <w:rPr>
          <w:rFonts w:ascii="Sylfaen" w:hAnsi="Sylfaen"/>
          <w:sz w:val="20"/>
          <w:szCs w:val="20"/>
          <w:lang w:val="ka-GE"/>
        </w:rPr>
      </w:pPr>
      <w:r w:rsidRPr="009B29E1">
        <w:rPr>
          <w:rFonts w:ascii="Sylfaen" w:hAnsi="Sylfaen"/>
          <w:sz w:val="20"/>
          <w:szCs w:val="20"/>
          <w:lang w:val="ka-GE"/>
        </w:rPr>
        <w:t>ბატონო კახაბერ,</w:t>
      </w:r>
    </w:p>
    <w:p w:rsidR="00405307" w:rsidRPr="009B29E1" w:rsidRDefault="00405307" w:rsidP="00405307">
      <w:pPr>
        <w:ind w:right="-360" w:firstLine="72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1A4DC2">
        <w:rPr>
          <w:rFonts w:ascii="Sylfaen" w:hAnsi="Sylfaen"/>
          <w:sz w:val="20"/>
          <w:szCs w:val="20"/>
          <w:lang w:val="ka-GE"/>
        </w:rPr>
        <w:t xml:space="preserve">სსიპ-სოციალური მომსახურების სააგენტო </w:t>
      </w:r>
      <w:r w:rsidRPr="009B29E1">
        <w:rPr>
          <w:rFonts w:ascii="Sylfaen" w:hAnsi="Sylfaen"/>
          <w:color w:val="000000"/>
          <w:sz w:val="20"/>
          <w:szCs w:val="20"/>
          <w:lang w:val="ka-GE"/>
        </w:rPr>
        <w:t>ახორციელებს</w:t>
      </w:r>
      <w:r>
        <w:rPr>
          <w:rFonts w:ascii="Sylfaen" w:hAnsi="Sylfaen"/>
          <w:color w:val="000000"/>
          <w:sz w:val="20"/>
          <w:szCs w:val="20"/>
        </w:rPr>
        <w:t xml:space="preserve"> </w:t>
      </w:r>
      <w:r w:rsidRPr="00617EF0">
        <w:rPr>
          <w:rFonts w:ascii="Sylfaen" w:hAnsi="Sylfaen"/>
          <w:color w:val="000000"/>
          <w:sz w:val="20"/>
          <w:szCs w:val="20"/>
          <w:lang w:val="ka-GE"/>
        </w:rPr>
        <w:t>„მაღალმთიანი რეგიონების განვითარების შესახებ“ საქართველოს კანონის მე-4 მუხლით განსაზღვრული</w:t>
      </w:r>
      <w:r>
        <w:rPr>
          <w:rFonts w:ascii="Sylfaen" w:hAnsi="Sylfaen"/>
          <w:color w:val="000000"/>
          <w:sz w:val="20"/>
          <w:szCs w:val="20"/>
        </w:rPr>
        <w:t xml:space="preserve"> </w:t>
      </w:r>
      <w:r>
        <w:rPr>
          <w:rFonts w:ascii="Sylfaen" w:hAnsi="Sylfaen"/>
          <w:color w:val="000000"/>
          <w:sz w:val="20"/>
          <w:szCs w:val="20"/>
          <w:lang w:val="ka-GE"/>
        </w:rPr>
        <w:t>რიგი</w:t>
      </w:r>
      <w:r w:rsidRPr="00617EF0">
        <w:rPr>
          <w:rFonts w:ascii="Sylfaen" w:hAnsi="Sylfaen"/>
          <w:color w:val="000000"/>
          <w:sz w:val="20"/>
          <w:szCs w:val="20"/>
          <w:lang w:val="ka-GE"/>
        </w:rPr>
        <w:t xml:space="preserve"> სოციალური შეღავათები</w:t>
      </w:r>
      <w:r>
        <w:rPr>
          <w:rFonts w:ascii="Sylfaen" w:hAnsi="Sylfaen"/>
          <w:color w:val="000000"/>
          <w:sz w:val="20"/>
          <w:szCs w:val="20"/>
          <w:lang w:val="ka-GE"/>
        </w:rPr>
        <w:t>ს რეალიზაციას.</w:t>
      </w:r>
    </w:p>
    <w:p w:rsidR="00405307" w:rsidRDefault="00405307" w:rsidP="00405307">
      <w:pPr>
        <w:ind w:right="-360"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9B29E1">
        <w:rPr>
          <w:rFonts w:ascii="Sylfaen" w:hAnsi="Sylfaen"/>
          <w:sz w:val="20"/>
          <w:szCs w:val="20"/>
          <w:lang w:val="ka-GE"/>
        </w:rPr>
        <w:t>გაცნობებთ, რომ „</w:t>
      </w:r>
      <w:proofErr w:type="spellStart"/>
      <w:r w:rsidRPr="009B29E1">
        <w:rPr>
          <w:rFonts w:ascii="Sylfaen" w:hAnsi="Sylfaen" w:cs="Sylfaen"/>
          <w:sz w:val="20"/>
          <w:szCs w:val="20"/>
        </w:rPr>
        <w:t>მაღალმთიან</w:t>
      </w:r>
      <w:proofErr w:type="spellEnd"/>
      <w:r w:rsidRPr="009B29E1">
        <w:rPr>
          <w:sz w:val="20"/>
          <w:szCs w:val="20"/>
        </w:rPr>
        <w:t xml:space="preserve"> </w:t>
      </w:r>
      <w:proofErr w:type="spellStart"/>
      <w:r w:rsidRPr="009B29E1">
        <w:rPr>
          <w:rFonts w:ascii="Sylfaen" w:hAnsi="Sylfaen" w:cs="Sylfaen"/>
          <w:sz w:val="20"/>
          <w:szCs w:val="20"/>
        </w:rPr>
        <w:t>დასახლებათა</w:t>
      </w:r>
      <w:proofErr w:type="spellEnd"/>
      <w:r w:rsidRPr="009B29E1">
        <w:rPr>
          <w:sz w:val="20"/>
          <w:szCs w:val="20"/>
        </w:rPr>
        <w:t xml:space="preserve"> </w:t>
      </w:r>
      <w:proofErr w:type="spellStart"/>
      <w:r w:rsidRPr="009B29E1">
        <w:rPr>
          <w:rFonts w:ascii="Sylfaen" w:hAnsi="Sylfaen" w:cs="Sylfaen"/>
          <w:sz w:val="20"/>
          <w:szCs w:val="20"/>
        </w:rPr>
        <w:t>ნუსხის</w:t>
      </w:r>
      <w:proofErr w:type="spellEnd"/>
      <w:r w:rsidRPr="009B29E1">
        <w:rPr>
          <w:sz w:val="20"/>
          <w:szCs w:val="20"/>
        </w:rPr>
        <w:t xml:space="preserve"> </w:t>
      </w:r>
      <w:proofErr w:type="spellStart"/>
      <w:r w:rsidRPr="009B29E1">
        <w:rPr>
          <w:rFonts w:ascii="Sylfaen" w:hAnsi="Sylfaen" w:cs="Sylfaen"/>
          <w:sz w:val="20"/>
          <w:szCs w:val="20"/>
        </w:rPr>
        <w:t>დამტკიცების</w:t>
      </w:r>
      <w:proofErr w:type="spellEnd"/>
      <w:r w:rsidRPr="009B29E1">
        <w:rPr>
          <w:sz w:val="20"/>
          <w:szCs w:val="20"/>
        </w:rPr>
        <w:t xml:space="preserve"> </w:t>
      </w:r>
      <w:proofErr w:type="spellStart"/>
      <w:r w:rsidRPr="009B29E1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9B29E1">
        <w:rPr>
          <w:rFonts w:ascii="Sylfaen" w:hAnsi="Sylfaen" w:cs="Sylfaen"/>
          <w:sz w:val="20"/>
          <w:szCs w:val="20"/>
          <w:lang w:val="ka-GE"/>
        </w:rPr>
        <w:t>“ საქართველოს მთავრობის 2015 წლის 30 დეკემბრის N671 დადგენილებას საქართველოს მთავრობის 2017 წლის 21 ივლისის N356 დადგენილებით დაემატა მთელი რიგი სოფლები, რაც განაპირობებს ზემოაღნიშნული ხელშეკრულებ</w:t>
      </w:r>
      <w:r>
        <w:rPr>
          <w:rFonts w:ascii="Sylfaen" w:hAnsi="Sylfaen" w:cs="Sylfaen"/>
          <w:sz w:val="20"/>
          <w:szCs w:val="20"/>
          <w:lang w:val="ka-GE"/>
        </w:rPr>
        <w:t>ებ</w:t>
      </w:r>
      <w:r w:rsidRPr="009B29E1">
        <w:rPr>
          <w:rFonts w:ascii="Sylfaen" w:hAnsi="Sylfaen" w:cs="Sylfaen"/>
          <w:sz w:val="20"/>
          <w:szCs w:val="20"/>
          <w:lang w:val="ka-GE"/>
        </w:rPr>
        <w:t xml:space="preserve">ის ფარგლებში, </w:t>
      </w:r>
      <w:r>
        <w:rPr>
          <w:rFonts w:ascii="Sylfaen" w:hAnsi="Sylfaen" w:cs="Sylfaen"/>
          <w:sz w:val="20"/>
          <w:szCs w:val="20"/>
          <w:lang w:val="ka-GE"/>
        </w:rPr>
        <w:t xml:space="preserve">ხსენებული კანონის საფუძველზე სააგენტოს მიერ ადმინისტრირებადი სერვისების </w:t>
      </w:r>
      <w:r w:rsidRPr="009B29E1">
        <w:rPr>
          <w:rFonts w:ascii="Sylfaen" w:hAnsi="Sylfaen" w:cs="Sylfaen"/>
          <w:sz w:val="20"/>
          <w:szCs w:val="20"/>
          <w:lang w:val="ka-GE"/>
        </w:rPr>
        <w:t>პროგრამ</w:t>
      </w:r>
      <w:r>
        <w:rPr>
          <w:rFonts w:ascii="Sylfaen" w:hAnsi="Sylfaen" w:cs="Sylfaen"/>
          <w:sz w:val="20"/>
          <w:szCs w:val="20"/>
          <w:lang w:val="ka-GE"/>
        </w:rPr>
        <w:t>ული უზრუნველყოფის</w:t>
      </w:r>
      <w:r w:rsidRPr="009B29E1">
        <w:rPr>
          <w:rFonts w:ascii="Sylfaen" w:hAnsi="Sylfaen" w:cs="Sylfaen"/>
          <w:sz w:val="20"/>
          <w:szCs w:val="20"/>
          <w:lang w:val="ka-GE"/>
        </w:rPr>
        <w:t xml:space="preserve"> ცვლილებებს</w:t>
      </w:r>
      <w:r>
        <w:rPr>
          <w:rFonts w:ascii="Sylfaen" w:hAnsi="Sylfaen" w:cs="Sylfaen"/>
          <w:sz w:val="20"/>
          <w:szCs w:val="20"/>
          <w:lang w:val="ka-GE"/>
        </w:rPr>
        <w:t xml:space="preserve">. </w:t>
      </w:r>
    </w:p>
    <w:p w:rsidR="00405307" w:rsidRDefault="00405307" w:rsidP="00405307">
      <w:pPr>
        <w:ind w:right="-360" w:firstLine="720"/>
        <w:jc w:val="both"/>
        <w:rPr>
          <w:rFonts w:ascii="Sylfaen" w:eastAsia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ყურადსაღებია, რომ</w:t>
      </w:r>
      <w:r w:rsidRPr="009B29E1">
        <w:rPr>
          <w:rFonts w:ascii="Sylfaen" w:hAnsi="Sylfaen" w:cs="Sylfaen"/>
          <w:sz w:val="20"/>
          <w:szCs w:val="20"/>
          <w:lang w:val="ka-GE"/>
        </w:rPr>
        <w:t>, „</w:t>
      </w:r>
      <w:proofErr w:type="spellStart"/>
      <w:r w:rsidRPr="009B29E1">
        <w:rPr>
          <w:rFonts w:ascii="Sylfaen" w:hAnsi="Sylfaen" w:cs="Sylfaen"/>
          <w:sz w:val="20"/>
          <w:szCs w:val="20"/>
        </w:rPr>
        <w:t>მთის</w:t>
      </w:r>
      <w:proofErr w:type="spellEnd"/>
      <w:r w:rsidRPr="009B29E1">
        <w:rPr>
          <w:sz w:val="20"/>
          <w:szCs w:val="20"/>
        </w:rPr>
        <w:t xml:space="preserve"> </w:t>
      </w:r>
      <w:proofErr w:type="spellStart"/>
      <w:r w:rsidRPr="009B29E1">
        <w:rPr>
          <w:rFonts w:ascii="Sylfaen" w:hAnsi="Sylfaen" w:cs="Sylfaen"/>
          <w:sz w:val="20"/>
          <w:szCs w:val="20"/>
        </w:rPr>
        <w:t>განვითარების</w:t>
      </w:r>
      <w:proofErr w:type="spellEnd"/>
      <w:r w:rsidRPr="009B29E1">
        <w:rPr>
          <w:sz w:val="20"/>
          <w:szCs w:val="20"/>
        </w:rPr>
        <w:t xml:space="preserve"> </w:t>
      </w:r>
      <w:proofErr w:type="spellStart"/>
      <w:r w:rsidRPr="009B29E1">
        <w:rPr>
          <w:rFonts w:ascii="Sylfaen" w:hAnsi="Sylfaen" w:cs="Sylfaen"/>
          <w:sz w:val="20"/>
          <w:szCs w:val="20"/>
        </w:rPr>
        <w:t>ეროვნული</w:t>
      </w:r>
      <w:proofErr w:type="spellEnd"/>
      <w:r w:rsidRPr="009B29E1">
        <w:rPr>
          <w:sz w:val="20"/>
          <w:szCs w:val="20"/>
        </w:rPr>
        <w:t xml:space="preserve"> </w:t>
      </w:r>
      <w:proofErr w:type="spellStart"/>
      <w:r w:rsidRPr="009B29E1">
        <w:rPr>
          <w:rFonts w:ascii="Sylfaen" w:hAnsi="Sylfaen" w:cs="Sylfaen"/>
          <w:sz w:val="20"/>
          <w:szCs w:val="20"/>
        </w:rPr>
        <w:t>საბჭოს</w:t>
      </w:r>
      <w:proofErr w:type="spellEnd"/>
      <w:r w:rsidRPr="009B29E1">
        <w:rPr>
          <w:sz w:val="20"/>
          <w:szCs w:val="20"/>
        </w:rPr>
        <w:t xml:space="preserve"> </w:t>
      </w:r>
      <w:proofErr w:type="spellStart"/>
      <w:r w:rsidRPr="009B29E1">
        <w:rPr>
          <w:rFonts w:ascii="Sylfaen" w:hAnsi="Sylfaen" w:cs="Sylfaen"/>
          <w:sz w:val="20"/>
          <w:szCs w:val="20"/>
        </w:rPr>
        <w:t>შემადგენლობისა</w:t>
      </w:r>
      <w:proofErr w:type="spellEnd"/>
      <w:r w:rsidRPr="009B29E1">
        <w:rPr>
          <w:sz w:val="20"/>
          <w:szCs w:val="20"/>
        </w:rPr>
        <w:t xml:space="preserve"> </w:t>
      </w:r>
      <w:proofErr w:type="spellStart"/>
      <w:r w:rsidRPr="009B29E1">
        <w:rPr>
          <w:rFonts w:ascii="Sylfaen" w:hAnsi="Sylfaen" w:cs="Sylfaen"/>
          <w:sz w:val="20"/>
          <w:szCs w:val="20"/>
        </w:rPr>
        <w:t>და</w:t>
      </w:r>
      <w:proofErr w:type="spellEnd"/>
      <w:r w:rsidRPr="009B29E1">
        <w:rPr>
          <w:sz w:val="20"/>
          <w:szCs w:val="20"/>
        </w:rPr>
        <w:t xml:space="preserve"> </w:t>
      </w:r>
      <w:proofErr w:type="spellStart"/>
      <w:r w:rsidRPr="009B29E1">
        <w:rPr>
          <w:rFonts w:ascii="Sylfaen" w:hAnsi="Sylfaen" w:cs="Sylfaen"/>
          <w:sz w:val="20"/>
          <w:szCs w:val="20"/>
        </w:rPr>
        <w:t>დებულების</w:t>
      </w:r>
      <w:proofErr w:type="spellEnd"/>
      <w:r w:rsidRPr="009B29E1">
        <w:rPr>
          <w:sz w:val="20"/>
          <w:szCs w:val="20"/>
        </w:rPr>
        <w:t xml:space="preserve"> </w:t>
      </w:r>
      <w:proofErr w:type="spellStart"/>
      <w:r w:rsidRPr="009B29E1">
        <w:rPr>
          <w:rFonts w:ascii="Sylfaen" w:hAnsi="Sylfaen" w:cs="Sylfaen"/>
          <w:sz w:val="20"/>
          <w:szCs w:val="20"/>
        </w:rPr>
        <w:t>დამტკიცების</w:t>
      </w:r>
      <w:proofErr w:type="spellEnd"/>
      <w:r w:rsidRPr="009B29E1">
        <w:rPr>
          <w:sz w:val="20"/>
          <w:szCs w:val="20"/>
        </w:rPr>
        <w:t xml:space="preserve"> </w:t>
      </w:r>
      <w:proofErr w:type="spellStart"/>
      <w:r w:rsidRPr="009B29E1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9B29E1">
        <w:rPr>
          <w:rFonts w:ascii="Sylfaen" w:hAnsi="Sylfaen" w:cs="Sylfaen"/>
          <w:sz w:val="20"/>
          <w:szCs w:val="20"/>
          <w:lang w:val="ka-GE"/>
        </w:rPr>
        <w:t>“ საქართველოს მთავრობის 2015 წლის 19 ოქტომბრის N536 დადგენილები</w:t>
      </w:r>
      <w:r>
        <w:rPr>
          <w:rFonts w:ascii="Sylfaen" w:hAnsi="Sylfaen" w:cs="Sylfaen"/>
          <w:sz w:val="20"/>
          <w:szCs w:val="20"/>
          <w:lang w:val="ka-GE"/>
        </w:rPr>
        <w:t>თ დამტკიცებული „</w:t>
      </w:r>
      <w:r w:rsidRPr="007F3590">
        <w:rPr>
          <w:rFonts w:ascii="Sylfaen" w:hAnsi="Sylfaen" w:cs="Sylfaen"/>
          <w:sz w:val="20"/>
          <w:szCs w:val="20"/>
          <w:lang w:val="ka-GE"/>
        </w:rPr>
        <w:t>მთის განვითარების ეროვნული საბჭოს დებულებ</w:t>
      </w:r>
      <w:r>
        <w:rPr>
          <w:rFonts w:ascii="Sylfaen" w:hAnsi="Sylfaen" w:cs="Sylfaen"/>
          <w:sz w:val="20"/>
          <w:szCs w:val="20"/>
          <w:lang w:val="ka-GE"/>
        </w:rPr>
        <w:t>ის“</w:t>
      </w:r>
      <w:r w:rsidRPr="009B29E1">
        <w:rPr>
          <w:rFonts w:ascii="Sylfaen" w:hAnsi="Sylfaen" w:cs="Sylfaen"/>
          <w:sz w:val="20"/>
          <w:szCs w:val="20"/>
          <w:lang w:val="ka-GE"/>
        </w:rPr>
        <w:t xml:space="preserve"> მე-8 მუხლის მე-2 </w:t>
      </w:r>
      <w:r>
        <w:rPr>
          <w:rFonts w:ascii="Sylfaen" w:hAnsi="Sylfaen"/>
          <w:sz w:val="20"/>
          <w:szCs w:val="20"/>
          <w:lang w:val="ka-GE"/>
        </w:rPr>
        <w:t xml:space="preserve">და მე-4 პუნქტების თანახმად, </w:t>
      </w:r>
      <w:r w:rsidRPr="009B29E1">
        <w:rPr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კონკრეტული </w:t>
      </w:r>
      <w:proofErr w:type="spellStart"/>
      <w:r w:rsidRPr="009B29E1">
        <w:rPr>
          <w:rFonts w:ascii="Sylfaen" w:hAnsi="Sylfaen" w:cs="Sylfaen"/>
          <w:sz w:val="20"/>
          <w:szCs w:val="20"/>
        </w:rPr>
        <w:t>დასახლებ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>(ებ)</w:t>
      </w:r>
      <w:proofErr w:type="spellStart"/>
      <w:r w:rsidRPr="009B29E1">
        <w:rPr>
          <w:rFonts w:ascii="Sylfaen" w:hAnsi="Sylfaen" w:cs="Sylfaen"/>
          <w:sz w:val="20"/>
          <w:szCs w:val="20"/>
        </w:rPr>
        <w:t>ის</w:t>
      </w:r>
      <w:proofErr w:type="spellEnd"/>
      <w:r w:rsidRPr="009B29E1">
        <w:rPr>
          <w:sz w:val="20"/>
          <w:szCs w:val="20"/>
        </w:rPr>
        <w:t xml:space="preserve"> </w:t>
      </w:r>
      <w:proofErr w:type="spellStart"/>
      <w:r w:rsidRPr="009B29E1">
        <w:rPr>
          <w:rFonts w:ascii="Sylfaen" w:hAnsi="Sylfaen" w:cs="Sylfaen"/>
          <w:sz w:val="20"/>
          <w:szCs w:val="20"/>
        </w:rPr>
        <w:t>ნუსხაში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9B29E1">
        <w:rPr>
          <w:rFonts w:ascii="Sylfaen" w:hAnsi="Sylfaen" w:cs="Sylfaen"/>
          <w:sz w:val="20"/>
          <w:szCs w:val="20"/>
        </w:rPr>
        <w:t>შეტანის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>/დამატების</w:t>
      </w:r>
      <w:r w:rsidRPr="009B29E1">
        <w:rPr>
          <w:sz w:val="20"/>
          <w:szCs w:val="20"/>
        </w:rPr>
        <w:t xml:space="preserve"> </w:t>
      </w:r>
      <w:proofErr w:type="spellStart"/>
      <w:r w:rsidRPr="009B29E1">
        <w:rPr>
          <w:rFonts w:ascii="Sylfaen" w:hAnsi="Sylfaen" w:cs="Sylfaen"/>
          <w:sz w:val="20"/>
          <w:szCs w:val="20"/>
        </w:rPr>
        <w:t>შემთხვევაში</w:t>
      </w:r>
      <w:proofErr w:type="spellEnd"/>
      <w:r w:rsidRPr="009B29E1">
        <w:rPr>
          <w:rFonts w:ascii="Sylfaen" w:hAnsi="Sylfaen"/>
          <w:sz w:val="20"/>
          <w:szCs w:val="20"/>
          <w:lang w:val="ka-GE"/>
        </w:rPr>
        <w:t xml:space="preserve">, </w:t>
      </w:r>
      <w:proofErr w:type="spellStart"/>
      <w:r w:rsidRPr="00BC133B">
        <w:rPr>
          <w:rFonts w:ascii="Sylfaen" w:eastAsia="Sylfaen" w:hAnsi="Sylfaen"/>
          <w:sz w:val="20"/>
          <w:szCs w:val="20"/>
        </w:rPr>
        <w:t>საქართველოს</w:t>
      </w:r>
      <w:proofErr w:type="spellEnd"/>
      <w:r w:rsidRPr="00BC133B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Pr="00BC133B">
        <w:rPr>
          <w:rFonts w:ascii="Sylfaen" w:eastAsia="Sylfaen" w:hAnsi="Sylfaen"/>
          <w:sz w:val="20"/>
          <w:szCs w:val="20"/>
        </w:rPr>
        <w:t>მთავრობის</w:t>
      </w:r>
      <w:proofErr w:type="spellEnd"/>
      <w:r w:rsidRPr="00BC133B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Pr="00BC133B">
        <w:rPr>
          <w:rFonts w:ascii="Sylfaen" w:eastAsia="Sylfaen" w:hAnsi="Sylfaen"/>
          <w:sz w:val="20"/>
          <w:szCs w:val="20"/>
        </w:rPr>
        <w:t>დადგენილება</w:t>
      </w:r>
      <w:proofErr w:type="spellEnd"/>
      <w:r w:rsidRPr="00BC133B">
        <w:rPr>
          <w:rFonts w:ascii="Sylfaen" w:eastAsia="Sylfaen" w:hAnsi="Sylfaen"/>
          <w:sz w:val="20"/>
          <w:szCs w:val="20"/>
        </w:rPr>
        <w:t>, „</w:t>
      </w:r>
      <w:proofErr w:type="spellStart"/>
      <w:r w:rsidRPr="00BC133B">
        <w:rPr>
          <w:rFonts w:ascii="Sylfaen" w:eastAsia="Sylfaen" w:hAnsi="Sylfaen"/>
          <w:sz w:val="20"/>
          <w:szCs w:val="20"/>
        </w:rPr>
        <w:t>მაღალმთიანი</w:t>
      </w:r>
      <w:proofErr w:type="spellEnd"/>
      <w:r w:rsidRPr="00BC133B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Pr="00BC133B">
        <w:rPr>
          <w:rFonts w:ascii="Sylfaen" w:eastAsia="Sylfaen" w:hAnsi="Sylfaen"/>
          <w:sz w:val="20"/>
          <w:szCs w:val="20"/>
        </w:rPr>
        <w:t>რეგიონების</w:t>
      </w:r>
      <w:proofErr w:type="spellEnd"/>
      <w:r w:rsidRPr="00BC133B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Pr="00BC133B">
        <w:rPr>
          <w:rFonts w:ascii="Sylfaen" w:eastAsia="Sylfaen" w:hAnsi="Sylfaen"/>
          <w:sz w:val="20"/>
          <w:szCs w:val="20"/>
        </w:rPr>
        <w:t>განვითარების</w:t>
      </w:r>
      <w:proofErr w:type="spellEnd"/>
      <w:r w:rsidRPr="00BC133B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Pr="00BC133B">
        <w:rPr>
          <w:rFonts w:ascii="Sylfaen" w:eastAsia="Sylfaen" w:hAnsi="Sylfaen"/>
          <w:sz w:val="20"/>
          <w:szCs w:val="20"/>
        </w:rPr>
        <w:t>შესახებ</w:t>
      </w:r>
      <w:proofErr w:type="spellEnd"/>
      <w:r w:rsidRPr="00BC133B">
        <w:rPr>
          <w:rFonts w:ascii="Sylfaen" w:eastAsia="Sylfaen" w:hAnsi="Sylfaen"/>
          <w:sz w:val="20"/>
          <w:szCs w:val="20"/>
        </w:rPr>
        <w:t xml:space="preserve">“ </w:t>
      </w:r>
      <w:proofErr w:type="spellStart"/>
      <w:r w:rsidRPr="00BC133B">
        <w:rPr>
          <w:rFonts w:ascii="Sylfaen" w:eastAsia="Sylfaen" w:hAnsi="Sylfaen"/>
          <w:sz w:val="20"/>
          <w:szCs w:val="20"/>
        </w:rPr>
        <w:t>საქართველოს</w:t>
      </w:r>
      <w:proofErr w:type="spellEnd"/>
      <w:r w:rsidRPr="00BC133B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Pr="00BC133B">
        <w:rPr>
          <w:rFonts w:ascii="Sylfaen" w:eastAsia="Sylfaen" w:hAnsi="Sylfaen"/>
          <w:sz w:val="20"/>
          <w:szCs w:val="20"/>
        </w:rPr>
        <w:t>კანონის</w:t>
      </w:r>
      <w:proofErr w:type="spellEnd"/>
      <w:r w:rsidRPr="00BC133B">
        <w:rPr>
          <w:rFonts w:ascii="Sylfaen" w:eastAsia="Sylfaen" w:hAnsi="Sylfaen"/>
          <w:sz w:val="20"/>
          <w:szCs w:val="20"/>
        </w:rPr>
        <w:t xml:space="preserve"> მე-4 </w:t>
      </w:r>
      <w:proofErr w:type="spellStart"/>
      <w:r w:rsidRPr="00BC133B">
        <w:rPr>
          <w:rFonts w:ascii="Sylfaen" w:eastAsia="Sylfaen" w:hAnsi="Sylfaen"/>
          <w:sz w:val="20"/>
          <w:szCs w:val="20"/>
        </w:rPr>
        <w:t>მუხლით</w:t>
      </w:r>
      <w:proofErr w:type="spellEnd"/>
      <w:r w:rsidRPr="00BC133B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Pr="00BC133B">
        <w:rPr>
          <w:rFonts w:ascii="Sylfaen" w:eastAsia="Sylfaen" w:hAnsi="Sylfaen"/>
          <w:sz w:val="20"/>
          <w:szCs w:val="20"/>
        </w:rPr>
        <w:t>განსაზღვრული</w:t>
      </w:r>
      <w:proofErr w:type="spellEnd"/>
      <w:r w:rsidRPr="00BC133B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Pr="00BC133B">
        <w:rPr>
          <w:rFonts w:ascii="Sylfaen" w:eastAsia="Sylfaen" w:hAnsi="Sylfaen"/>
          <w:sz w:val="20"/>
          <w:szCs w:val="20"/>
        </w:rPr>
        <w:t>სოციალური</w:t>
      </w:r>
      <w:proofErr w:type="spellEnd"/>
      <w:r w:rsidRPr="00BC133B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Pr="00BC133B">
        <w:rPr>
          <w:rFonts w:ascii="Sylfaen" w:eastAsia="Sylfaen" w:hAnsi="Sylfaen"/>
          <w:sz w:val="20"/>
          <w:szCs w:val="20"/>
        </w:rPr>
        <w:t>შეღავათების</w:t>
      </w:r>
      <w:proofErr w:type="spellEnd"/>
      <w:r w:rsidRPr="00BC133B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Pr="00BC133B">
        <w:rPr>
          <w:rFonts w:ascii="Sylfaen" w:eastAsia="Sylfaen" w:hAnsi="Sylfaen"/>
          <w:sz w:val="20"/>
          <w:szCs w:val="20"/>
        </w:rPr>
        <w:t>მიღების</w:t>
      </w:r>
      <w:proofErr w:type="spellEnd"/>
      <w:r w:rsidRPr="00BC133B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Pr="00BC133B">
        <w:rPr>
          <w:rFonts w:ascii="Sylfaen" w:eastAsia="Sylfaen" w:hAnsi="Sylfaen"/>
          <w:sz w:val="20"/>
          <w:szCs w:val="20"/>
        </w:rPr>
        <w:t>მიზნებისათვის</w:t>
      </w:r>
      <w:proofErr w:type="spellEnd"/>
      <w:r w:rsidRPr="00BC133B">
        <w:rPr>
          <w:rFonts w:ascii="Sylfaen" w:eastAsia="Sylfaen" w:hAnsi="Sylfaen"/>
          <w:sz w:val="20"/>
          <w:szCs w:val="20"/>
        </w:rPr>
        <w:t xml:space="preserve">, </w:t>
      </w:r>
      <w:proofErr w:type="spellStart"/>
      <w:r w:rsidRPr="00BC133B">
        <w:rPr>
          <w:rFonts w:ascii="Sylfaen" w:eastAsia="Sylfaen" w:hAnsi="Sylfaen"/>
          <w:sz w:val="20"/>
          <w:szCs w:val="20"/>
        </w:rPr>
        <w:t>უნდა</w:t>
      </w:r>
      <w:proofErr w:type="spellEnd"/>
      <w:r w:rsidRPr="00BC133B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Pr="00BC133B">
        <w:rPr>
          <w:rFonts w:ascii="Sylfaen" w:eastAsia="Sylfaen" w:hAnsi="Sylfaen"/>
          <w:sz w:val="20"/>
          <w:szCs w:val="20"/>
        </w:rPr>
        <w:t>ამოქმედდეს</w:t>
      </w:r>
      <w:proofErr w:type="spellEnd"/>
      <w:r w:rsidRPr="00BC133B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Pr="00BC133B">
        <w:rPr>
          <w:rFonts w:ascii="Sylfaen" w:eastAsia="Sylfaen" w:hAnsi="Sylfaen"/>
          <w:sz w:val="20"/>
          <w:szCs w:val="20"/>
        </w:rPr>
        <w:t>გადაწყვეტილების</w:t>
      </w:r>
      <w:proofErr w:type="spellEnd"/>
      <w:r w:rsidRPr="00BC133B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Pr="00BC133B">
        <w:rPr>
          <w:rFonts w:ascii="Sylfaen" w:eastAsia="Sylfaen" w:hAnsi="Sylfaen"/>
          <w:sz w:val="20"/>
          <w:szCs w:val="20"/>
        </w:rPr>
        <w:t>მიღების</w:t>
      </w:r>
      <w:proofErr w:type="spellEnd"/>
      <w:r w:rsidRPr="00BC133B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Pr="00BC133B">
        <w:rPr>
          <w:rFonts w:ascii="Sylfaen" w:eastAsia="Sylfaen" w:hAnsi="Sylfaen"/>
          <w:sz w:val="20"/>
          <w:szCs w:val="20"/>
        </w:rPr>
        <w:t>მომდევნო</w:t>
      </w:r>
      <w:proofErr w:type="spellEnd"/>
      <w:r w:rsidRPr="00BC133B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Pr="00BC133B">
        <w:rPr>
          <w:rFonts w:ascii="Sylfaen" w:eastAsia="Sylfaen" w:hAnsi="Sylfaen"/>
          <w:sz w:val="20"/>
          <w:szCs w:val="20"/>
        </w:rPr>
        <w:t>საბიუჯეტო</w:t>
      </w:r>
      <w:proofErr w:type="spellEnd"/>
      <w:r w:rsidRPr="00BC133B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Pr="00BC133B">
        <w:rPr>
          <w:rFonts w:ascii="Sylfaen" w:eastAsia="Sylfaen" w:hAnsi="Sylfaen"/>
          <w:sz w:val="20"/>
          <w:szCs w:val="20"/>
        </w:rPr>
        <w:t>წლის</w:t>
      </w:r>
      <w:proofErr w:type="spellEnd"/>
      <w:r w:rsidRPr="00BC133B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Pr="00BC133B">
        <w:rPr>
          <w:rFonts w:ascii="Sylfaen" w:eastAsia="Sylfaen" w:hAnsi="Sylfaen"/>
          <w:sz w:val="20"/>
          <w:szCs w:val="20"/>
        </w:rPr>
        <w:t>დაწყებისთანავე</w:t>
      </w:r>
      <w:proofErr w:type="spellEnd"/>
      <w:r>
        <w:rPr>
          <w:rFonts w:ascii="Sylfaen" w:eastAsia="Sylfaen" w:hAnsi="Sylfaen"/>
          <w:sz w:val="20"/>
          <w:szCs w:val="20"/>
          <w:lang w:val="ka-GE"/>
        </w:rPr>
        <w:t xml:space="preserve">. ამავე მიზნებისათვის, გამონაკლისის სახით, საქართველოს მთავრობის დადგენილების </w:t>
      </w:r>
      <w:r w:rsidRPr="00BC133B">
        <w:rPr>
          <w:rFonts w:ascii="Sylfaen" w:eastAsia="Sylfaen" w:hAnsi="Sylfaen"/>
          <w:sz w:val="20"/>
          <w:szCs w:val="20"/>
          <w:lang w:val="ka-GE"/>
        </w:rPr>
        <w:t>ამოქმედება გამოქვეყნებისთანავე</w:t>
      </w:r>
      <w:r>
        <w:rPr>
          <w:rFonts w:ascii="Sylfaen" w:eastAsia="Sylfaen" w:hAnsi="Sylfaen"/>
          <w:sz w:val="20"/>
          <w:szCs w:val="20"/>
          <w:lang w:val="ka-GE"/>
        </w:rPr>
        <w:t>, დაშვებულია შემდეგ შემთხვევებში:</w:t>
      </w:r>
    </w:p>
    <w:p w:rsidR="00405307" w:rsidRDefault="00405307" w:rsidP="00405307">
      <w:pPr>
        <w:ind w:right="-360" w:firstLine="720"/>
        <w:jc w:val="both"/>
        <w:rPr>
          <w:rFonts w:ascii="Sylfaen" w:eastAsia="Sylfaen" w:hAnsi="Sylfaen"/>
          <w:sz w:val="20"/>
          <w:szCs w:val="20"/>
          <w:lang w:val="ka-GE"/>
        </w:rPr>
      </w:pPr>
      <w:r>
        <w:rPr>
          <w:rFonts w:ascii="Sylfaen" w:eastAsia="Sylfaen" w:hAnsi="Sylfaen"/>
          <w:sz w:val="20"/>
          <w:szCs w:val="20"/>
          <w:lang w:val="ka-GE"/>
        </w:rPr>
        <w:t xml:space="preserve">ა) თუ ნუსხაში დამატებული დასახლება </w:t>
      </w:r>
      <w:r w:rsidRPr="003C032F">
        <w:rPr>
          <w:rFonts w:ascii="Sylfaen" w:eastAsia="Sylfaen" w:hAnsi="Sylfaen"/>
          <w:sz w:val="20"/>
          <w:szCs w:val="20"/>
          <w:lang w:val="ka-GE"/>
        </w:rPr>
        <w:t>ჰიფსომეტრიული სიმაღლის მიხედვით, მდებარეობს ზღვის დონიდან 1500 მეტრის სიმაღლეზე ან მის ზევით</w:t>
      </w:r>
      <w:r>
        <w:rPr>
          <w:rFonts w:ascii="Sylfaen" w:eastAsia="Sylfaen" w:hAnsi="Sylfaen"/>
          <w:sz w:val="20"/>
          <w:szCs w:val="20"/>
          <w:lang w:val="ka-GE"/>
        </w:rPr>
        <w:t>;</w:t>
      </w:r>
    </w:p>
    <w:p w:rsidR="00405307" w:rsidRDefault="00405307" w:rsidP="00405307">
      <w:pPr>
        <w:ind w:right="-360" w:firstLine="720"/>
        <w:jc w:val="both"/>
        <w:rPr>
          <w:rFonts w:ascii="Sylfaen" w:eastAsia="Sylfaen" w:hAnsi="Sylfaen"/>
          <w:sz w:val="20"/>
          <w:szCs w:val="20"/>
          <w:lang w:val="ka-GE"/>
        </w:rPr>
      </w:pPr>
      <w:r>
        <w:rPr>
          <w:rFonts w:ascii="Sylfaen" w:eastAsia="Sylfaen" w:hAnsi="Sylfaen"/>
          <w:sz w:val="20"/>
          <w:szCs w:val="20"/>
          <w:lang w:val="ka-GE"/>
        </w:rPr>
        <w:t xml:space="preserve">ბ)  </w:t>
      </w:r>
      <w:r w:rsidRPr="00604D02">
        <w:rPr>
          <w:rFonts w:ascii="Sylfaen" w:eastAsia="Sylfaen" w:hAnsi="Sylfaen"/>
          <w:sz w:val="20"/>
          <w:szCs w:val="20"/>
          <w:lang w:val="ka-GE"/>
        </w:rPr>
        <w:t>თუ ნუსხაში დამატებული დასახლება მიეკუთვნება „მაღალმთიანი რეგიონების განვითარების შესახებ“ საქართველოს კანონის მე-2 მუხლის მე-2 პუნქტში განსაზღვრულ საქართველოს ისტორიულ-გეოგრაფიულ მხარეს.</w:t>
      </w:r>
    </w:p>
    <w:p w:rsidR="00405307" w:rsidRDefault="00405307" w:rsidP="00405307">
      <w:pPr>
        <w:ind w:right="-360" w:firstLine="72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გთხოვთ, თქვენი კომპეტენციის ფარგლებში, დაგვიზუსტოთ, მიეკუთვნება თუ არა </w:t>
      </w:r>
      <w:r w:rsidRPr="009B29E1">
        <w:rPr>
          <w:rFonts w:ascii="Sylfaen" w:hAnsi="Sylfaen" w:cs="Sylfaen"/>
          <w:sz w:val="20"/>
          <w:szCs w:val="20"/>
          <w:lang w:val="ka-GE"/>
        </w:rPr>
        <w:t>საქართველოს მთავრობის 2017 წლის 21 ივლისის N356 დადგენილებით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B29E1">
        <w:rPr>
          <w:rFonts w:ascii="Sylfaen" w:hAnsi="Sylfaen"/>
          <w:sz w:val="20"/>
          <w:szCs w:val="20"/>
          <w:lang w:val="ka-GE"/>
        </w:rPr>
        <w:t>„</w:t>
      </w:r>
      <w:proofErr w:type="spellStart"/>
      <w:r w:rsidRPr="009B29E1">
        <w:rPr>
          <w:rFonts w:ascii="Sylfaen" w:hAnsi="Sylfaen" w:cs="Sylfaen"/>
          <w:sz w:val="20"/>
          <w:szCs w:val="20"/>
        </w:rPr>
        <w:t>მაღალმთიან</w:t>
      </w:r>
      <w:proofErr w:type="spellEnd"/>
      <w:r w:rsidRPr="009B29E1">
        <w:rPr>
          <w:sz w:val="20"/>
          <w:szCs w:val="20"/>
        </w:rPr>
        <w:t xml:space="preserve"> </w:t>
      </w:r>
      <w:proofErr w:type="spellStart"/>
      <w:r w:rsidRPr="009B29E1">
        <w:rPr>
          <w:rFonts w:ascii="Sylfaen" w:hAnsi="Sylfaen" w:cs="Sylfaen"/>
          <w:sz w:val="20"/>
          <w:szCs w:val="20"/>
        </w:rPr>
        <w:t>დასახლებათა</w:t>
      </w:r>
      <w:proofErr w:type="spellEnd"/>
      <w:r w:rsidRPr="009B29E1">
        <w:rPr>
          <w:sz w:val="20"/>
          <w:szCs w:val="20"/>
        </w:rPr>
        <w:t xml:space="preserve"> </w:t>
      </w:r>
      <w:proofErr w:type="spellStart"/>
      <w:r w:rsidRPr="009B29E1">
        <w:rPr>
          <w:rFonts w:ascii="Sylfaen" w:hAnsi="Sylfaen" w:cs="Sylfaen"/>
          <w:sz w:val="20"/>
          <w:szCs w:val="20"/>
        </w:rPr>
        <w:t>ნუსხ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>აში“ დამატებული სოფლები ზემოაღნიშნულ გამონაკლის კატეგორიას, რათა ამ</w:t>
      </w:r>
      <w:r w:rsidRPr="00C243F4">
        <w:rPr>
          <w:rFonts w:ascii="Sylfaen" w:hAnsi="Sylfaen" w:cs="Sylfaen"/>
          <w:sz w:val="20"/>
          <w:szCs w:val="20"/>
          <w:lang w:val="ka-GE"/>
        </w:rPr>
        <w:t xml:space="preserve"> დადგენილები</w:t>
      </w:r>
      <w:r>
        <w:rPr>
          <w:rFonts w:ascii="Sylfaen" w:hAnsi="Sylfaen" w:cs="Sylfaen"/>
          <w:sz w:val="20"/>
          <w:szCs w:val="20"/>
          <w:lang w:val="ka-GE"/>
        </w:rPr>
        <w:t xml:space="preserve">ს გამოქვეყნებისთანავე, სააგენტომ განახორციელოს საჭირო სერვისების პროგრამული უზრუნველყოფის ცვლილება და </w:t>
      </w:r>
      <w:r w:rsidRPr="00B26FF1">
        <w:rPr>
          <w:rFonts w:ascii="Sylfaen" w:hAnsi="Sylfaen" w:cs="Sylfaen"/>
          <w:sz w:val="20"/>
          <w:szCs w:val="20"/>
          <w:lang w:val="ka-GE"/>
        </w:rPr>
        <w:t>„მაღალმთიანი რეგიონების განვითარების შესახებ“ საქართველოს კანონის მე-4 მუხლით განსაზღვრული სოციალური შეღავათების</w:t>
      </w:r>
      <w:r>
        <w:rPr>
          <w:rFonts w:ascii="Sylfaen" w:hAnsi="Sylfaen" w:cs="Sylfaen"/>
          <w:sz w:val="20"/>
          <w:szCs w:val="20"/>
          <w:lang w:val="ka-GE"/>
        </w:rPr>
        <w:t xml:space="preserve"> რეალიზაცია.</w:t>
      </w:r>
    </w:p>
    <w:p w:rsidR="00405307" w:rsidRPr="001711EB" w:rsidRDefault="00405307" w:rsidP="00405307">
      <w:pPr>
        <w:ind w:right="-360" w:firstLine="72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პატივისცემით,</w:t>
      </w:r>
    </w:p>
    <w:p w:rsidR="00802E3B" w:rsidRPr="00405307" w:rsidRDefault="00802E3B" w:rsidP="00405307">
      <w:bookmarkStart w:id="0" w:name="_GoBack"/>
      <w:bookmarkEnd w:id="0"/>
    </w:p>
    <w:sectPr w:rsidR="00802E3B" w:rsidRPr="00405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32"/>
    <w:rsid w:val="0012283E"/>
    <w:rsid w:val="001711EB"/>
    <w:rsid w:val="001A700D"/>
    <w:rsid w:val="00385FE0"/>
    <w:rsid w:val="00405307"/>
    <w:rsid w:val="00635140"/>
    <w:rsid w:val="007B1532"/>
    <w:rsid w:val="00802E3B"/>
    <w:rsid w:val="008543A1"/>
    <w:rsid w:val="00927C1C"/>
    <w:rsid w:val="009B29E1"/>
    <w:rsid w:val="00FE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18</cp:revision>
  <dcterms:created xsi:type="dcterms:W3CDTF">2017-08-02T06:40:00Z</dcterms:created>
  <dcterms:modified xsi:type="dcterms:W3CDTF">2017-08-02T08:39:00Z</dcterms:modified>
</cp:coreProperties>
</file>