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2D7" w:rsidRDefault="000072D7" w:rsidP="000072D7">
      <w:pPr>
        <w:ind w:right="608" w:firstLine="521"/>
        <w:jc w:val="right"/>
        <w:rPr>
          <w:rFonts w:ascii="Sylfaen" w:hAnsi="Sylfaen" w:cs="Sylfaen"/>
          <w:sz w:val="20"/>
          <w:szCs w:val="20"/>
          <w:lang w:val="ka-GE"/>
        </w:rPr>
      </w:pPr>
      <w:proofErr w:type="spellStart"/>
      <w:proofErr w:type="gramStart"/>
      <w:r w:rsidRPr="000072D7">
        <w:rPr>
          <w:rFonts w:ascii="Sylfaen" w:hAnsi="Sylfaen" w:cs="Sylfaen"/>
          <w:sz w:val="20"/>
          <w:szCs w:val="20"/>
        </w:rPr>
        <w:t>სსიპ</w:t>
      </w:r>
      <w:proofErr w:type="spellEnd"/>
      <w:proofErr w:type="gramEnd"/>
      <w:r w:rsidRPr="000072D7">
        <w:rPr>
          <w:rFonts w:ascii="Sylfaen" w:hAnsi="Sylfaen"/>
          <w:sz w:val="20"/>
          <w:szCs w:val="20"/>
          <w:lang w:val="ka-GE"/>
        </w:rPr>
        <w:t xml:space="preserve"> </w:t>
      </w:r>
      <w:r w:rsidRPr="000072D7">
        <w:rPr>
          <w:rFonts w:ascii="Sylfaen" w:hAnsi="Sylfaen"/>
          <w:sz w:val="20"/>
          <w:szCs w:val="20"/>
        </w:rPr>
        <w:t>–</w:t>
      </w:r>
      <w:r w:rsidRPr="000072D7">
        <w:rPr>
          <w:rFonts w:ascii="Sylfaen" w:hAnsi="Sylfaen"/>
          <w:sz w:val="20"/>
          <w:szCs w:val="20"/>
          <w:lang w:val="ka-GE"/>
        </w:rPr>
        <w:t xml:space="preserve"> </w:t>
      </w:r>
      <w:proofErr w:type="spellStart"/>
      <w:r w:rsidRPr="000072D7">
        <w:rPr>
          <w:rFonts w:ascii="Sylfaen" w:hAnsi="Sylfaen" w:cs="Sylfaen"/>
          <w:sz w:val="20"/>
          <w:szCs w:val="20"/>
        </w:rPr>
        <w:t>საჯარო</w:t>
      </w:r>
      <w:proofErr w:type="spellEnd"/>
      <w:r w:rsidRPr="000072D7">
        <w:rPr>
          <w:rFonts w:ascii="Sylfaen" w:hAnsi="Sylfaen"/>
          <w:sz w:val="20"/>
          <w:szCs w:val="20"/>
        </w:rPr>
        <w:t xml:space="preserve"> </w:t>
      </w:r>
      <w:proofErr w:type="spellStart"/>
      <w:r w:rsidRPr="000072D7">
        <w:rPr>
          <w:rFonts w:ascii="Sylfaen" w:hAnsi="Sylfaen" w:cs="Sylfaen"/>
          <w:sz w:val="20"/>
          <w:szCs w:val="20"/>
        </w:rPr>
        <w:t>რეესტრის</w:t>
      </w:r>
      <w:proofErr w:type="spellEnd"/>
      <w:r w:rsidRPr="000072D7">
        <w:rPr>
          <w:rFonts w:ascii="Sylfaen" w:hAnsi="Sylfaen"/>
          <w:sz w:val="20"/>
          <w:szCs w:val="20"/>
        </w:rPr>
        <w:t xml:space="preserve"> </w:t>
      </w:r>
      <w:proofErr w:type="spellStart"/>
      <w:r w:rsidRPr="000072D7">
        <w:rPr>
          <w:rFonts w:ascii="Sylfaen" w:hAnsi="Sylfaen" w:cs="Sylfaen"/>
          <w:sz w:val="20"/>
          <w:szCs w:val="20"/>
        </w:rPr>
        <w:t>ეროვნული</w:t>
      </w:r>
      <w:proofErr w:type="spellEnd"/>
      <w:r w:rsidRPr="000072D7">
        <w:rPr>
          <w:rFonts w:ascii="Sylfaen" w:hAnsi="Sylfaen"/>
          <w:sz w:val="20"/>
          <w:szCs w:val="20"/>
        </w:rPr>
        <w:t xml:space="preserve"> </w:t>
      </w:r>
      <w:proofErr w:type="spellStart"/>
      <w:r w:rsidRPr="000072D7">
        <w:rPr>
          <w:rFonts w:ascii="Sylfaen" w:hAnsi="Sylfaen" w:cs="Sylfaen"/>
          <w:sz w:val="20"/>
          <w:szCs w:val="20"/>
        </w:rPr>
        <w:t>სააგენტო</w:t>
      </w:r>
      <w:proofErr w:type="spellEnd"/>
      <w:r w:rsidRPr="000072D7">
        <w:rPr>
          <w:rFonts w:ascii="Sylfaen" w:hAnsi="Sylfaen" w:cs="Sylfaen"/>
          <w:sz w:val="20"/>
          <w:szCs w:val="20"/>
          <w:lang w:val="ka-GE"/>
        </w:rPr>
        <w:t>ს</w:t>
      </w:r>
      <w:r>
        <w:rPr>
          <w:rFonts w:ascii="Sylfaen" w:hAnsi="Sylfaen" w:cs="Sylfaen"/>
          <w:sz w:val="20"/>
          <w:szCs w:val="20"/>
          <w:lang w:val="ka-GE"/>
        </w:rPr>
        <w:t xml:space="preserve"> </w:t>
      </w:r>
      <w:r w:rsidRPr="000072D7">
        <w:rPr>
          <w:rFonts w:ascii="Sylfaen" w:hAnsi="Sylfaen" w:cs="Sylfaen"/>
          <w:sz w:val="20"/>
          <w:szCs w:val="20"/>
          <w:lang w:val="ka-GE"/>
        </w:rPr>
        <w:t xml:space="preserve">თავმჯდომარის მოადგილეს </w:t>
      </w:r>
    </w:p>
    <w:p w:rsidR="000072D7" w:rsidRDefault="000072D7" w:rsidP="000072D7">
      <w:pPr>
        <w:ind w:right="608" w:firstLine="521"/>
        <w:jc w:val="right"/>
        <w:rPr>
          <w:rFonts w:ascii="Sylfaen" w:hAnsi="Sylfaen" w:cs="Sylfaen"/>
          <w:sz w:val="20"/>
          <w:szCs w:val="20"/>
          <w:lang w:val="ka-GE"/>
        </w:rPr>
      </w:pPr>
      <w:r w:rsidRPr="000072D7">
        <w:rPr>
          <w:rFonts w:ascii="Sylfaen" w:hAnsi="Sylfaen" w:cs="Sylfaen"/>
          <w:sz w:val="20"/>
          <w:szCs w:val="20"/>
          <w:lang w:val="ka-GE"/>
        </w:rPr>
        <w:t xml:space="preserve">ბატონ </w:t>
      </w:r>
      <w:proofErr w:type="spellStart"/>
      <w:r w:rsidRPr="000072D7">
        <w:rPr>
          <w:rFonts w:ascii="Sylfaen" w:hAnsi="Sylfaen" w:cs="Sylfaen"/>
          <w:sz w:val="20"/>
          <w:szCs w:val="20"/>
        </w:rPr>
        <w:t>შოთა</w:t>
      </w:r>
      <w:proofErr w:type="spellEnd"/>
      <w:r w:rsidRPr="000072D7">
        <w:rPr>
          <w:rFonts w:ascii="Sylfaen" w:hAnsi="Sylfaen"/>
          <w:sz w:val="20"/>
          <w:szCs w:val="20"/>
        </w:rPr>
        <w:t xml:space="preserve"> </w:t>
      </w:r>
      <w:proofErr w:type="spellStart"/>
      <w:r w:rsidRPr="000072D7">
        <w:rPr>
          <w:rFonts w:ascii="Sylfaen" w:hAnsi="Sylfaen" w:cs="Sylfaen"/>
          <w:sz w:val="20"/>
          <w:szCs w:val="20"/>
        </w:rPr>
        <w:t>ჩაჩხუნაშვილს</w:t>
      </w:r>
      <w:proofErr w:type="spellEnd"/>
    </w:p>
    <w:p w:rsidR="000072D7" w:rsidRDefault="000072D7" w:rsidP="000072D7">
      <w:pPr>
        <w:ind w:right="608" w:firstLine="521"/>
        <w:jc w:val="both"/>
        <w:rPr>
          <w:rFonts w:ascii="Sylfaen" w:hAnsi="Sylfaen" w:cs="Sylfaen"/>
          <w:sz w:val="20"/>
          <w:szCs w:val="20"/>
        </w:rPr>
      </w:pPr>
      <w:r>
        <w:rPr>
          <w:rFonts w:ascii="Sylfaen" w:hAnsi="Sylfaen" w:cs="Sylfaen"/>
          <w:sz w:val="20"/>
          <w:szCs w:val="20"/>
          <w:lang w:val="ka-GE"/>
        </w:rPr>
        <w:t>ბატონო შოთა,</w:t>
      </w:r>
    </w:p>
    <w:p w:rsidR="00B626AD" w:rsidRDefault="00B626AD" w:rsidP="000072D7">
      <w:pPr>
        <w:ind w:right="608" w:firstLine="521"/>
        <w:jc w:val="both"/>
        <w:rPr>
          <w:rFonts w:ascii="Sylfaen" w:hAnsi="Sylfaen" w:cs="Sylfaen"/>
          <w:sz w:val="20"/>
          <w:szCs w:val="20"/>
          <w:lang w:val="ka-GE"/>
        </w:rPr>
      </w:pPr>
      <w:r>
        <w:rPr>
          <w:rFonts w:ascii="Sylfaen" w:hAnsi="Sylfaen" w:cs="Sylfaen"/>
          <w:sz w:val="20"/>
          <w:szCs w:val="20"/>
          <w:lang w:val="ka-GE"/>
        </w:rPr>
        <w:t>როგორც თქვენთვის ცნობილია, სსიპ-სოციალური მომსახურების სააგენტო, საქ</w:t>
      </w:r>
      <w:r w:rsidR="00827E10">
        <w:rPr>
          <w:rFonts w:ascii="Sylfaen" w:hAnsi="Sylfaen" w:cs="Sylfaen"/>
          <w:sz w:val="20"/>
          <w:szCs w:val="20"/>
          <w:lang w:val="ka-GE"/>
        </w:rPr>
        <w:t>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დებულებისა და საქართველოს მოქმედი კანონმდებლობის საფუძველზე, მთელი ქვეყნის მასშტაბით, უზრუნველყოფს სოციალური დახმარების მიზნობრივი სახელმწიფო პროგრამების განხორციელებას</w:t>
      </w:r>
      <w:r w:rsidR="009E00BD">
        <w:rPr>
          <w:rFonts w:ascii="Sylfaen" w:hAnsi="Sylfaen" w:cs="Sylfaen"/>
          <w:sz w:val="20"/>
          <w:szCs w:val="20"/>
          <w:lang w:val="ka-GE"/>
        </w:rPr>
        <w:t xml:space="preserve">, </w:t>
      </w:r>
      <w:r w:rsidR="00827E10">
        <w:rPr>
          <w:rFonts w:ascii="Sylfaen" w:hAnsi="Sylfaen" w:cs="Sylfaen"/>
          <w:sz w:val="20"/>
          <w:szCs w:val="20"/>
          <w:lang w:val="ka-GE"/>
        </w:rPr>
        <w:t>განხორციელების ხელშეწყობას, მოსახლეობის სოციალური და ეკონომიკური მდგომარეობის გაუმჯობესებისა და ერთიანი საინფორმაციო სისტემის დანერგვის მიზნით, „სოციალურად დაუცველი ოჯახების მონაცემთა ერთიანი ბაზის“ ფორმირებასა და მის ადმინისტრირებას, აგრეთვე, კომპეტენციის ფარგლებში, სოციალური დახმარების მიმღებთა გამოვლენას, დახმარების დანიშვნას, გაცემის ორგანიზებას და ა.შ.</w:t>
      </w:r>
    </w:p>
    <w:p w:rsidR="003046AA" w:rsidRDefault="003046AA" w:rsidP="000072D7">
      <w:pPr>
        <w:ind w:right="608" w:firstLine="521"/>
        <w:jc w:val="both"/>
        <w:rPr>
          <w:rFonts w:ascii="Sylfaen" w:hAnsi="Sylfaen" w:cs="Sylfaen"/>
          <w:sz w:val="20"/>
          <w:szCs w:val="20"/>
          <w:lang w:val="ka-GE"/>
        </w:rPr>
      </w:pPr>
      <w:r>
        <w:rPr>
          <w:rFonts w:ascii="Sylfaen" w:hAnsi="Sylfaen" w:cs="Sylfaen"/>
          <w:sz w:val="20"/>
          <w:szCs w:val="20"/>
          <w:lang w:val="ka-GE"/>
        </w:rPr>
        <w:t>„სოციალურად დაუცველი ოჯახების (შინამეურნეობების) სოციალურ-ეკონომიკური მდგომარეობის შეფასების</w:t>
      </w:r>
      <w:r w:rsidR="009E00BD">
        <w:rPr>
          <w:rFonts w:ascii="Sylfaen" w:hAnsi="Sylfaen" w:cs="Sylfaen"/>
          <w:sz w:val="20"/>
          <w:szCs w:val="20"/>
          <w:lang w:val="ka-GE"/>
        </w:rPr>
        <w:t xml:space="preserve"> მეთოდოლოგიის დამტკიცების შესახებ“ საქართველოს მთავრობის 2014 წლის 31 დეკემბრის N758 დადგენილების შესაბამისად, „სოციალურად დაუცველი ოჯახების მონაცემთა ერთიან ბაზაში“ რეგისტრაციის მაძიებელი (ან რეგისტრირებული) ოჯახების სოციალურ-ეკონომიკური მდგომარეობის შესწავლა/შეფასება ხორციელდება კანონმდებლობით დადგენილი სხვადასხვა  ცვლადებისა და მონაცემების საფუძველზე, რომელთა მოწოდება ხორციელდება როგორც ოჯახის უფლებამოსილი პირის, ისე კომპეტენტური ორგანოს (დაწესებულების) მიერ.</w:t>
      </w:r>
    </w:p>
    <w:p w:rsidR="00C3049C" w:rsidRDefault="00C3049C" w:rsidP="000072D7">
      <w:pPr>
        <w:ind w:right="608" w:firstLine="521"/>
        <w:jc w:val="both"/>
        <w:rPr>
          <w:rFonts w:ascii="Sylfaen" w:hAnsi="Sylfaen" w:cs="Sylfaen"/>
          <w:sz w:val="20"/>
          <w:szCs w:val="20"/>
          <w:lang w:val="ka-GE"/>
        </w:rPr>
      </w:pPr>
      <w:r>
        <w:rPr>
          <w:rFonts w:ascii="Sylfaen" w:hAnsi="Sylfaen" w:cs="Sylfaen"/>
          <w:sz w:val="20"/>
          <w:szCs w:val="20"/>
          <w:lang w:val="ka-GE"/>
        </w:rPr>
        <w:t>ერთ-ერთ ასეთ ცვლადს წარმოადგენს „სოციალურად დაუცველი ოჯახების მონაცემთა ერთიან ბაზაში“ რეგისტრაციის მაძიებელი (ან რეგისტრირებული) ოჯახის წევრის მიერ უძრავი ქონების ფლობის შესახებ ინფორმაცია. აქედან გამომდინარე, ამ მეთოდოლოგიის მიზნებისათვის, მნიშვნელოვანია თქვენი ორგანიზაციის მიერ დამუშავებული მონაცემების დროის რეალურ რეჟიმში ხელმისაწვდომობა სსიპ-სოციალური მომსახურების სააგენტოსათვის.</w:t>
      </w:r>
    </w:p>
    <w:p w:rsidR="0028489B" w:rsidRDefault="00C3049C" w:rsidP="000072D7">
      <w:pPr>
        <w:ind w:right="608" w:firstLine="521"/>
        <w:jc w:val="both"/>
        <w:rPr>
          <w:rFonts w:ascii="Sylfaen" w:hAnsi="Sylfaen" w:cs="Sylfaen"/>
          <w:sz w:val="20"/>
          <w:szCs w:val="20"/>
          <w:lang w:val="ka-GE"/>
        </w:rPr>
      </w:pPr>
      <w:r>
        <w:rPr>
          <w:rFonts w:ascii="Sylfaen" w:hAnsi="Sylfaen" w:cs="Sylfaen"/>
          <w:sz w:val="20"/>
          <w:szCs w:val="20"/>
          <w:lang w:val="ka-GE"/>
        </w:rPr>
        <w:t>აქვე ავღნიშნავთ, რომ „სოციალურად დაუცველი ოჯახების მონაცემთა ერთიანი ბაზის“  ფორმირების კანონმდებლობისა და ოჯახის უფლებამოსილი პირის მიერ შემოტანილი განაცხადის მიხედვით (საქართველოს მთავრობის 2010 წლის 24 აპრილის N126 დადგენილებით დამტკიცებული წესის მე-6 მუხლის პირველი პუნქტის „გ“ ქვეპუნქტი), სსიპ-სოციალური მომსახურების სააგენტო უფლებამოსილია, ნებისმიერი წყაროდან მოიპოვოს საჭირო ინფორმაცია, რომელიც უკავშირდება</w:t>
      </w:r>
      <w:r w:rsidR="0028489B">
        <w:rPr>
          <w:rFonts w:ascii="Sylfaen" w:hAnsi="Sylfaen" w:cs="Sylfaen"/>
          <w:sz w:val="20"/>
          <w:szCs w:val="20"/>
          <w:lang w:val="ka-GE"/>
        </w:rPr>
        <w:t xml:space="preserve"> ოჯახის ან მისი ცალკეული  წევრ(ებ)ის  იდენტიფიკაციას, ფინანსურ და ქონებრივ მდგომარეობას, პერსონალურ და სხვა მონაცემებს, რაც უკავშირდება მონაცემთა ბაზაში რეგისტრაციას.</w:t>
      </w:r>
    </w:p>
    <w:p w:rsidR="009E00BD" w:rsidRDefault="00EE5CF8" w:rsidP="000072D7">
      <w:pPr>
        <w:ind w:right="608" w:firstLine="521"/>
        <w:jc w:val="both"/>
        <w:rPr>
          <w:rFonts w:ascii="Sylfaen" w:hAnsi="Sylfaen" w:cs="Sylfaen"/>
          <w:sz w:val="20"/>
          <w:szCs w:val="20"/>
          <w:lang w:val="ka-GE"/>
        </w:rPr>
      </w:pPr>
      <w:r>
        <w:rPr>
          <w:rFonts w:ascii="Sylfaen" w:hAnsi="Sylfaen" w:cs="Sylfaen"/>
          <w:sz w:val="20"/>
          <w:szCs w:val="20"/>
          <w:lang w:val="ka-GE"/>
        </w:rPr>
        <w:t xml:space="preserve">ყოველივე ზემოაღნიშნულის გათვალისწინებით და „პერსონალურ მონაცემთა დაცვის შესახებ“ საქართველოს კანონის მე-5 მუხლის „ა“, „ბ“, „გ“ და „თ“ ქვეპუნქტების,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დადგენილების  </w:t>
      </w:r>
      <w:r>
        <w:rPr>
          <w:rFonts w:ascii="Sylfaen" w:hAnsi="Sylfaen" w:cs="Sylfaen"/>
          <w:sz w:val="20"/>
          <w:szCs w:val="20"/>
          <w:lang w:val="ka-GE"/>
        </w:rPr>
        <w:lastRenderedPageBreak/>
        <w:t>პირველი მუხლის</w:t>
      </w:r>
      <w:r w:rsidR="00C3049C">
        <w:rPr>
          <w:rFonts w:ascii="Sylfaen" w:hAnsi="Sylfaen" w:cs="Sylfaen"/>
          <w:sz w:val="20"/>
          <w:szCs w:val="20"/>
          <w:lang w:val="ka-GE"/>
        </w:rPr>
        <w:t xml:space="preserve"> </w:t>
      </w:r>
      <w:r w:rsidR="009F1F4F">
        <w:rPr>
          <w:rFonts w:ascii="Sylfaen" w:hAnsi="Sylfaen" w:cs="Sylfaen"/>
          <w:sz w:val="20"/>
          <w:szCs w:val="20"/>
          <w:lang w:val="ka-GE"/>
        </w:rPr>
        <w:t>მე-2 პუნქტის  „გ“ ქვეპუნქტის,  „სოციალური დახმარების შესახებ“ საქართველოს მთავრობის 2006 წლის 28 ივლისის N145 დადგენილების მე-3 და მე-4 პუნქტებისა და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 N758 დადგენილების საფუძველზე, გთხოვთ, მოგვცეთ შესაძლებლობა, ვისარგებლოთ თქვენ მიერ ადმინისტრირებადი ბაზ(ებ)ით, რომელიც საშუალებას მოგვცემს მივიღოთ ინფორმაცია „სოციალურად დაუცველი ოჯახების მონაცემთა ერთიან ბაზაში“ რეგისტრირებული ან რეგისტრაციის მაძიებელი ოჯახის წევრების მიერ უძრავი ქონების ფლობის თაობაზე.</w:t>
      </w:r>
    </w:p>
    <w:p w:rsidR="009F1F4F" w:rsidRPr="009F1F4F" w:rsidRDefault="009F1F4F" w:rsidP="000072D7">
      <w:pPr>
        <w:ind w:right="608" w:firstLine="521"/>
        <w:jc w:val="both"/>
        <w:rPr>
          <w:rFonts w:ascii="Sylfaen" w:hAnsi="Sylfaen" w:cs="Sylfaen"/>
          <w:sz w:val="20"/>
          <w:szCs w:val="20"/>
          <w:lang w:val="ka-GE"/>
        </w:rPr>
      </w:pPr>
      <w:bookmarkStart w:id="0" w:name="_GoBack"/>
      <w:bookmarkEnd w:id="0"/>
    </w:p>
    <w:p w:rsidR="000072D7" w:rsidRPr="000072D7" w:rsidRDefault="000072D7" w:rsidP="000072D7">
      <w:pPr>
        <w:ind w:right="608" w:firstLine="521"/>
        <w:jc w:val="right"/>
        <w:rPr>
          <w:rFonts w:ascii="Sylfaen" w:hAnsi="Sylfaen" w:cs="Sylfaen"/>
          <w:sz w:val="20"/>
          <w:szCs w:val="20"/>
          <w:lang w:val="ka-GE"/>
        </w:rPr>
      </w:pPr>
    </w:p>
    <w:p w:rsidR="003A5666" w:rsidRDefault="003A5666" w:rsidP="000072D7">
      <w:pPr>
        <w:jc w:val="right"/>
      </w:pPr>
    </w:p>
    <w:sectPr w:rsidR="003A5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D7"/>
    <w:rsid w:val="000072D7"/>
    <w:rsid w:val="0028489B"/>
    <w:rsid w:val="003046AA"/>
    <w:rsid w:val="003A5666"/>
    <w:rsid w:val="00827E10"/>
    <w:rsid w:val="009E00BD"/>
    <w:rsid w:val="009F1F4F"/>
    <w:rsid w:val="00B626AD"/>
    <w:rsid w:val="00C3049C"/>
    <w:rsid w:val="00E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7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7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32</cp:revision>
  <dcterms:created xsi:type="dcterms:W3CDTF">2016-06-10T07:47:00Z</dcterms:created>
  <dcterms:modified xsi:type="dcterms:W3CDTF">2016-06-10T11:49:00Z</dcterms:modified>
</cp:coreProperties>
</file>