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69B" w:rsidRPr="00451EBA" w:rsidRDefault="00EF369B" w:rsidP="00EF369B">
      <w:pPr>
        <w:jc w:val="right"/>
        <w:rPr>
          <w:rFonts w:ascii="Sylfaen" w:hAnsi="Sylfaen"/>
          <w:sz w:val="24"/>
          <w:szCs w:val="24"/>
          <w:lang w:val="ka-GE"/>
        </w:rPr>
      </w:pPr>
      <w:r w:rsidRPr="00451EBA">
        <w:rPr>
          <w:rFonts w:ascii="Sylfaen" w:hAnsi="Sylfaen"/>
          <w:sz w:val="24"/>
          <w:szCs w:val="24"/>
          <w:lang w:val="ka-GE"/>
        </w:rPr>
        <w:t>იურიდიული დეპარტამენტის უფროსის</w:t>
      </w:r>
    </w:p>
    <w:p w:rsidR="00EF369B" w:rsidRPr="00451EBA" w:rsidRDefault="00EF369B" w:rsidP="00EF369B">
      <w:pPr>
        <w:jc w:val="right"/>
        <w:rPr>
          <w:rFonts w:ascii="Sylfaen" w:hAnsi="Sylfaen"/>
          <w:sz w:val="24"/>
          <w:szCs w:val="24"/>
          <w:lang w:val="ka-GE"/>
        </w:rPr>
      </w:pPr>
      <w:r w:rsidRPr="00451EBA">
        <w:rPr>
          <w:rFonts w:ascii="Sylfaen" w:hAnsi="Sylfaen"/>
          <w:sz w:val="24"/>
          <w:szCs w:val="24"/>
          <w:lang w:val="ka-GE"/>
        </w:rPr>
        <w:t>მოვალეობის შემსრულებელს</w:t>
      </w:r>
    </w:p>
    <w:p w:rsidR="00EF369B" w:rsidRPr="00451EBA" w:rsidRDefault="00EF369B" w:rsidP="00EF369B">
      <w:pPr>
        <w:jc w:val="right"/>
        <w:rPr>
          <w:rFonts w:ascii="Sylfaen" w:hAnsi="Sylfaen"/>
          <w:sz w:val="24"/>
          <w:szCs w:val="24"/>
          <w:lang w:val="ka-GE"/>
        </w:rPr>
      </w:pPr>
      <w:r w:rsidRPr="00451EBA">
        <w:rPr>
          <w:rFonts w:ascii="Sylfaen" w:hAnsi="Sylfaen"/>
          <w:sz w:val="24"/>
          <w:szCs w:val="24"/>
          <w:lang w:val="ka-GE"/>
        </w:rPr>
        <w:t>ქალბატონ მაია შავშიშვილს</w:t>
      </w:r>
    </w:p>
    <w:p w:rsidR="00EF369B" w:rsidRPr="00451EBA" w:rsidRDefault="00EF369B" w:rsidP="00EF369B">
      <w:pPr>
        <w:ind w:firstLine="720"/>
        <w:jc w:val="both"/>
        <w:rPr>
          <w:rFonts w:ascii="Sylfaen" w:hAnsi="Sylfaen"/>
          <w:sz w:val="24"/>
          <w:szCs w:val="24"/>
          <w:lang w:val="ka-GE"/>
        </w:rPr>
      </w:pPr>
      <w:r w:rsidRPr="00451EBA">
        <w:rPr>
          <w:rFonts w:ascii="Sylfaen" w:hAnsi="Sylfaen"/>
          <w:sz w:val="24"/>
          <w:szCs w:val="24"/>
          <w:lang w:val="ka-GE"/>
        </w:rPr>
        <w:t>ქალბატონო მაია,</w:t>
      </w:r>
    </w:p>
    <w:p w:rsidR="00EF369B" w:rsidRPr="00451EBA" w:rsidRDefault="00EF369B" w:rsidP="00EF369B">
      <w:pPr>
        <w:ind w:firstLine="720"/>
        <w:jc w:val="both"/>
        <w:rPr>
          <w:rFonts w:ascii="Sylfaen" w:hAnsi="Sylfaen"/>
          <w:sz w:val="24"/>
          <w:szCs w:val="24"/>
          <w:lang w:val="ka-GE"/>
        </w:rPr>
      </w:pPr>
      <w:r w:rsidRPr="00451EBA">
        <w:rPr>
          <w:rFonts w:ascii="Sylfaen" w:hAnsi="Sylfaen"/>
          <w:sz w:val="24"/>
          <w:szCs w:val="24"/>
          <w:lang w:val="ka-GE"/>
        </w:rPr>
        <w:t>საერთო წარმოებაში არსებულ</w:t>
      </w:r>
      <w:r>
        <w:rPr>
          <w:rFonts w:ascii="Sylfaen" w:hAnsi="Sylfaen"/>
          <w:sz w:val="24"/>
          <w:szCs w:val="24"/>
          <w:lang w:val="ka-GE"/>
        </w:rPr>
        <w:t>,</w:t>
      </w:r>
      <w:r w:rsidRPr="00451EBA">
        <w:rPr>
          <w:rFonts w:ascii="Sylfaen" w:hAnsi="Sylfaen"/>
          <w:sz w:val="24"/>
          <w:szCs w:val="24"/>
          <w:lang w:val="ka-GE"/>
        </w:rPr>
        <w:t xml:space="preserve">  ადამიანის უფლებების სწავლებისა და მონიტორინგის ცენტრის 2016 წლის 2 აგვისტოს Nგ01/7902016 (N81926, 04.08.2016 წ.)  წერილთან დაკავშირებით, ინფორმაციული ტექნოლოგიების დეპარტამენტი, კომპეტენციის ფარგლებში</w:t>
      </w:r>
      <w:r>
        <w:rPr>
          <w:rFonts w:ascii="Sylfaen" w:hAnsi="Sylfaen"/>
          <w:sz w:val="24"/>
          <w:szCs w:val="24"/>
          <w:lang w:val="ka-GE"/>
        </w:rPr>
        <w:t>,</w:t>
      </w:r>
      <w:r w:rsidRPr="00451EBA">
        <w:rPr>
          <w:rFonts w:ascii="Sylfaen" w:hAnsi="Sylfaen"/>
          <w:sz w:val="24"/>
          <w:szCs w:val="24"/>
          <w:lang w:val="ka-GE"/>
        </w:rPr>
        <w:t xml:space="preserve"> გაცნობებთ:</w:t>
      </w:r>
    </w:p>
    <w:p w:rsidR="00EF369B" w:rsidRPr="00451EBA" w:rsidRDefault="00EF369B" w:rsidP="00EF369B">
      <w:pPr>
        <w:autoSpaceDE w:val="0"/>
        <w:autoSpaceDN w:val="0"/>
        <w:adjustRightInd w:val="0"/>
        <w:spacing w:after="0" w:line="240" w:lineRule="auto"/>
        <w:ind w:firstLine="720"/>
        <w:jc w:val="both"/>
        <w:rPr>
          <w:rFonts w:ascii="Sylfaen" w:eastAsia="Sylfaen_PDF_Subset" w:hAnsi="Sylfaen" w:cs="Sylfaen_PDF_Subset"/>
          <w:color w:val="222222"/>
          <w:sz w:val="24"/>
          <w:szCs w:val="24"/>
          <w:lang w:val="ka-GE"/>
        </w:rPr>
      </w:pPr>
      <w:r w:rsidRPr="00451EBA">
        <w:rPr>
          <w:rFonts w:ascii="Sylfaen" w:hAnsi="Sylfaen"/>
          <w:sz w:val="24"/>
          <w:szCs w:val="24"/>
          <w:lang w:val="ka-GE"/>
        </w:rPr>
        <w:t>თქვენთვის ცნობილია,</w:t>
      </w:r>
      <w:r>
        <w:rPr>
          <w:rFonts w:ascii="Sylfaen" w:hAnsi="Sylfaen"/>
          <w:sz w:val="24"/>
          <w:szCs w:val="24"/>
          <w:lang w:val="ka-GE"/>
        </w:rPr>
        <w:t xml:space="preserve"> რომ</w:t>
      </w:r>
      <w:r w:rsidRPr="00451EBA">
        <w:rPr>
          <w:rFonts w:ascii="Sylfaen" w:hAnsi="Sylfaen"/>
          <w:sz w:val="24"/>
          <w:szCs w:val="24"/>
          <w:lang w:val="ka-GE"/>
        </w:rPr>
        <w:t xml:space="preserve"> „</w:t>
      </w:r>
      <w:proofErr w:type="spellStart"/>
      <w:r w:rsidRPr="00451EBA">
        <w:rPr>
          <w:rFonts w:ascii="Sylfaen" w:eastAsia="Sylfaen_PDF_Subset" w:hAnsi="Sylfaen" w:cs="Sylfaen"/>
          <w:color w:val="222222"/>
          <w:sz w:val="24"/>
          <w:szCs w:val="24"/>
        </w:rPr>
        <w:t>სოციალურად</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დაუცველი</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ოჯახების</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სოციალურ</w:t>
      </w:r>
      <w:r w:rsidRPr="00451EBA">
        <w:rPr>
          <w:rFonts w:ascii="Sylfaen_PDF_Subset" w:eastAsia="Sylfaen_PDF_Subset" w:cs="Sylfaen_PDF_Subset"/>
          <w:color w:val="222222"/>
          <w:sz w:val="24"/>
          <w:szCs w:val="24"/>
        </w:rPr>
        <w:t>-</w:t>
      </w:r>
      <w:r w:rsidRPr="00451EBA">
        <w:rPr>
          <w:rFonts w:ascii="Sylfaen" w:eastAsia="Sylfaen_PDF_Subset" w:hAnsi="Sylfaen" w:cs="Sylfaen"/>
          <w:color w:val="222222"/>
          <w:sz w:val="24"/>
          <w:szCs w:val="24"/>
        </w:rPr>
        <w:t>ეკონომიკური</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მდგომარეობის</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შეფასების</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წესი</w:t>
      </w:r>
      <w:proofErr w:type="spellEnd"/>
      <w:r w:rsidRPr="00451EBA">
        <w:rPr>
          <w:rFonts w:ascii="Sylfaen" w:eastAsia="Sylfaen_PDF_Subset" w:hAnsi="Sylfaen" w:cs="Sylfaen"/>
          <w:color w:val="222222"/>
          <w:sz w:val="24"/>
          <w:szCs w:val="24"/>
          <w:lang w:val="ka-GE"/>
        </w:rPr>
        <w:t xml:space="preserve">“ დამტკიცებულია </w:t>
      </w:r>
      <w:r w:rsidRPr="00451EBA">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2010 წლის 20 მაისის N141/ნ ბრძანებით, რომლის თანახმადაც,  </w:t>
      </w:r>
      <w:proofErr w:type="spellStart"/>
      <w:r w:rsidRPr="00451EBA">
        <w:rPr>
          <w:rFonts w:ascii="Sylfaen" w:eastAsia="Sylfaen_PDF_Subset" w:hAnsi="Sylfaen" w:cs="Sylfaen"/>
          <w:color w:val="222222"/>
          <w:sz w:val="24"/>
          <w:szCs w:val="24"/>
        </w:rPr>
        <w:t>ოჯახის</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იდენტიფიკაცია</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და</w:t>
      </w:r>
      <w:proofErr w:type="spellEnd"/>
      <w:r w:rsidRPr="00451EBA">
        <w:rPr>
          <w:rFonts w:ascii="Sylfaen_PDF_Subset" w:eastAsia="Sylfaen_PDF_Subset" w:cs="Sylfaen_PDF_Subset"/>
          <w:color w:val="222222"/>
          <w:sz w:val="24"/>
          <w:szCs w:val="24"/>
        </w:rPr>
        <w:t>/</w:t>
      </w:r>
      <w:proofErr w:type="spellStart"/>
      <w:r w:rsidRPr="00451EBA">
        <w:rPr>
          <w:rFonts w:ascii="Sylfaen" w:eastAsia="Sylfaen_PDF_Subset" w:hAnsi="Sylfaen" w:cs="Sylfaen"/>
          <w:color w:val="222222"/>
          <w:sz w:val="24"/>
          <w:szCs w:val="24"/>
        </w:rPr>
        <w:t>ან</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სოციალურ</w:t>
      </w:r>
      <w:r w:rsidRPr="00451EBA">
        <w:rPr>
          <w:rFonts w:ascii="Sylfaen_PDF_Subset" w:eastAsia="Sylfaen_PDF_Subset" w:cs="Sylfaen_PDF_Subset"/>
          <w:color w:val="222222"/>
          <w:sz w:val="24"/>
          <w:szCs w:val="24"/>
        </w:rPr>
        <w:t>-</w:t>
      </w:r>
      <w:r w:rsidRPr="00451EBA">
        <w:rPr>
          <w:rFonts w:ascii="Sylfaen" w:eastAsia="Sylfaen_PDF_Subset" w:hAnsi="Sylfaen" w:cs="Sylfaen"/>
          <w:color w:val="222222"/>
          <w:sz w:val="24"/>
          <w:szCs w:val="24"/>
        </w:rPr>
        <w:t>ეკონომიკური</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მდგომარეობის</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დადგენა</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ხორციელდება</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სააგენტოს</w:t>
      </w:r>
      <w:proofErr w:type="spellEnd"/>
      <w:r w:rsidRPr="00451EBA">
        <w:rPr>
          <w:rFonts w:ascii="Sylfaen" w:eastAsia="Sylfaen_PDF_Subset" w:hAnsi="Sylfaen" w:cs="Sylfaen_PDF_Subset"/>
          <w:color w:val="222222"/>
          <w:sz w:val="24"/>
          <w:szCs w:val="24"/>
          <w:lang w:val="ka-GE"/>
        </w:rPr>
        <w:t xml:space="preserve"> </w:t>
      </w:r>
      <w:proofErr w:type="spellStart"/>
      <w:r w:rsidRPr="00451EBA">
        <w:rPr>
          <w:rFonts w:ascii="Sylfaen" w:eastAsia="Sylfaen_PDF_Subset" w:hAnsi="Sylfaen" w:cs="Sylfaen"/>
          <w:color w:val="222222"/>
          <w:sz w:val="24"/>
          <w:szCs w:val="24"/>
        </w:rPr>
        <w:t>უფლებამოსილი</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პირის</w:t>
      </w:r>
      <w:proofErr w:type="spellEnd"/>
      <w:r w:rsidRPr="00451EBA">
        <w:rPr>
          <w:rFonts w:ascii="Sylfaen" w:eastAsia="Sylfaen_PDF_Subset" w:hAnsi="Sylfaen" w:cs="Sylfaen"/>
          <w:color w:val="222222"/>
          <w:sz w:val="24"/>
          <w:szCs w:val="24"/>
          <w:lang w:val="ka-GE"/>
        </w:rPr>
        <w:t xml:space="preserve"> (სოციალური აგენტი)</w:t>
      </w:r>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მიერ</w:t>
      </w:r>
      <w:proofErr w:type="spellEnd"/>
      <w:r w:rsidRPr="00451EBA">
        <w:rPr>
          <w:rFonts w:ascii="Sylfaen" w:eastAsia="Sylfaen_PDF_Subset" w:hAnsi="Sylfaen" w:cs="Sylfaen_PDF_Subset"/>
          <w:color w:val="222222"/>
          <w:sz w:val="24"/>
          <w:szCs w:val="24"/>
          <w:lang w:val="ka-GE"/>
        </w:rPr>
        <w:t xml:space="preserve">, რომელიც ახორციელებს სუბიექტური და ობიექტური ინფორმაციის მოპოვებას.  ოჯახის დეკლარაცია (კითხვარი) ივსება სოციალური აგენტის მიერ, ოჯახში ვიზიტის დროს ოჯახის უფლებამოსილ წარმომადგენელთან ერთად.  დეკლარაციაში შეტანილი მონაცემების სისწორის დადასტურების მიზნით, დეკლარაციის ბოლო ფურცელზე, ოჯახის უფლებამოსილი წარმომადგენელი აწერს ხელს. </w:t>
      </w:r>
    </w:p>
    <w:p w:rsidR="00EF369B" w:rsidRPr="00451EBA" w:rsidRDefault="00EF369B" w:rsidP="00EF369B">
      <w:pPr>
        <w:autoSpaceDE w:val="0"/>
        <w:autoSpaceDN w:val="0"/>
        <w:adjustRightInd w:val="0"/>
        <w:spacing w:after="0" w:line="240" w:lineRule="auto"/>
        <w:ind w:firstLine="720"/>
        <w:jc w:val="both"/>
        <w:rPr>
          <w:rFonts w:ascii="Sylfaen" w:eastAsia="Sylfaen_PDF_Subset" w:hAnsi="Sylfaen" w:cs="Sylfaen_PDF_Subset"/>
          <w:color w:val="222222"/>
          <w:sz w:val="24"/>
          <w:szCs w:val="24"/>
          <w:lang w:val="ka-GE"/>
        </w:rPr>
      </w:pPr>
      <w:r w:rsidRPr="00451EBA">
        <w:rPr>
          <w:rFonts w:ascii="Sylfaen" w:eastAsia="Sylfaen_PDF_Subset" w:hAnsi="Sylfaen" w:cs="Sylfaen_PDF_Subset"/>
          <w:color w:val="222222"/>
          <w:sz w:val="24"/>
          <w:szCs w:val="24"/>
          <w:lang w:val="ka-GE"/>
        </w:rPr>
        <w:t xml:space="preserve">სააგენტოს ტერიტორიულ ერთეულებში </w:t>
      </w:r>
      <w:r>
        <w:rPr>
          <w:rFonts w:ascii="Sylfaen" w:eastAsia="Sylfaen_PDF_Subset" w:hAnsi="Sylfaen" w:cs="Sylfaen_PDF_Subset"/>
          <w:color w:val="222222"/>
          <w:sz w:val="24"/>
          <w:szCs w:val="24"/>
          <w:lang w:val="ka-GE"/>
        </w:rPr>
        <w:t>წარდგენილი</w:t>
      </w:r>
      <w:r w:rsidRPr="00451EBA">
        <w:rPr>
          <w:rFonts w:ascii="Sylfaen" w:eastAsia="Sylfaen_PDF_Subset" w:hAnsi="Sylfaen" w:cs="Sylfaen_PDF_Subset"/>
          <w:color w:val="222222"/>
          <w:sz w:val="24"/>
          <w:szCs w:val="24"/>
          <w:lang w:val="ka-GE"/>
        </w:rPr>
        <w:t xml:space="preserve"> შევსებული დეკლარაციები ოპერატორების მიერ აისახება შესაბამის ელექტრონულ მონაცემთა ბაზებში.  აღნიშნულ პროცესში მექანიკური შეცდომის გამოსარიცხად, ერთიდაიგივე დეკლარაციის ელექტრონულ მონაცემთა ბაზაში შეტანას ახორციელებს ორი სხვადასხვა ოპერატორი.</w:t>
      </w:r>
    </w:p>
    <w:p w:rsidR="00EF369B" w:rsidRPr="00451EBA" w:rsidRDefault="00EF369B" w:rsidP="00EF369B">
      <w:pPr>
        <w:autoSpaceDE w:val="0"/>
        <w:autoSpaceDN w:val="0"/>
        <w:adjustRightInd w:val="0"/>
        <w:spacing w:after="0" w:line="240" w:lineRule="auto"/>
        <w:jc w:val="both"/>
        <w:rPr>
          <w:rFonts w:ascii="Sylfaen" w:eastAsia="Sylfaen_PDF_Subset" w:hAnsi="Sylfaen" w:cs="Sylfaen_PDF_Subset"/>
          <w:color w:val="222222"/>
          <w:sz w:val="24"/>
          <w:szCs w:val="24"/>
          <w:lang w:val="ka-GE"/>
        </w:rPr>
      </w:pPr>
      <w:r w:rsidRPr="00451EBA">
        <w:rPr>
          <w:rFonts w:ascii="Sylfaen" w:eastAsia="Sylfaen_PDF_Subset" w:hAnsi="Sylfaen" w:cs="Sylfaen"/>
          <w:color w:val="222222"/>
          <w:sz w:val="24"/>
          <w:szCs w:val="24"/>
          <w:lang w:val="ka-GE"/>
        </w:rPr>
        <w:t xml:space="preserve">           </w:t>
      </w:r>
      <w:proofErr w:type="spellStart"/>
      <w:r w:rsidRPr="00451EBA">
        <w:rPr>
          <w:rFonts w:ascii="Sylfaen" w:eastAsia="Sylfaen_PDF_Subset" w:hAnsi="Sylfaen" w:cs="Sylfaen"/>
          <w:color w:val="222222"/>
          <w:sz w:val="24"/>
          <w:szCs w:val="24"/>
        </w:rPr>
        <w:t>დეკლარაციაში</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დაფიქსირებული</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მონაცემები</w:t>
      </w:r>
      <w:proofErr w:type="spellEnd"/>
      <w:r w:rsidRPr="00451EBA">
        <w:rPr>
          <w:rFonts w:ascii="Sylfaen" w:eastAsia="Sylfaen_PDF_Subset" w:hAnsi="Sylfaen" w:cs="Sylfaen"/>
          <w:color w:val="222222"/>
          <w:sz w:val="24"/>
          <w:szCs w:val="24"/>
          <w:lang w:val="ka-GE"/>
        </w:rPr>
        <w:t xml:space="preserve">,  </w:t>
      </w:r>
      <w:r w:rsidRPr="00451EBA">
        <w:rPr>
          <w:rFonts w:ascii="Sylfaen" w:eastAsia="Sylfaen_PDF_Subset" w:hAnsi="Sylfaen" w:cs="Sylfaen_PDF_Subset"/>
          <w:color w:val="222222"/>
          <w:sz w:val="24"/>
          <w:szCs w:val="24"/>
          <w:lang w:val="ka-GE"/>
        </w:rPr>
        <w:t>ელექტრონულ მონაცემთა ბაზაში შეტანის შემდეგ,</w:t>
      </w:r>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გადის</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ტ</w:t>
      </w:r>
      <w:bookmarkStart w:id="0" w:name="_GoBack"/>
      <w:bookmarkEnd w:id="0"/>
      <w:r w:rsidRPr="00451EBA">
        <w:rPr>
          <w:rFonts w:ascii="Sylfaen" w:eastAsia="Sylfaen_PDF_Subset" w:hAnsi="Sylfaen" w:cs="Sylfaen"/>
          <w:color w:val="222222"/>
          <w:sz w:val="24"/>
          <w:szCs w:val="24"/>
        </w:rPr>
        <w:t>ექნიკურ</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დამუშავებას</w:t>
      </w:r>
      <w:proofErr w:type="spellEnd"/>
      <w:r w:rsidR="00F53277">
        <w:rPr>
          <w:rFonts w:ascii="Sylfaen" w:eastAsia="Sylfaen_PDF_Subset" w:hAnsi="Sylfaen" w:cs="Sylfaen_PDF_Subset"/>
          <w:color w:val="222222"/>
          <w:sz w:val="24"/>
          <w:szCs w:val="24"/>
          <w:lang w:val="ka-GE"/>
        </w:rPr>
        <w:t xml:space="preserve">, კომპიუტერული პროგრამის საფუძველზე და </w:t>
      </w:r>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საქართველოს</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მთავრობის</w:t>
      </w:r>
      <w:proofErr w:type="spellEnd"/>
      <w:r w:rsidRPr="00451EBA">
        <w:rPr>
          <w:rFonts w:ascii="Sylfaen_PDF_Subset" w:eastAsia="Sylfaen_PDF_Subset" w:cs="Sylfaen_PDF_Subset"/>
          <w:color w:val="222222"/>
          <w:sz w:val="24"/>
          <w:szCs w:val="24"/>
        </w:rPr>
        <w:t xml:space="preserve"> 2014 </w:t>
      </w:r>
      <w:proofErr w:type="spellStart"/>
      <w:r w:rsidRPr="00451EBA">
        <w:rPr>
          <w:rFonts w:ascii="Sylfaen" w:eastAsia="Sylfaen_PDF_Subset" w:hAnsi="Sylfaen" w:cs="Sylfaen"/>
          <w:color w:val="222222"/>
          <w:sz w:val="24"/>
          <w:szCs w:val="24"/>
        </w:rPr>
        <w:t>წლის</w:t>
      </w:r>
      <w:proofErr w:type="spellEnd"/>
      <w:r w:rsidRPr="00451EBA">
        <w:rPr>
          <w:rFonts w:ascii="Sylfaen_PDF_Subset" w:eastAsia="Sylfaen_PDF_Subset" w:cs="Sylfaen_PDF_Subset"/>
          <w:color w:val="222222"/>
          <w:sz w:val="24"/>
          <w:szCs w:val="24"/>
        </w:rPr>
        <w:t xml:space="preserve"> 31</w:t>
      </w:r>
      <w:r w:rsidRPr="00451EBA">
        <w:rPr>
          <w:rFonts w:ascii="Sylfaen" w:eastAsia="Sylfaen_PDF_Subset" w:hAnsi="Sylfaen" w:cs="Sylfaen_PDF_Subset"/>
          <w:color w:val="222222"/>
          <w:sz w:val="24"/>
          <w:szCs w:val="24"/>
          <w:lang w:val="ka-GE"/>
        </w:rPr>
        <w:t xml:space="preserve"> </w:t>
      </w:r>
      <w:proofErr w:type="spellStart"/>
      <w:r w:rsidRPr="00451EBA">
        <w:rPr>
          <w:rFonts w:ascii="Sylfaen" w:eastAsia="Sylfaen_PDF_Subset" w:hAnsi="Sylfaen" w:cs="Sylfaen"/>
          <w:color w:val="222222"/>
          <w:sz w:val="24"/>
          <w:szCs w:val="24"/>
        </w:rPr>
        <w:t>დეკემბრის</w:t>
      </w:r>
      <w:proofErr w:type="spellEnd"/>
      <w:r w:rsidRPr="00451EBA">
        <w:rPr>
          <w:rFonts w:ascii="Sylfaen_PDF_Subset" w:eastAsia="Sylfaen_PDF_Subset" w:cs="Sylfaen_PDF_Subset"/>
          <w:color w:val="222222"/>
          <w:sz w:val="24"/>
          <w:szCs w:val="24"/>
        </w:rPr>
        <w:t xml:space="preserve"> </w:t>
      </w:r>
      <w:r w:rsidRPr="00451EBA">
        <w:rPr>
          <w:rFonts w:ascii="Sylfaen_PDF_Subset" w:eastAsia="Sylfaen_PDF_Subset" w:cs="Sylfaen_PDF_Subset" w:hint="eastAsia"/>
          <w:color w:val="222222"/>
          <w:sz w:val="24"/>
          <w:szCs w:val="24"/>
        </w:rPr>
        <w:t>№</w:t>
      </w:r>
      <w:r w:rsidRPr="00451EBA">
        <w:rPr>
          <w:rFonts w:ascii="Sylfaen_PDF_Subset" w:eastAsia="Sylfaen_PDF_Subset" w:cs="Sylfaen_PDF_Subset"/>
          <w:color w:val="222222"/>
          <w:sz w:val="24"/>
          <w:szCs w:val="24"/>
        </w:rPr>
        <w:t xml:space="preserve">758 </w:t>
      </w:r>
      <w:proofErr w:type="spellStart"/>
      <w:r w:rsidRPr="00451EBA">
        <w:rPr>
          <w:rFonts w:ascii="Sylfaen" w:eastAsia="Sylfaen_PDF_Subset" w:hAnsi="Sylfaen" w:cs="Sylfaen"/>
          <w:color w:val="222222"/>
          <w:sz w:val="24"/>
          <w:szCs w:val="24"/>
        </w:rPr>
        <w:t>დადგენილებით</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დამტკიცებული</w:t>
      </w:r>
      <w:proofErr w:type="spellEnd"/>
      <w:r w:rsidRPr="00451EBA">
        <w:rPr>
          <w:rFonts w:ascii="Sylfaen_PDF_Subset" w:eastAsia="Sylfaen_PDF_Subset" w:cs="Sylfaen_PDF_Subset"/>
          <w:color w:val="222222"/>
          <w:sz w:val="24"/>
          <w:szCs w:val="24"/>
        </w:rPr>
        <w:t xml:space="preserve"> </w:t>
      </w:r>
      <w:r w:rsidRPr="00451EBA">
        <w:rPr>
          <w:rFonts w:ascii="Sylfaen_PDF_Subset" w:eastAsia="Sylfaen_PDF_Subset" w:cs="Sylfaen_PDF_Subset" w:hint="eastAsia"/>
          <w:color w:val="222222"/>
          <w:sz w:val="24"/>
          <w:szCs w:val="24"/>
        </w:rPr>
        <w:t>„</w:t>
      </w:r>
      <w:proofErr w:type="spellStart"/>
      <w:r w:rsidRPr="00451EBA">
        <w:rPr>
          <w:rFonts w:ascii="Sylfaen" w:eastAsia="Sylfaen_PDF_Subset" w:hAnsi="Sylfaen" w:cs="Sylfaen"/>
          <w:color w:val="222222"/>
          <w:sz w:val="24"/>
          <w:szCs w:val="24"/>
        </w:rPr>
        <w:t>სოციალურად</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დაუცველი</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ოჯახების</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შინამეურნეობების</w:t>
      </w:r>
      <w:proofErr w:type="spellEnd"/>
      <w:r w:rsidRPr="00451EBA">
        <w:rPr>
          <w:rFonts w:ascii="Sylfaen_PDF_Subset" w:eastAsia="Sylfaen_PDF_Subset" w:cs="Sylfaen_PDF_Subset"/>
          <w:color w:val="222222"/>
          <w:sz w:val="24"/>
          <w:szCs w:val="24"/>
        </w:rPr>
        <w:t>)</w:t>
      </w:r>
      <w:r w:rsidRPr="00451EBA">
        <w:rPr>
          <w:rFonts w:ascii="Sylfaen" w:eastAsia="Sylfaen_PDF_Subset" w:hAnsi="Sylfaen" w:cs="Sylfaen_PDF_Subset"/>
          <w:color w:val="222222"/>
          <w:sz w:val="24"/>
          <w:szCs w:val="24"/>
          <w:lang w:val="ka-GE"/>
        </w:rPr>
        <w:t xml:space="preserve"> </w:t>
      </w:r>
      <w:proofErr w:type="spellStart"/>
      <w:r w:rsidRPr="00451EBA">
        <w:rPr>
          <w:rFonts w:ascii="Sylfaen" w:eastAsia="Sylfaen_PDF_Subset" w:hAnsi="Sylfaen" w:cs="Sylfaen"/>
          <w:color w:val="222222"/>
          <w:sz w:val="24"/>
          <w:szCs w:val="24"/>
        </w:rPr>
        <w:t>სოციალურ</w:t>
      </w:r>
      <w:r w:rsidRPr="00451EBA">
        <w:rPr>
          <w:rFonts w:ascii="Sylfaen_PDF_Subset" w:eastAsia="Sylfaen_PDF_Subset" w:cs="Sylfaen_PDF_Subset"/>
          <w:color w:val="222222"/>
          <w:sz w:val="24"/>
          <w:szCs w:val="24"/>
        </w:rPr>
        <w:t>-</w:t>
      </w:r>
      <w:r w:rsidRPr="00451EBA">
        <w:rPr>
          <w:rFonts w:ascii="Sylfaen" w:eastAsia="Sylfaen_PDF_Subset" w:hAnsi="Sylfaen" w:cs="Sylfaen"/>
          <w:color w:val="222222"/>
          <w:sz w:val="24"/>
          <w:szCs w:val="24"/>
        </w:rPr>
        <w:t>ეკონომიკური</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მდგომარეობის</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შეფასების</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მეთოდოლოგიის</w:t>
      </w:r>
      <w:proofErr w:type="spellEnd"/>
      <w:r w:rsidR="00F53277">
        <w:rPr>
          <w:rFonts w:ascii="Sylfaen" w:eastAsia="Sylfaen_PDF_Subset" w:hAnsi="Sylfaen" w:cs="Sylfaen_PDF_Subset"/>
          <w:color w:val="222222"/>
          <w:sz w:val="24"/>
          <w:szCs w:val="24"/>
          <w:lang w:val="ka-GE"/>
        </w:rPr>
        <w:t xml:space="preserve">“  ფარგლებში </w:t>
      </w:r>
      <w:r>
        <w:rPr>
          <w:rFonts w:ascii="Sylfaen" w:eastAsia="Sylfaen_PDF_Subset" w:hAnsi="Sylfaen" w:cs="Sylfaen"/>
          <w:color w:val="222222"/>
          <w:sz w:val="24"/>
          <w:szCs w:val="24"/>
          <w:lang w:val="ka-GE"/>
        </w:rPr>
        <w:t>გამოითვლება</w:t>
      </w:r>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ოჯახის</w:t>
      </w:r>
      <w:proofErr w:type="spellEnd"/>
      <w:r w:rsidRPr="00451EBA">
        <w:rPr>
          <w:rFonts w:ascii="Sylfaen" w:eastAsia="Sylfaen_PDF_Subset" w:hAnsi="Sylfaen" w:cs="Sylfaen_PDF_Subset"/>
          <w:color w:val="222222"/>
          <w:sz w:val="24"/>
          <w:szCs w:val="24"/>
          <w:lang w:val="ka-GE"/>
        </w:rPr>
        <w:t xml:space="preserve"> </w:t>
      </w:r>
      <w:proofErr w:type="spellStart"/>
      <w:r w:rsidRPr="00451EBA">
        <w:rPr>
          <w:rFonts w:ascii="Sylfaen" w:eastAsia="Sylfaen_PDF_Subset" w:hAnsi="Sylfaen" w:cs="Sylfaen"/>
          <w:color w:val="222222"/>
          <w:sz w:val="24"/>
          <w:szCs w:val="24"/>
        </w:rPr>
        <w:t>სარეიტინგო</w:t>
      </w:r>
      <w:proofErr w:type="spellEnd"/>
      <w:r w:rsidRPr="00451EBA">
        <w:rPr>
          <w:rFonts w:ascii="Sylfaen_PDF_Subset" w:eastAsia="Sylfaen_PDF_Subset" w:cs="Sylfaen_PDF_Subset"/>
          <w:color w:val="222222"/>
          <w:sz w:val="24"/>
          <w:szCs w:val="24"/>
        </w:rPr>
        <w:t xml:space="preserve"> </w:t>
      </w:r>
      <w:proofErr w:type="spellStart"/>
      <w:r w:rsidRPr="00451EBA">
        <w:rPr>
          <w:rFonts w:ascii="Sylfaen" w:eastAsia="Sylfaen_PDF_Subset" w:hAnsi="Sylfaen" w:cs="Sylfaen"/>
          <w:color w:val="222222"/>
          <w:sz w:val="24"/>
          <w:szCs w:val="24"/>
        </w:rPr>
        <w:t>ქულა</w:t>
      </w:r>
      <w:proofErr w:type="spellEnd"/>
      <w:r w:rsidRPr="00451EBA">
        <w:rPr>
          <w:rFonts w:ascii="Sylfaen_PDF_Subset" w:eastAsia="Sylfaen_PDF_Subset" w:cs="Sylfaen_PDF_Subset"/>
          <w:color w:val="222222"/>
          <w:sz w:val="24"/>
          <w:szCs w:val="24"/>
        </w:rPr>
        <w:t>.</w:t>
      </w:r>
    </w:p>
    <w:p w:rsidR="00EF369B" w:rsidRPr="00451EBA" w:rsidRDefault="00EF369B" w:rsidP="00EF369B">
      <w:pPr>
        <w:autoSpaceDE w:val="0"/>
        <w:autoSpaceDN w:val="0"/>
        <w:adjustRightInd w:val="0"/>
        <w:spacing w:after="0" w:line="240" w:lineRule="auto"/>
        <w:jc w:val="both"/>
        <w:rPr>
          <w:rFonts w:ascii="Sylfaen" w:eastAsia="Sylfaen_PDF_Subset" w:hAnsi="Sylfaen" w:cs="Sylfaen_PDF_Subset"/>
          <w:color w:val="222222"/>
          <w:sz w:val="24"/>
          <w:szCs w:val="24"/>
          <w:lang w:val="ka-GE"/>
        </w:rPr>
      </w:pPr>
    </w:p>
    <w:p w:rsidR="00EF369B" w:rsidRPr="00451EBA" w:rsidRDefault="00EF369B" w:rsidP="00EF369B">
      <w:pPr>
        <w:autoSpaceDE w:val="0"/>
        <w:autoSpaceDN w:val="0"/>
        <w:adjustRightInd w:val="0"/>
        <w:spacing w:after="0" w:line="240" w:lineRule="auto"/>
        <w:jc w:val="both"/>
        <w:rPr>
          <w:rFonts w:ascii="Sylfaen" w:eastAsia="Sylfaen_PDF_Subset" w:hAnsi="Sylfaen" w:cs="Sylfaen_PDF_Subset"/>
          <w:color w:val="222222"/>
          <w:sz w:val="24"/>
          <w:szCs w:val="24"/>
          <w:lang w:val="ka-GE"/>
        </w:rPr>
      </w:pPr>
      <w:r w:rsidRPr="00451EBA">
        <w:rPr>
          <w:rFonts w:ascii="Sylfaen" w:eastAsia="Sylfaen_PDF_Subset" w:hAnsi="Sylfaen" w:cs="Sylfaen_PDF_Subset"/>
          <w:color w:val="222222"/>
          <w:sz w:val="24"/>
          <w:szCs w:val="24"/>
          <w:lang w:val="ka-GE"/>
        </w:rPr>
        <w:t xml:space="preserve">           პატივისცემით,</w:t>
      </w:r>
    </w:p>
    <w:p w:rsidR="00EB404A" w:rsidRPr="00451EBA" w:rsidRDefault="00EB404A" w:rsidP="00EB404A">
      <w:pPr>
        <w:jc w:val="right"/>
        <w:rPr>
          <w:rFonts w:ascii="Sylfaen" w:hAnsi="Sylfaen"/>
          <w:sz w:val="24"/>
          <w:szCs w:val="24"/>
          <w:lang w:val="ka-GE"/>
        </w:rPr>
      </w:pPr>
    </w:p>
    <w:sectPr w:rsidR="00EB404A" w:rsidRPr="00451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4A"/>
    <w:rsid w:val="00451EBA"/>
    <w:rsid w:val="00477196"/>
    <w:rsid w:val="00E45009"/>
    <w:rsid w:val="00EB404A"/>
    <w:rsid w:val="00EF369B"/>
    <w:rsid w:val="00F53277"/>
    <w:rsid w:val="00FC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3</cp:revision>
  <cp:lastPrinted>2016-08-12T10:51:00Z</cp:lastPrinted>
  <dcterms:created xsi:type="dcterms:W3CDTF">2016-08-12T09:10:00Z</dcterms:created>
  <dcterms:modified xsi:type="dcterms:W3CDTF">2016-08-12T10:56:00Z</dcterms:modified>
</cp:coreProperties>
</file>