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9369C" w14:textId="77777777" w:rsidR="00450D59" w:rsidRPr="00A80744" w:rsidRDefault="00A11E29" w:rsidP="005F77DC">
      <w:pPr>
        <w:spacing w:after="0" w:line="240" w:lineRule="auto"/>
        <w:jc w:val="center"/>
        <w:rPr>
          <w:rFonts w:ascii="Sylfaen" w:hAnsi="Sylfaen"/>
          <w:b/>
          <w:sz w:val="20"/>
          <w:szCs w:val="20"/>
        </w:rPr>
      </w:pPr>
      <w:r w:rsidRPr="00A80744">
        <w:rPr>
          <w:rFonts w:ascii="Sylfaen" w:hAnsi="Sylfaen"/>
          <w:b/>
          <w:sz w:val="20"/>
          <w:szCs w:val="20"/>
          <w:lang w:val="ka-GE"/>
        </w:rPr>
        <w:t>ხ ე ლ შ ე კ რ უ ლ ე ბ ა</w:t>
      </w:r>
    </w:p>
    <w:p w14:paraId="0347D11F" w14:textId="77777777" w:rsidR="00F01D93" w:rsidRPr="00A80744" w:rsidRDefault="00F01D93" w:rsidP="005F77DC">
      <w:pPr>
        <w:spacing w:after="0" w:line="240" w:lineRule="auto"/>
        <w:jc w:val="center"/>
        <w:rPr>
          <w:rFonts w:ascii="Sylfaen" w:hAnsi="Sylfaen"/>
          <w:b/>
          <w:sz w:val="20"/>
          <w:szCs w:val="20"/>
        </w:rPr>
      </w:pPr>
    </w:p>
    <w:p w14:paraId="0920CD80" w14:textId="77777777" w:rsidR="00A11E29" w:rsidRPr="00A80744" w:rsidRDefault="00BF4328" w:rsidP="005F77DC">
      <w:pPr>
        <w:spacing w:after="0" w:line="240" w:lineRule="auto"/>
        <w:jc w:val="center"/>
        <w:rPr>
          <w:rFonts w:ascii="Sylfaen" w:hAnsi="Sylfaen"/>
          <w:b/>
          <w:sz w:val="20"/>
          <w:szCs w:val="20"/>
        </w:rPr>
      </w:pPr>
      <w:r w:rsidRPr="00A80744">
        <w:rPr>
          <w:rFonts w:ascii="Sylfaen" w:hAnsi="Sylfaen"/>
          <w:b/>
          <w:sz w:val="20"/>
          <w:szCs w:val="20"/>
          <w:lang w:val="ka-GE"/>
        </w:rPr>
        <w:t>სსიპ-სოციალური მომსახურების სააგენტოს ადმინისტრირებადი ბაზიდან, ქალაქ ბათუმის მუნიციპალიტეტის მერიისთვის, გარკვეული ინფორმაციის მიწოდება</w:t>
      </w:r>
    </w:p>
    <w:p w14:paraId="3CF1EA20" w14:textId="77777777" w:rsidR="00020C4A" w:rsidRPr="00A80744" w:rsidRDefault="00020C4A" w:rsidP="00020C4A">
      <w:pPr>
        <w:spacing w:after="0" w:line="240" w:lineRule="auto"/>
        <w:rPr>
          <w:rFonts w:ascii="Sylfaen" w:hAnsi="Sylfaen"/>
          <w:sz w:val="20"/>
          <w:szCs w:val="20"/>
        </w:rPr>
      </w:pPr>
    </w:p>
    <w:p w14:paraId="06C574CE" w14:textId="7E24AE2F" w:rsidR="00BF4328" w:rsidRPr="00A80744" w:rsidRDefault="00020C4A" w:rsidP="00020C4A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 xml:space="preserve">             </w:t>
      </w:r>
      <w:r w:rsidR="00F351A2" w:rsidRPr="00A80744">
        <w:rPr>
          <w:rFonts w:ascii="Sylfaen" w:hAnsi="Sylfaen"/>
          <w:sz w:val="20"/>
          <w:szCs w:val="20"/>
        </w:rPr>
        <w:t xml:space="preserve">  </w:t>
      </w:r>
      <w:r w:rsidR="00BF4328" w:rsidRPr="00A80744">
        <w:rPr>
          <w:rFonts w:ascii="Sylfaen" w:hAnsi="Sylfaen"/>
          <w:sz w:val="20"/>
          <w:szCs w:val="20"/>
          <w:lang w:val="ka-GE"/>
        </w:rPr>
        <w:t xml:space="preserve">ქ. თბილისი                                     </w:t>
      </w:r>
      <w:r w:rsidR="00E01F5C" w:rsidRPr="00A80744">
        <w:rPr>
          <w:rFonts w:ascii="Sylfaen" w:hAnsi="Sylfaen"/>
          <w:sz w:val="20"/>
          <w:szCs w:val="20"/>
          <w:lang w:val="ka-GE"/>
        </w:rPr>
        <w:t xml:space="preserve">                         </w:t>
      </w:r>
      <w:r w:rsidRPr="00A80744">
        <w:rPr>
          <w:rFonts w:ascii="Sylfaen" w:hAnsi="Sylfaen"/>
          <w:sz w:val="20"/>
          <w:szCs w:val="20"/>
          <w:lang w:val="ka-GE"/>
        </w:rPr>
        <w:t xml:space="preserve">       </w:t>
      </w:r>
      <w:r w:rsidR="00E01F5C" w:rsidRPr="00A80744">
        <w:rPr>
          <w:rFonts w:ascii="Sylfaen" w:hAnsi="Sylfaen"/>
          <w:sz w:val="20"/>
          <w:szCs w:val="20"/>
        </w:rPr>
        <w:t xml:space="preserve">             </w:t>
      </w:r>
      <w:r w:rsidR="00A80744">
        <w:rPr>
          <w:rFonts w:ascii="Sylfaen" w:hAnsi="Sylfaen"/>
          <w:sz w:val="20"/>
          <w:szCs w:val="20"/>
        </w:rPr>
        <w:t xml:space="preserve">                 </w:t>
      </w:r>
      <w:r w:rsidR="00E01F5C" w:rsidRPr="00A80744">
        <w:rPr>
          <w:rFonts w:ascii="Sylfaen" w:hAnsi="Sylfaen"/>
          <w:sz w:val="20"/>
          <w:szCs w:val="20"/>
        </w:rPr>
        <w:t xml:space="preserve">  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E01F5C" w:rsidRPr="00A80744">
        <w:rPr>
          <w:rFonts w:ascii="Sylfaen" w:hAnsi="Sylfaen"/>
          <w:sz w:val="20"/>
          <w:szCs w:val="20"/>
        </w:rPr>
        <w:t>_____  _____________</w:t>
      </w:r>
      <w:r w:rsidR="00E01F5C" w:rsidRPr="00A80744">
        <w:rPr>
          <w:rFonts w:ascii="Sylfaen" w:hAnsi="Sylfaen"/>
          <w:sz w:val="20"/>
          <w:szCs w:val="20"/>
          <w:lang w:val="ka-GE"/>
        </w:rPr>
        <w:t xml:space="preserve">    </w:t>
      </w:r>
      <w:r w:rsidR="00BF4328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u w:val="single"/>
          <w:lang w:val="ka-GE"/>
        </w:rPr>
        <w:t xml:space="preserve"> </w:t>
      </w:r>
      <w:r w:rsidR="00001CEA" w:rsidRPr="00A80744">
        <w:rPr>
          <w:rFonts w:ascii="Sylfaen" w:hAnsi="Sylfaen"/>
          <w:sz w:val="20"/>
          <w:szCs w:val="20"/>
          <w:u w:val="single"/>
          <w:lang w:val="ka-GE"/>
        </w:rPr>
        <w:t xml:space="preserve"> 2017 წ.</w:t>
      </w:r>
    </w:p>
    <w:p w14:paraId="601EC05A" w14:textId="77777777" w:rsidR="00BF4328" w:rsidRPr="00A80744" w:rsidRDefault="00BF4328" w:rsidP="005F77DC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16C61B68" w14:textId="1F51268D" w:rsidR="00BF4328" w:rsidRPr="00A80744" w:rsidRDefault="00001CEA" w:rsidP="005F77DC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A80744">
        <w:rPr>
          <w:rFonts w:ascii="Sylfaen" w:hAnsi="Sylfaen" w:cs="Sylfaen"/>
          <w:sz w:val="20"/>
          <w:szCs w:val="20"/>
          <w:lang w:val="ka-GE"/>
        </w:rPr>
        <w:t>სსიპ</w:t>
      </w:r>
      <w:r w:rsidRPr="00A80744">
        <w:rPr>
          <w:rFonts w:ascii="Sylfaen" w:hAnsi="Sylfaen"/>
          <w:sz w:val="20"/>
          <w:szCs w:val="20"/>
          <w:lang w:val="ka-GE"/>
        </w:rPr>
        <w:t xml:space="preserve"> –</w:t>
      </w:r>
      <w:r w:rsidRPr="00A80744">
        <w:rPr>
          <w:rFonts w:ascii="Sylfaen" w:hAnsi="Sylfaen"/>
          <w:sz w:val="20"/>
          <w:szCs w:val="20"/>
          <w:lang w:val="de-AT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სააგენტო</w:t>
      </w:r>
      <w:r w:rsidRPr="00A80744">
        <w:rPr>
          <w:rFonts w:ascii="Sylfaen" w:hAnsi="Sylfaen"/>
          <w:sz w:val="20"/>
          <w:szCs w:val="20"/>
          <w:lang w:val="ka-GE"/>
        </w:rPr>
        <w:t xml:space="preserve"> (</w:t>
      </w:r>
      <w:r w:rsidRPr="00A80744">
        <w:rPr>
          <w:rFonts w:ascii="Sylfaen" w:hAnsi="Sylfaen" w:cs="Sylfaen"/>
          <w:sz w:val="20"/>
          <w:szCs w:val="20"/>
          <w:lang w:val="ka-GE"/>
        </w:rPr>
        <w:t>შემდგომში</w:t>
      </w:r>
      <w:r w:rsidRPr="00A80744">
        <w:rPr>
          <w:rFonts w:ascii="Sylfaen" w:hAnsi="Sylfaen"/>
          <w:sz w:val="20"/>
          <w:szCs w:val="20"/>
          <w:lang w:val="ka-GE"/>
        </w:rPr>
        <w:t xml:space="preserve"> – </w:t>
      </w:r>
      <w:r w:rsidRPr="00A80744">
        <w:rPr>
          <w:rFonts w:ascii="Sylfaen" w:hAnsi="Sylfaen" w:cs="Sylfaen"/>
          <w:sz w:val="20"/>
          <w:szCs w:val="20"/>
          <w:lang w:val="ka-GE"/>
        </w:rPr>
        <w:t>სააგენტ</w:t>
      </w:r>
      <w:r w:rsidRPr="00A80744">
        <w:rPr>
          <w:rFonts w:ascii="Sylfaen" w:hAnsi="Sylfaen" w:cs="Sylfaen"/>
          <w:sz w:val="20"/>
          <w:szCs w:val="20"/>
          <w:lang w:val="de-AT"/>
        </w:rPr>
        <w:t>ო</w:t>
      </w:r>
      <w:r w:rsidRPr="00A80744">
        <w:rPr>
          <w:rFonts w:ascii="Sylfaen" w:hAnsi="Sylfaen"/>
          <w:sz w:val="20"/>
          <w:szCs w:val="20"/>
          <w:lang w:val="ka-GE"/>
        </w:rPr>
        <w:t xml:space="preserve">), </w:t>
      </w:r>
      <w:r w:rsidRPr="00A80744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დირექტორის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მოადგილის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9D3FDB" w:rsidRPr="00A80744">
        <w:rPr>
          <w:rFonts w:ascii="Sylfaen" w:hAnsi="Sylfaen"/>
          <w:b/>
          <w:sz w:val="20"/>
          <w:szCs w:val="20"/>
          <w:lang w:val="ka-GE"/>
        </w:rPr>
        <w:t>თენგიზ აბაზაძის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სახით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და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ქალაქ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ბათუმის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მუნიციპალიტეტის</w:t>
      </w:r>
      <w:r w:rsidRPr="00A80744">
        <w:rPr>
          <w:rFonts w:ascii="Sylfaen" w:hAnsi="Sylfaen"/>
          <w:sz w:val="20"/>
          <w:szCs w:val="20"/>
          <w:lang w:val="ka-GE"/>
        </w:rPr>
        <w:t xml:space="preserve"> აღმასრულებელი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ორგანო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(</w:t>
      </w:r>
      <w:r w:rsidRPr="00A80744">
        <w:rPr>
          <w:rFonts w:ascii="Sylfaen" w:hAnsi="Sylfaen" w:cs="Sylfaen"/>
          <w:sz w:val="20"/>
          <w:szCs w:val="20"/>
          <w:lang w:val="ka-GE"/>
        </w:rPr>
        <w:t>შემდგომში</w:t>
      </w:r>
      <w:r w:rsidRPr="00A80744">
        <w:rPr>
          <w:rFonts w:ascii="Sylfaen" w:hAnsi="Sylfaen"/>
          <w:sz w:val="20"/>
          <w:szCs w:val="20"/>
          <w:lang w:val="ka-GE"/>
        </w:rPr>
        <w:t xml:space="preserve"> –</w:t>
      </w:r>
      <w:r w:rsidRPr="00A80744">
        <w:rPr>
          <w:rFonts w:ascii="Sylfaen" w:hAnsi="Sylfaen"/>
          <w:sz w:val="20"/>
          <w:szCs w:val="20"/>
          <w:lang w:val="de-AT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მერია</w:t>
      </w:r>
      <w:r w:rsidRPr="00A80744">
        <w:rPr>
          <w:rFonts w:ascii="Sylfaen" w:hAnsi="Sylfaen"/>
          <w:sz w:val="20"/>
          <w:szCs w:val="20"/>
          <w:lang w:val="ka-GE"/>
        </w:rPr>
        <w:t>),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ქალაქ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ბათუმის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მუნიციპალიტეტის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მერის</w:t>
      </w:r>
      <w:r w:rsidRPr="00A80744">
        <w:rPr>
          <w:rFonts w:ascii="Sylfaen" w:hAnsi="Sylfaen"/>
          <w:sz w:val="20"/>
          <w:szCs w:val="20"/>
          <w:lang w:val="ka-GE"/>
        </w:rPr>
        <w:t>,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ბატონი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b/>
          <w:sz w:val="20"/>
          <w:szCs w:val="20"/>
          <w:lang w:val="ka-GE"/>
        </w:rPr>
        <w:t>გიორგი</w:t>
      </w:r>
      <w:r w:rsidRPr="00A80744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b/>
          <w:sz w:val="20"/>
          <w:szCs w:val="20"/>
          <w:lang w:val="ka-GE"/>
        </w:rPr>
        <w:t>ერმაკოვის</w:t>
      </w:r>
      <w:r w:rsidRPr="00A80744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სახით, შემდგომში, ერთობლივად, მხარეებად წოდებულნი,</w:t>
      </w:r>
    </w:p>
    <w:p w14:paraId="49162F09" w14:textId="127519B5" w:rsidR="00E316DF" w:rsidRDefault="00001CEA" w:rsidP="005F77DC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</w:rPr>
      </w:pPr>
      <w:r w:rsidRPr="00A80744">
        <w:rPr>
          <w:rFonts w:ascii="Sylfaen" w:hAnsi="Sylfaen" w:cs="Sylfaen"/>
          <w:sz w:val="20"/>
          <w:szCs w:val="20"/>
          <w:lang w:val="ka-GE"/>
        </w:rPr>
        <w:t xml:space="preserve">საქართველოს მოქმედი კანონმდებლობით, მათ შორის </w:t>
      </w:r>
      <w:r w:rsidRPr="00A80744">
        <w:rPr>
          <w:rFonts w:ascii="Sylfaen" w:hAnsi="Sylfaen"/>
          <w:sz w:val="20"/>
          <w:szCs w:val="20"/>
          <w:lang w:val="ka-GE"/>
        </w:rPr>
        <w:t xml:space="preserve">„პერსონალურ მონაცემთა დაცვის შესახებ“ საქართველოს კანონის მე-5 მუხლი „ა“ და </w:t>
      </w:r>
      <w:r w:rsidR="009D3FDB" w:rsidRPr="00A80744">
        <w:rPr>
          <w:rFonts w:ascii="Sylfaen" w:hAnsi="Sylfaen"/>
          <w:sz w:val="20"/>
          <w:szCs w:val="20"/>
          <w:lang w:val="ka-GE"/>
        </w:rPr>
        <w:t>„</w:t>
      </w:r>
      <w:r w:rsidRPr="00A80744">
        <w:rPr>
          <w:rFonts w:ascii="Sylfaen" w:hAnsi="Sylfaen"/>
          <w:sz w:val="20"/>
          <w:szCs w:val="20"/>
          <w:lang w:val="ka-GE"/>
        </w:rPr>
        <w:t>გ“,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ამავე კანონის მე-6 მუხლის მე-2 პუნქტის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„</w:t>
      </w:r>
      <w:r w:rsidRPr="00A80744">
        <w:rPr>
          <w:rFonts w:ascii="Sylfaen" w:hAnsi="Sylfaen"/>
          <w:sz w:val="20"/>
          <w:szCs w:val="20"/>
          <w:lang w:val="ka-GE"/>
        </w:rPr>
        <w:t>გ“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6E6BEE" w:rsidRPr="00A80744">
        <w:rPr>
          <w:rFonts w:ascii="Sylfaen" w:hAnsi="Sylfaen"/>
          <w:sz w:val="20"/>
          <w:szCs w:val="20"/>
          <w:lang w:val="ka-GE"/>
        </w:rPr>
        <w:t>ქვე</w:t>
      </w:r>
      <w:r w:rsidRPr="00A80744">
        <w:rPr>
          <w:rFonts w:ascii="Sylfaen" w:hAnsi="Sylfaen"/>
          <w:sz w:val="20"/>
          <w:szCs w:val="20"/>
          <w:lang w:val="ka-GE"/>
        </w:rPr>
        <w:t xml:space="preserve">პუნქტის, </w:t>
      </w:r>
      <w:r w:rsidRPr="00A80744">
        <w:rPr>
          <w:rFonts w:ascii="Sylfaen" w:hAnsi="Sylfaen"/>
          <w:sz w:val="20"/>
          <w:szCs w:val="20"/>
          <w:lang w:val="de-AT"/>
        </w:rPr>
        <w:t xml:space="preserve">ქალაქ </w:t>
      </w:r>
      <w:r w:rsidRPr="00A80744">
        <w:rPr>
          <w:rFonts w:ascii="Sylfaen" w:hAnsi="Sylfaen"/>
          <w:sz w:val="20"/>
          <w:szCs w:val="20"/>
          <w:lang w:val="ka-GE"/>
        </w:rPr>
        <w:t>ბათუმის</w:t>
      </w:r>
      <w:r w:rsidRPr="00A80744">
        <w:rPr>
          <w:rFonts w:ascii="Sylfaen" w:hAnsi="Sylfaen"/>
          <w:sz w:val="20"/>
          <w:szCs w:val="20"/>
          <w:lang w:val="de-AT"/>
        </w:rPr>
        <w:t xml:space="preserve"> მუნიციპალიტეტის </w:t>
      </w:r>
      <w:r w:rsidR="009D3FDB" w:rsidRPr="00A80744">
        <w:rPr>
          <w:rFonts w:ascii="Sylfaen" w:hAnsi="Sylfaen"/>
          <w:sz w:val="20"/>
          <w:szCs w:val="20"/>
          <w:lang w:val="ka-GE"/>
        </w:rPr>
        <w:t>„</w:t>
      </w:r>
      <w:r w:rsidR="007C3915" w:rsidRPr="00A80744">
        <w:rPr>
          <w:rFonts w:ascii="Sylfaen" w:hAnsi="Sylfaen"/>
          <w:sz w:val="20"/>
          <w:szCs w:val="20"/>
          <w:lang w:val="ka-GE"/>
        </w:rPr>
        <w:t>2</w:t>
      </w:r>
      <w:r w:rsidRPr="00A80744">
        <w:rPr>
          <w:rFonts w:ascii="Sylfaen" w:hAnsi="Sylfaen"/>
          <w:sz w:val="20"/>
          <w:szCs w:val="20"/>
          <w:lang w:val="ka-GE"/>
        </w:rPr>
        <w:t>017 წლის ბიუჯეტის დამტკიცების შესახებ“ ქ. ბათუმის მუნიციპალიტეტის საკრებულოს 2016 წლის 29 დეკემბრის N20 დადგენილები</w:t>
      </w:r>
      <w:r w:rsidR="00E316DF" w:rsidRPr="00A80744">
        <w:rPr>
          <w:rFonts w:ascii="Sylfaen" w:hAnsi="Sylfaen"/>
          <w:sz w:val="20"/>
          <w:szCs w:val="20"/>
          <w:lang w:val="ka-GE"/>
        </w:rPr>
        <w:t>ს,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de-AT"/>
        </w:rPr>
        <w:t>საქართველოს შრომის, ჯანმრთელობისა და სოციალური დაცვის მინისტრის 2007 წლის 27 ივნისის N190/ნ</w:t>
      </w:r>
      <w:r w:rsidR="0079261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de-AT"/>
        </w:rPr>
        <w:t>ბრძანებით</w:t>
      </w:r>
      <w:r w:rsidR="0079261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de-AT"/>
        </w:rPr>
        <w:t>დამტკიცებული სსიპ – სოციალური მომსახურების სააგენტოს</w:t>
      </w:r>
      <w:r w:rsidR="0079261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de-AT"/>
        </w:rPr>
        <w:t>დებულებით</w:t>
      </w:r>
      <w:r w:rsidR="0079261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de-AT"/>
        </w:rPr>
        <w:t>მონიჭებული</w:t>
      </w:r>
      <w:r w:rsidR="0079261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de-AT"/>
        </w:rPr>
        <w:t xml:space="preserve">უფლებამოსილების </w:t>
      </w:r>
      <w:r w:rsidR="00E316DF" w:rsidRPr="00A80744">
        <w:rPr>
          <w:rFonts w:ascii="Sylfaen" w:hAnsi="Sylfaen"/>
          <w:sz w:val="20"/>
          <w:szCs w:val="20"/>
          <w:lang w:val="ka-GE"/>
        </w:rPr>
        <w:t xml:space="preserve">და </w:t>
      </w:r>
      <w:r w:rsidRPr="00A80744">
        <w:rPr>
          <w:rFonts w:ascii="Sylfaen" w:hAnsi="Sylfaen"/>
          <w:sz w:val="20"/>
          <w:szCs w:val="20"/>
          <w:lang w:val="ka-GE"/>
        </w:rPr>
        <w:t xml:space="preserve">პერსონალურ მონაცემთა დაცვის ინსპექტორის </w:t>
      </w:r>
      <w:r w:rsidR="00E316DF" w:rsidRPr="00A80744">
        <w:rPr>
          <w:rFonts w:ascii="Sylfaen" w:hAnsi="Sylfaen"/>
          <w:sz w:val="20"/>
          <w:szCs w:val="20"/>
          <w:lang w:val="ka-GE"/>
        </w:rPr>
        <w:t>აპარატის</w:t>
      </w:r>
      <w:r w:rsidR="0079261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2017 წლის 2 ივნისის N</w:t>
      </w:r>
      <w:r w:rsidRPr="00A80744">
        <w:rPr>
          <w:rFonts w:ascii="Sylfaen" w:hAnsi="Sylfaen"/>
          <w:sz w:val="20"/>
          <w:szCs w:val="20"/>
        </w:rPr>
        <w:t>PDP 3 17 00002014</w:t>
      </w:r>
      <w:r w:rsidRPr="00A80744">
        <w:rPr>
          <w:rFonts w:ascii="Sylfaen" w:hAnsi="Sylfaen"/>
          <w:sz w:val="20"/>
          <w:szCs w:val="20"/>
          <w:lang w:val="ka-GE"/>
        </w:rPr>
        <w:t xml:space="preserve"> წერილის</w:t>
      </w:r>
      <w:r w:rsidR="00E316DF" w:rsidRPr="00A80744">
        <w:rPr>
          <w:rFonts w:ascii="Sylfaen" w:hAnsi="Sylfaen"/>
          <w:sz w:val="20"/>
          <w:szCs w:val="20"/>
          <w:lang w:val="ka-GE"/>
        </w:rPr>
        <w:t xml:space="preserve"> გათვალისწინებით, ვთანხმდებით შემდეგზე:</w:t>
      </w:r>
    </w:p>
    <w:p w14:paraId="5AC003EC" w14:textId="77777777" w:rsidR="00A80744" w:rsidRPr="00A80744" w:rsidRDefault="00A80744" w:rsidP="00A80744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14:paraId="73174655" w14:textId="77777777" w:rsidR="00E316DF" w:rsidRPr="00A80744" w:rsidRDefault="00E316DF" w:rsidP="005F77DC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5EF21174" w14:textId="77777777" w:rsidR="00E316DF" w:rsidRPr="00A80744" w:rsidRDefault="00E316DF" w:rsidP="005F77DC">
      <w:pPr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A80744">
        <w:rPr>
          <w:rFonts w:ascii="Sylfaen" w:hAnsi="Sylfaen"/>
          <w:b/>
          <w:sz w:val="20"/>
          <w:szCs w:val="20"/>
          <w:lang w:val="ka-GE"/>
        </w:rPr>
        <w:t>მუხლი 1. ხელშეკრულების საგანი</w:t>
      </w:r>
    </w:p>
    <w:p w14:paraId="0794829C" w14:textId="172F8ED2" w:rsidR="00373CF2" w:rsidRPr="00A80744" w:rsidRDefault="005F77DC" w:rsidP="005F77DC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 w:cs="Sylfaen"/>
          <w:sz w:val="20"/>
          <w:szCs w:val="20"/>
          <w:lang w:val="ka-GE"/>
        </w:rPr>
        <w:t xml:space="preserve">1. </w:t>
      </w:r>
      <w:r w:rsidR="00E316DF" w:rsidRPr="00A80744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="00E316DF" w:rsidRPr="00A80744">
        <w:rPr>
          <w:rFonts w:ascii="Sylfaen" w:hAnsi="Sylfaen"/>
          <w:sz w:val="20"/>
          <w:szCs w:val="20"/>
          <w:lang w:val="ka-GE"/>
        </w:rPr>
        <w:t xml:space="preserve"> ხელშეკრულების საგანია, </w:t>
      </w:r>
      <w:r w:rsidR="00785B9E" w:rsidRPr="00A80744">
        <w:rPr>
          <w:rFonts w:ascii="Sylfaen" w:hAnsi="Sylfaen"/>
          <w:sz w:val="20"/>
          <w:szCs w:val="20"/>
          <w:lang w:val="ka-GE"/>
        </w:rPr>
        <w:t>ჯანმრთელობის დაცვის</w:t>
      </w:r>
      <w:r w:rsidR="00711D77" w:rsidRPr="00A80744">
        <w:rPr>
          <w:rFonts w:ascii="Sylfaen" w:hAnsi="Sylfaen"/>
          <w:sz w:val="20"/>
          <w:szCs w:val="20"/>
          <w:lang w:val="ka-GE"/>
        </w:rPr>
        <w:t>ა</w:t>
      </w:r>
      <w:r w:rsidR="00785B9E" w:rsidRPr="00A80744">
        <w:rPr>
          <w:rFonts w:ascii="Sylfaen" w:hAnsi="Sylfaen"/>
          <w:sz w:val="20"/>
          <w:szCs w:val="20"/>
          <w:lang w:val="ka-GE"/>
        </w:rPr>
        <w:t xml:space="preserve"> და სოციალური უზრუნველყოფის</w:t>
      </w:r>
      <w:r w:rsidR="00785B9E" w:rsidRPr="00A80744">
        <w:rPr>
          <w:rFonts w:ascii="Sylfaen" w:hAnsi="Sylfaen"/>
          <w:color w:val="FF0000"/>
          <w:sz w:val="20"/>
          <w:szCs w:val="20"/>
        </w:rPr>
        <w:t xml:space="preserve"> </w:t>
      </w:r>
      <w:r w:rsidR="00373CF2" w:rsidRPr="00A80744">
        <w:rPr>
          <w:rFonts w:ascii="Sylfaen" w:hAnsi="Sylfaen"/>
          <w:sz w:val="20"/>
          <w:szCs w:val="20"/>
          <w:lang w:val="ka-GE"/>
        </w:rPr>
        <w:t xml:space="preserve">ადგილობრივი პროგრამებით სარგებლობის მიზნით, 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„მერიისთვის“, </w:t>
      </w:r>
      <w:r w:rsidR="00E316DF" w:rsidRPr="00A80744">
        <w:rPr>
          <w:rFonts w:ascii="Sylfaen" w:hAnsi="Sylfaen"/>
          <w:sz w:val="20"/>
          <w:szCs w:val="20"/>
          <w:lang w:val="ka-GE"/>
        </w:rPr>
        <w:t xml:space="preserve">„სააგენტოს“ მიერ </w:t>
      </w:r>
      <w:r w:rsidR="009D3FDB" w:rsidRPr="00A80744">
        <w:rPr>
          <w:rFonts w:ascii="Sylfaen" w:hAnsi="Sylfaen"/>
          <w:sz w:val="20"/>
          <w:szCs w:val="20"/>
          <w:lang w:val="ka-GE"/>
        </w:rPr>
        <w:t>ადმინისტრირებად ელექტრონულ ბაზებში (შემდგომში „ბაზა“),</w:t>
      </w:r>
      <w:r w:rsidR="0079261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F24324" w:rsidRPr="00A80744">
        <w:rPr>
          <w:rFonts w:ascii="Sylfaen" w:hAnsi="Sylfaen"/>
          <w:sz w:val="20"/>
          <w:szCs w:val="20"/>
          <w:lang w:val="ka-GE"/>
        </w:rPr>
        <w:t>ქალაქ</w:t>
      </w:r>
      <w:r w:rsidR="0079261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F24324" w:rsidRPr="00A80744">
        <w:rPr>
          <w:rFonts w:ascii="Sylfaen" w:hAnsi="Sylfaen"/>
          <w:sz w:val="20"/>
          <w:szCs w:val="20"/>
          <w:lang w:val="ka-GE"/>
        </w:rPr>
        <w:t>ბათუმის</w:t>
      </w:r>
      <w:r w:rsidR="0079261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F24324" w:rsidRPr="00A80744">
        <w:rPr>
          <w:rFonts w:ascii="Sylfaen" w:hAnsi="Sylfaen"/>
          <w:sz w:val="20"/>
          <w:szCs w:val="20"/>
          <w:lang w:val="ka-GE"/>
        </w:rPr>
        <w:t>ტერიტორიაზე</w:t>
      </w:r>
      <w:r w:rsidR="0079261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F24324" w:rsidRPr="00A80744">
        <w:rPr>
          <w:rFonts w:ascii="Sylfaen" w:hAnsi="Sylfaen"/>
          <w:sz w:val="20"/>
          <w:szCs w:val="20"/>
          <w:lang w:val="ka-GE"/>
        </w:rPr>
        <w:t>რეგისტრირებული,</w:t>
      </w:r>
      <w:r w:rsidR="0079261C" w:rsidRPr="00A80744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F24324" w:rsidRPr="00A80744">
        <w:rPr>
          <w:rFonts w:ascii="Sylfaen" w:hAnsi="Sylfaen"/>
          <w:color w:val="000000"/>
          <w:sz w:val="20"/>
          <w:szCs w:val="20"/>
        </w:rPr>
        <w:t>შეზღუდული</w:t>
      </w:r>
      <w:proofErr w:type="spellEnd"/>
      <w:r w:rsidR="00F24324" w:rsidRPr="00A8074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F24324" w:rsidRPr="00A80744">
        <w:rPr>
          <w:rFonts w:ascii="Sylfaen" w:hAnsi="Sylfaen"/>
          <w:color w:val="000000"/>
          <w:sz w:val="20"/>
          <w:szCs w:val="20"/>
        </w:rPr>
        <w:t>შესაძლებლობის</w:t>
      </w:r>
      <w:proofErr w:type="spellEnd"/>
      <w:r w:rsidR="00F24324" w:rsidRPr="00A8074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F24324" w:rsidRPr="00A80744">
        <w:rPr>
          <w:rFonts w:ascii="Sylfaen" w:hAnsi="Sylfaen"/>
          <w:color w:val="000000"/>
          <w:sz w:val="20"/>
          <w:szCs w:val="20"/>
        </w:rPr>
        <w:t>სტატუსი</w:t>
      </w:r>
      <w:proofErr w:type="spellEnd"/>
      <w:r w:rsidR="00F24324" w:rsidRPr="00A80744">
        <w:rPr>
          <w:rFonts w:ascii="Sylfaen" w:hAnsi="Sylfaen"/>
          <w:color w:val="000000"/>
          <w:sz w:val="20"/>
          <w:szCs w:val="20"/>
          <w:lang w:val="ka-GE"/>
        </w:rPr>
        <w:t xml:space="preserve">თ </w:t>
      </w:r>
      <w:proofErr w:type="spellStart"/>
      <w:r w:rsidR="00F24324" w:rsidRPr="00A80744">
        <w:rPr>
          <w:rFonts w:ascii="Sylfaen" w:hAnsi="Sylfaen"/>
          <w:color w:val="000000"/>
          <w:sz w:val="20"/>
          <w:szCs w:val="20"/>
        </w:rPr>
        <w:t>სახელმწიფო</w:t>
      </w:r>
      <w:proofErr w:type="spellEnd"/>
      <w:r w:rsidR="00F24324" w:rsidRPr="00A80744">
        <w:rPr>
          <w:rFonts w:ascii="Sylfaen" w:hAnsi="Sylfaen"/>
          <w:color w:val="000000"/>
          <w:sz w:val="20"/>
          <w:szCs w:val="20"/>
        </w:rPr>
        <w:t> </w:t>
      </w:r>
      <w:r w:rsidR="00F24324" w:rsidRPr="00A80744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="00F24324" w:rsidRPr="00A80744">
        <w:rPr>
          <w:rFonts w:ascii="Sylfaen" w:hAnsi="Sylfaen"/>
          <w:color w:val="000000"/>
          <w:sz w:val="20"/>
          <w:szCs w:val="20"/>
        </w:rPr>
        <w:t>გასაცემლის</w:t>
      </w:r>
      <w:proofErr w:type="spellEnd"/>
      <w:r w:rsidR="006E6BEE" w:rsidRPr="00A80744">
        <w:rPr>
          <w:rFonts w:ascii="Sylfaen" w:hAnsi="Sylfaen"/>
          <w:color w:val="000000"/>
          <w:sz w:val="20"/>
          <w:szCs w:val="20"/>
          <w:lang w:val="ka-GE"/>
        </w:rPr>
        <w:t xml:space="preserve"> (სახელმწიფო კომპენსაცია და სოცია</w:t>
      </w:r>
      <w:r w:rsidR="00A56E6D" w:rsidRPr="00A80744">
        <w:rPr>
          <w:rFonts w:ascii="Sylfaen" w:hAnsi="Sylfaen"/>
          <w:color w:val="000000"/>
          <w:sz w:val="20"/>
          <w:szCs w:val="20"/>
          <w:lang w:val="ka-GE"/>
        </w:rPr>
        <w:t>ლ</w:t>
      </w:r>
      <w:r w:rsidR="006E6BEE" w:rsidRPr="00A80744">
        <w:rPr>
          <w:rFonts w:ascii="Sylfaen" w:hAnsi="Sylfaen"/>
          <w:color w:val="000000"/>
          <w:sz w:val="20"/>
          <w:szCs w:val="20"/>
          <w:lang w:val="ka-GE"/>
        </w:rPr>
        <w:t>ური პაკეტი)</w:t>
      </w:r>
      <w:r w:rsidR="00373CF2" w:rsidRPr="00A80744">
        <w:rPr>
          <w:rFonts w:ascii="Sylfaen" w:hAnsi="Sylfaen"/>
          <w:color w:val="000000"/>
          <w:sz w:val="20"/>
          <w:szCs w:val="20"/>
          <w:lang w:val="ka-GE"/>
        </w:rPr>
        <w:t xml:space="preserve"> მიმღებ პირებზე გარკვეული ინფორმაციის მიწოდება.</w:t>
      </w:r>
    </w:p>
    <w:p w14:paraId="67634AA0" w14:textId="4BD01D04" w:rsidR="00373CF2" w:rsidRPr="00A80744" w:rsidRDefault="005F77DC" w:rsidP="005F77DC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color w:val="000000"/>
          <w:sz w:val="20"/>
          <w:szCs w:val="20"/>
          <w:lang w:val="ka-GE"/>
        </w:rPr>
        <w:t xml:space="preserve">2. </w:t>
      </w:r>
      <w:r w:rsidR="00373CF2" w:rsidRPr="00A80744">
        <w:rPr>
          <w:rFonts w:ascii="Sylfaen" w:hAnsi="Sylfaen"/>
          <w:color w:val="000000"/>
          <w:sz w:val="20"/>
          <w:szCs w:val="20"/>
          <w:lang w:val="ka-GE"/>
        </w:rPr>
        <w:t>ამ მუხლის პირველი პუნქტით გათვალისწინებული ინფორმაცია, რომელსაც „სააგენტო“ უგზავნის „მერიას“ უნდა მოიცავდეს შემდეგ მონაცემებს:</w:t>
      </w:r>
    </w:p>
    <w:p w14:paraId="6732BF8E" w14:textId="77777777" w:rsidR="00373CF2" w:rsidRPr="00A80744" w:rsidRDefault="00373CF2" w:rsidP="005F77DC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A80744">
        <w:rPr>
          <w:rFonts w:ascii="Sylfaen" w:hAnsi="Sylfaen"/>
          <w:color w:val="000000"/>
          <w:sz w:val="20"/>
          <w:szCs w:val="20"/>
          <w:lang w:val="ka-GE"/>
        </w:rPr>
        <w:t>ა)</w:t>
      </w:r>
      <w:r w:rsidR="00C15A0B" w:rsidRPr="00A80744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color w:val="000000"/>
          <w:sz w:val="20"/>
          <w:szCs w:val="20"/>
          <w:lang w:val="ka-GE"/>
        </w:rPr>
        <w:t>სახელი;</w:t>
      </w:r>
    </w:p>
    <w:p w14:paraId="20EB85DA" w14:textId="77777777" w:rsidR="00373CF2" w:rsidRPr="00A80744" w:rsidRDefault="00373CF2" w:rsidP="005F77DC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A80744">
        <w:rPr>
          <w:rFonts w:ascii="Sylfaen" w:hAnsi="Sylfaen"/>
          <w:color w:val="000000"/>
          <w:sz w:val="20"/>
          <w:szCs w:val="20"/>
          <w:lang w:val="ka-GE"/>
        </w:rPr>
        <w:t>ბ)</w:t>
      </w:r>
      <w:r w:rsidR="00C15A0B" w:rsidRPr="00A80744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color w:val="000000"/>
          <w:sz w:val="20"/>
          <w:szCs w:val="20"/>
          <w:lang w:val="ka-GE"/>
        </w:rPr>
        <w:t>გვარი;</w:t>
      </w:r>
    </w:p>
    <w:p w14:paraId="067AB8D1" w14:textId="581FD9D7" w:rsidR="00373CF2" w:rsidRPr="00A80744" w:rsidRDefault="004A44F9" w:rsidP="005F77DC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A80744">
        <w:rPr>
          <w:rFonts w:ascii="Sylfaen" w:hAnsi="Sylfaen"/>
          <w:color w:val="000000"/>
          <w:sz w:val="20"/>
          <w:szCs w:val="20"/>
          <w:lang w:val="ka-GE"/>
        </w:rPr>
        <w:t>გ</w:t>
      </w:r>
      <w:r w:rsidR="00373CF2" w:rsidRPr="00A80744">
        <w:rPr>
          <w:rFonts w:ascii="Sylfaen" w:hAnsi="Sylfaen"/>
          <w:color w:val="000000"/>
          <w:sz w:val="20"/>
          <w:szCs w:val="20"/>
          <w:lang w:val="ka-GE"/>
        </w:rPr>
        <w:t>)</w:t>
      </w:r>
      <w:r w:rsidR="00C15A0B" w:rsidRPr="00A80744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373CF2" w:rsidRPr="00A80744">
        <w:rPr>
          <w:rFonts w:ascii="Sylfaen" w:hAnsi="Sylfaen"/>
          <w:color w:val="000000"/>
          <w:sz w:val="20"/>
          <w:szCs w:val="20"/>
          <w:lang w:val="ka-GE"/>
        </w:rPr>
        <w:t>პირადი ნომერი;</w:t>
      </w:r>
    </w:p>
    <w:p w14:paraId="2D10DB61" w14:textId="40D4F964" w:rsidR="00FD426F" w:rsidRPr="00A80744" w:rsidRDefault="004A44F9" w:rsidP="005F77DC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A80744">
        <w:rPr>
          <w:rFonts w:ascii="Sylfaen" w:hAnsi="Sylfaen"/>
          <w:color w:val="000000"/>
          <w:sz w:val="20"/>
          <w:szCs w:val="20"/>
          <w:lang w:val="ka-GE"/>
        </w:rPr>
        <w:t>დ</w:t>
      </w:r>
      <w:r w:rsidR="00373CF2" w:rsidRPr="00A80744">
        <w:rPr>
          <w:rFonts w:ascii="Sylfaen" w:hAnsi="Sylfaen"/>
          <w:color w:val="000000"/>
          <w:sz w:val="20"/>
          <w:szCs w:val="20"/>
          <w:lang w:val="ka-GE"/>
        </w:rPr>
        <w:t>)</w:t>
      </w:r>
      <w:r w:rsidR="00FD426F" w:rsidRPr="00A80744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886B66">
        <w:rPr>
          <w:rFonts w:ascii="Sylfaen" w:hAnsi="Sylfaen"/>
          <w:color w:val="000000"/>
          <w:sz w:val="20"/>
          <w:szCs w:val="20"/>
          <w:lang w:val="ka-GE"/>
        </w:rPr>
        <w:t xml:space="preserve">ბოლო </w:t>
      </w:r>
      <w:bookmarkStart w:id="0" w:name="_GoBack"/>
      <w:bookmarkEnd w:id="0"/>
      <w:r w:rsidR="00FD426F" w:rsidRPr="00A80744">
        <w:rPr>
          <w:rFonts w:ascii="Sylfaen" w:hAnsi="Sylfaen"/>
          <w:color w:val="000000"/>
          <w:sz w:val="20"/>
          <w:szCs w:val="20"/>
          <w:lang w:val="ka-GE"/>
        </w:rPr>
        <w:t>რეგისტრაციის მისამართი;</w:t>
      </w:r>
    </w:p>
    <w:p w14:paraId="7ABCED94" w14:textId="56AC845D" w:rsidR="00FD426F" w:rsidRPr="00A80744" w:rsidRDefault="004A44F9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color w:val="000000"/>
          <w:sz w:val="20"/>
          <w:szCs w:val="20"/>
          <w:lang w:val="ka-GE"/>
        </w:rPr>
        <w:t>ე</w:t>
      </w:r>
      <w:r w:rsidR="00FD426F" w:rsidRPr="00A80744">
        <w:rPr>
          <w:rFonts w:ascii="Sylfaen" w:hAnsi="Sylfaen"/>
          <w:color w:val="000000"/>
          <w:sz w:val="20"/>
          <w:szCs w:val="20"/>
          <w:lang w:val="ka-GE"/>
        </w:rPr>
        <w:t>)</w:t>
      </w:r>
      <w:r w:rsidR="000F6787" w:rsidRPr="00A80744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FD426F" w:rsidRPr="00A80744">
        <w:rPr>
          <w:rFonts w:ascii="Sylfaen" w:hAnsi="Sylfaen"/>
          <w:color w:val="000000"/>
          <w:sz w:val="20"/>
          <w:szCs w:val="20"/>
          <w:lang w:val="ka-GE"/>
        </w:rPr>
        <w:t>სტატუსი</w:t>
      </w:r>
      <w:r w:rsidR="00861D8C" w:rsidRPr="00A80744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61ECF" w:rsidRPr="00A80744">
        <w:rPr>
          <w:rFonts w:ascii="Sylfaen" w:hAnsi="Sylfaen"/>
          <w:sz w:val="20"/>
          <w:szCs w:val="20"/>
        </w:rPr>
        <w:t>(</w:t>
      </w:r>
      <w:proofErr w:type="spellStart"/>
      <w:r w:rsidR="00661ECF" w:rsidRPr="00A80744">
        <w:rPr>
          <w:rFonts w:ascii="Sylfaen" w:hAnsi="Sylfaen" w:cs="Sylfaen"/>
          <w:sz w:val="20"/>
          <w:szCs w:val="20"/>
        </w:rPr>
        <w:t>მკვეთრად</w:t>
      </w:r>
      <w:proofErr w:type="spellEnd"/>
      <w:r w:rsidR="00661ECF" w:rsidRPr="00A80744">
        <w:rPr>
          <w:rFonts w:ascii="Sylfaen" w:hAnsi="Sylfaen"/>
          <w:sz w:val="20"/>
          <w:szCs w:val="20"/>
        </w:rPr>
        <w:t xml:space="preserve"> </w:t>
      </w:r>
      <w:proofErr w:type="spellStart"/>
      <w:r w:rsidR="00661ECF" w:rsidRPr="00A80744">
        <w:rPr>
          <w:rFonts w:ascii="Sylfaen" w:hAnsi="Sylfaen" w:cs="Sylfaen"/>
          <w:sz w:val="20"/>
          <w:szCs w:val="20"/>
        </w:rPr>
        <w:t>გამოხატული</w:t>
      </w:r>
      <w:proofErr w:type="spellEnd"/>
      <w:r w:rsidR="00661ECF" w:rsidRPr="00A80744">
        <w:rPr>
          <w:rFonts w:ascii="Sylfaen" w:hAnsi="Sylfaen"/>
          <w:sz w:val="20"/>
          <w:szCs w:val="20"/>
        </w:rPr>
        <w:t xml:space="preserve"> </w:t>
      </w:r>
      <w:proofErr w:type="spellStart"/>
      <w:r w:rsidR="00661ECF" w:rsidRPr="00A80744">
        <w:rPr>
          <w:rFonts w:ascii="Sylfaen" w:hAnsi="Sylfaen" w:cs="Sylfaen"/>
          <w:sz w:val="20"/>
          <w:szCs w:val="20"/>
        </w:rPr>
        <w:t>შეზღუდული</w:t>
      </w:r>
      <w:proofErr w:type="spellEnd"/>
      <w:r w:rsidR="00661ECF" w:rsidRPr="00A80744">
        <w:rPr>
          <w:rFonts w:ascii="Sylfaen" w:hAnsi="Sylfaen"/>
          <w:sz w:val="20"/>
          <w:szCs w:val="20"/>
        </w:rPr>
        <w:t xml:space="preserve"> </w:t>
      </w:r>
      <w:proofErr w:type="spellStart"/>
      <w:r w:rsidR="00661ECF" w:rsidRPr="00A80744">
        <w:rPr>
          <w:rFonts w:ascii="Sylfaen" w:hAnsi="Sylfaen" w:cs="Sylfaen"/>
          <w:sz w:val="20"/>
          <w:szCs w:val="20"/>
        </w:rPr>
        <w:t>შესაძლებლობის</w:t>
      </w:r>
      <w:proofErr w:type="spellEnd"/>
      <w:r w:rsidR="00661ECF" w:rsidRPr="00A80744">
        <w:rPr>
          <w:rFonts w:ascii="Sylfaen" w:hAnsi="Sylfaen"/>
          <w:sz w:val="20"/>
          <w:szCs w:val="20"/>
        </w:rPr>
        <w:t xml:space="preserve">, </w:t>
      </w:r>
      <w:proofErr w:type="spellStart"/>
      <w:r w:rsidR="00661ECF" w:rsidRPr="00A80744">
        <w:rPr>
          <w:rFonts w:ascii="Sylfaen" w:hAnsi="Sylfaen" w:cs="Sylfaen"/>
          <w:sz w:val="20"/>
          <w:szCs w:val="20"/>
        </w:rPr>
        <w:t>მნიშვნელოვნად</w:t>
      </w:r>
      <w:proofErr w:type="spellEnd"/>
      <w:r w:rsidR="00661ECF" w:rsidRPr="00A80744">
        <w:rPr>
          <w:rFonts w:ascii="Sylfaen" w:hAnsi="Sylfaen"/>
          <w:sz w:val="20"/>
          <w:szCs w:val="20"/>
        </w:rPr>
        <w:t xml:space="preserve"> </w:t>
      </w:r>
      <w:proofErr w:type="spellStart"/>
      <w:r w:rsidR="00661ECF" w:rsidRPr="00A80744">
        <w:rPr>
          <w:rFonts w:ascii="Sylfaen" w:hAnsi="Sylfaen" w:cs="Sylfaen"/>
          <w:sz w:val="20"/>
          <w:szCs w:val="20"/>
        </w:rPr>
        <w:t>გამოხატული</w:t>
      </w:r>
      <w:proofErr w:type="spellEnd"/>
      <w:r w:rsidR="00661ECF" w:rsidRPr="00A80744">
        <w:rPr>
          <w:rFonts w:ascii="Sylfaen" w:hAnsi="Sylfaen"/>
          <w:sz w:val="20"/>
          <w:szCs w:val="20"/>
        </w:rPr>
        <w:t xml:space="preserve"> </w:t>
      </w:r>
      <w:proofErr w:type="spellStart"/>
      <w:r w:rsidR="00661ECF" w:rsidRPr="00A80744">
        <w:rPr>
          <w:rFonts w:ascii="Sylfaen" w:hAnsi="Sylfaen" w:cs="Sylfaen"/>
          <w:sz w:val="20"/>
          <w:szCs w:val="20"/>
        </w:rPr>
        <w:t>შეზღუდული</w:t>
      </w:r>
      <w:proofErr w:type="spellEnd"/>
      <w:r w:rsidR="00661ECF" w:rsidRPr="00A80744">
        <w:rPr>
          <w:rFonts w:ascii="Sylfaen" w:hAnsi="Sylfaen"/>
          <w:sz w:val="20"/>
          <w:szCs w:val="20"/>
        </w:rPr>
        <w:t xml:space="preserve"> </w:t>
      </w:r>
      <w:proofErr w:type="spellStart"/>
      <w:r w:rsidR="00661ECF" w:rsidRPr="00A80744">
        <w:rPr>
          <w:rFonts w:ascii="Sylfaen" w:hAnsi="Sylfaen" w:cs="Sylfaen"/>
          <w:sz w:val="20"/>
          <w:szCs w:val="20"/>
        </w:rPr>
        <w:t>შესაძლებლობის</w:t>
      </w:r>
      <w:proofErr w:type="spellEnd"/>
      <w:r w:rsidR="00661ECF" w:rsidRPr="00A80744">
        <w:rPr>
          <w:rFonts w:ascii="Sylfaen" w:hAnsi="Sylfaen"/>
          <w:sz w:val="20"/>
          <w:szCs w:val="20"/>
        </w:rPr>
        <w:t xml:space="preserve">, </w:t>
      </w:r>
      <w:proofErr w:type="spellStart"/>
      <w:r w:rsidR="00661ECF" w:rsidRPr="00A80744">
        <w:rPr>
          <w:rFonts w:ascii="Sylfaen" w:hAnsi="Sylfaen" w:cs="Sylfaen"/>
          <w:sz w:val="20"/>
          <w:szCs w:val="20"/>
        </w:rPr>
        <w:t>ზომიერად</w:t>
      </w:r>
      <w:proofErr w:type="spellEnd"/>
      <w:r w:rsidR="00661ECF" w:rsidRPr="00A80744">
        <w:rPr>
          <w:rFonts w:ascii="Sylfaen" w:hAnsi="Sylfaen"/>
          <w:sz w:val="20"/>
          <w:szCs w:val="20"/>
        </w:rPr>
        <w:t xml:space="preserve"> </w:t>
      </w:r>
      <w:proofErr w:type="spellStart"/>
      <w:r w:rsidR="00661ECF" w:rsidRPr="00A80744">
        <w:rPr>
          <w:rFonts w:ascii="Sylfaen" w:hAnsi="Sylfaen" w:cs="Sylfaen"/>
          <w:sz w:val="20"/>
          <w:szCs w:val="20"/>
        </w:rPr>
        <w:t>გამოხატული</w:t>
      </w:r>
      <w:proofErr w:type="spellEnd"/>
      <w:r w:rsidR="00661ECF" w:rsidRPr="00A80744">
        <w:rPr>
          <w:rFonts w:ascii="Sylfaen" w:hAnsi="Sylfaen"/>
          <w:sz w:val="20"/>
          <w:szCs w:val="20"/>
        </w:rPr>
        <w:t xml:space="preserve"> </w:t>
      </w:r>
      <w:proofErr w:type="spellStart"/>
      <w:r w:rsidR="00661ECF" w:rsidRPr="00A80744">
        <w:rPr>
          <w:rFonts w:ascii="Sylfaen" w:hAnsi="Sylfaen" w:cs="Sylfaen"/>
          <w:sz w:val="20"/>
          <w:szCs w:val="20"/>
        </w:rPr>
        <w:t>შეზღუდული</w:t>
      </w:r>
      <w:proofErr w:type="spellEnd"/>
      <w:r w:rsidR="00661ECF" w:rsidRPr="00A80744">
        <w:rPr>
          <w:rFonts w:ascii="Sylfaen" w:hAnsi="Sylfaen"/>
          <w:sz w:val="20"/>
          <w:szCs w:val="20"/>
        </w:rPr>
        <w:t xml:space="preserve"> </w:t>
      </w:r>
      <w:proofErr w:type="spellStart"/>
      <w:r w:rsidR="00661ECF" w:rsidRPr="00A80744">
        <w:rPr>
          <w:rFonts w:ascii="Sylfaen" w:hAnsi="Sylfaen" w:cs="Sylfaen"/>
          <w:sz w:val="20"/>
          <w:szCs w:val="20"/>
        </w:rPr>
        <w:t>შესაძლებლობის</w:t>
      </w:r>
      <w:proofErr w:type="spellEnd"/>
      <w:r w:rsidR="00661ECF" w:rsidRPr="00A80744">
        <w:rPr>
          <w:rFonts w:ascii="Sylfaen" w:hAnsi="Sylfaen"/>
          <w:sz w:val="20"/>
          <w:szCs w:val="20"/>
        </w:rPr>
        <w:t xml:space="preserve"> </w:t>
      </w:r>
      <w:proofErr w:type="spellStart"/>
      <w:r w:rsidR="00661ECF" w:rsidRPr="00A80744">
        <w:rPr>
          <w:rFonts w:ascii="Sylfaen" w:hAnsi="Sylfaen" w:cs="Sylfaen"/>
          <w:sz w:val="20"/>
          <w:szCs w:val="20"/>
        </w:rPr>
        <w:t>მქონე</w:t>
      </w:r>
      <w:proofErr w:type="spellEnd"/>
      <w:r w:rsidR="00661ECF" w:rsidRPr="00A80744">
        <w:rPr>
          <w:rFonts w:ascii="Sylfaen" w:hAnsi="Sylfaen"/>
          <w:sz w:val="20"/>
          <w:szCs w:val="20"/>
        </w:rPr>
        <w:t> </w:t>
      </w:r>
      <w:proofErr w:type="spellStart"/>
      <w:r w:rsidR="00661ECF" w:rsidRPr="00A80744">
        <w:rPr>
          <w:rFonts w:ascii="Sylfaen" w:hAnsi="Sylfaen" w:cs="Sylfaen"/>
          <w:sz w:val="20"/>
          <w:szCs w:val="20"/>
        </w:rPr>
        <w:t>პირები</w:t>
      </w:r>
      <w:proofErr w:type="spellEnd"/>
      <w:r w:rsidR="00661ECF" w:rsidRPr="00A80744">
        <w:rPr>
          <w:rFonts w:ascii="Sylfaen" w:hAnsi="Sylfaen"/>
          <w:sz w:val="20"/>
          <w:szCs w:val="20"/>
        </w:rPr>
        <w:t xml:space="preserve">, </w:t>
      </w:r>
      <w:proofErr w:type="spellStart"/>
      <w:r w:rsidR="009E157F" w:rsidRPr="00A80744">
        <w:rPr>
          <w:rFonts w:ascii="Sylfaen" w:hAnsi="Sylfaen" w:cs="Sylfaen"/>
          <w:sz w:val="20"/>
          <w:szCs w:val="20"/>
        </w:rPr>
        <w:t>შეზღუდული</w:t>
      </w:r>
      <w:proofErr w:type="spellEnd"/>
      <w:r w:rsidR="009E157F" w:rsidRPr="00A80744">
        <w:rPr>
          <w:rFonts w:ascii="Sylfaen" w:hAnsi="Sylfaen"/>
          <w:sz w:val="20"/>
          <w:szCs w:val="20"/>
        </w:rPr>
        <w:t xml:space="preserve"> </w:t>
      </w:r>
      <w:proofErr w:type="spellStart"/>
      <w:r w:rsidR="009E157F" w:rsidRPr="00A80744">
        <w:rPr>
          <w:rFonts w:ascii="Sylfaen" w:hAnsi="Sylfaen" w:cs="Sylfaen"/>
          <w:sz w:val="20"/>
          <w:szCs w:val="20"/>
        </w:rPr>
        <w:t>შესაძლებლობის</w:t>
      </w:r>
      <w:proofErr w:type="spellEnd"/>
      <w:r w:rsidR="009E157F" w:rsidRPr="00A80744">
        <w:rPr>
          <w:rFonts w:ascii="Sylfaen" w:hAnsi="Sylfaen"/>
          <w:sz w:val="20"/>
          <w:szCs w:val="20"/>
        </w:rPr>
        <w:t xml:space="preserve"> </w:t>
      </w:r>
      <w:proofErr w:type="spellStart"/>
      <w:r w:rsidR="009E157F" w:rsidRPr="00A80744">
        <w:rPr>
          <w:rFonts w:ascii="Sylfaen" w:hAnsi="Sylfaen" w:cs="Sylfaen"/>
          <w:sz w:val="20"/>
          <w:szCs w:val="20"/>
        </w:rPr>
        <w:t>სტატუსის</w:t>
      </w:r>
      <w:proofErr w:type="spellEnd"/>
      <w:r w:rsidR="009E157F" w:rsidRPr="00A80744">
        <w:rPr>
          <w:rFonts w:ascii="Sylfaen" w:hAnsi="Sylfaen"/>
          <w:sz w:val="20"/>
          <w:szCs w:val="20"/>
        </w:rPr>
        <w:t xml:space="preserve"> </w:t>
      </w:r>
      <w:proofErr w:type="spellStart"/>
      <w:r w:rsidR="009E157F" w:rsidRPr="00A80744">
        <w:rPr>
          <w:rFonts w:ascii="Sylfaen" w:hAnsi="Sylfaen" w:cs="Sylfaen"/>
          <w:sz w:val="20"/>
          <w:szCs w:val="20"/>
        </w:rPr>
        <w:t>მქონე</w:t>
      </w:r>
      <w:proofErr w:type="spellEnd"/>
      <w:r w:rsidR="009E157F" w:rsidRPr="00A80744">
        <w:rPr>
          <w:rFonts w:ascii="Sylfaen" w:hAnsi="Sylfaen"/>
          <w:sz w:val="20"/>
          <w:szCs w:val="20"/>
        </w:rPr>
        <w:t xml:space="preserve"> </w:t>
      </w:r>
      <w:proofErr w:type="spellStart"/>
      <w:r w:rsidR="009E157F" w:rsidRPr="00A80744">
        <w:rPr>
          <w:rFonts w:ascii="Sylfaen" w:hAnsi="Sylfaen" w:cs="Sylfaen"/>
          <w:sz w:val="20"/>
          <w:szCs w:val="20"/>
        </w:rPr>
        <w:t>ბავშვი</w:t>
      </w:r>
      <w:proofErr w:type="spellEnd"/>
      <w:r w:rsidRPr="00A80744">
        <w:rPr>
          <w:rFonts w:ascii="Sylfaen" w:hAnsi="Sylfaen"/>
          <w:sz w:val="20"/>
          <w:szCs w:val="20"/>
        </w:rPr>
        <w:t>)</w:t>
      </w:r>
      <w:r w:rsidR="008346EC" w:rsidRPr="00A80744">
        <w:rPr>
          <w:rFonts w:ascii="Sylfaen" w:hAnsi="Sylfaen"/>
          <w:sz w:val="20"/>
          <w:szCs w:val="20"/>
          <w:lang w:val="ka-GE"/>
        </w:rPr>
        <w:t>.</w:t>
      </w:r>
    </w:p>
    <w:p w14:paraId="3A5B8F8E" w14:textId="4DE45B66" w:rsidR="004A44F9" w:rsidRPr="00A80744" w:rsidRDefault="004A44F9" w:rsidP="005F77DC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>3. ამ მუხლის</w:t>
      </w:r>
      <w:r w:rsidR="008346EC" w:rsidRPr="00A80744">
        <w:rPr>
          <w:rFonts w:ascii="Sylfaen" w:hAnsi="Sylfaen"/>
          <w:sz w:val="20"/>
          <w:szCs w:val="20"/>
          <w:lang w:val="ka-GE"/>
        </w:rPr>
        <w:t xml:space="preserve"> პირველი და</w:t>
      </w:r>
      <w:r w:rsidRPr="00A80744">
        <w:rPr>
          <w:rFonts w:ascii="Sylfaen" w:hAnsi="Sylfaen"/>
          <w:sz w:val="20"/>
          <w:szCs w:val="20"/>
          <w:lang w:val="ka-GE"/>
        </w:rPr>
        <w:t xml:space="preserve"> მე-2 პუნქტი</w:t>
      </w:r>
      <w:r w:rsidR="000F6787" w:rsidRPr="00A80744">
        <w:rPr>
          <w:rFonts w:ascii="Sylfaen" w:hAnsi="Sylfaen"/>
          <w:sz w:val="20"/>
          <w:szCs w:val="20"/>
          <w:lang w:val="ka-GE"/>
        </w:rPr>
        <w:t>თ გათვალისწინებული მონაცემების მიწო</w:t>
      </w:r>
      <w:r w:rsidR="00524036" w:rsidRPr="00A80744">
        <w:rPr>
          <w:rFonts w:ascii="Sylfaen" w:hAnsi="Sylfaen"/>
          <w:sz w:val="20"/>
          <w:szCs w:val="20"/>
          <w:lang w:val="ka-GE"/>
        </w:rPr>
        <w:t>დ</w:t>
      </w:r>
      <w:r w:rsidR="000F6787" w:rsidRPr="00A80744">
        <w:rPr>
          <w:rFonts w:ascii="Sylfaen" w:hAnsi="Sylfaen"/>
          <w:sz w:val="20"/>
          <w:szCs w:val="20"/>
          <w:lang w:val="ka-GE"/>
        </w:rPr>
        <w:t xml:space="preserve">ება ხორციელდება სსიპ - </w:t>
      </w:r>
      <w:proofErr w:type="spellStart"/>
      <w:r w:rsidR="000F6787" w:rsidRPr="00A80744">
        <w:rPr>
          <w:rFonts w:ascii="Sylfaen" w:hAnsi="Sylfaen"/>
          <w:color w:val="000000"/>
          <w:sz w:val="20"/>
          <w:szCs w:val="20"/>
        </w:rPr>
        <w:t>სახელმწიფო</w:t>
      </w:r>
      <w:proofErr w:type="spellEnd"/>
      <w:r w:rsidR="000F6787" w:rsidRPr="00A8074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F6787" w:rsidRPr="00A80744">
        <w:rPr>
          <w:rFonts w:ascii="Sylfaen" w:hAnsi="Sylfaen"/>
          <w:color w:val="000000"/>
          <w:sz w:val="20"/>
          <w:szCs w:val="20"/>
        </w:rPr>
        <w:t>სერვისების</w:t>
      </w:r>
      <w:proofErr w:type="spellEnd"/>
      <w:r w:rsidR="000F6787" w:rsidRPr="00A80744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="000F6787" w:rsidRPr="00A80744">
        <w:rPr>
          <w:rFonts w:ascii="Sylfaen" w:hAnsi="Sylfaen"/>
          <w:color w:val="000000"/>
          <w:sz w:val="20"/>
          <w:szCs w:val="20"/>
        </w:rPr>
        <w:t>განვითარების</w:t>
      </w:r>
      <w:proofErr w:type="spellEnd"/>
      <w:r w:rsidR="000F6787" w:rsidRPr="00A8074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F6787" w:rsidRPr="00A80744">
        <w:rPr>
          <w:rFonts w:ascii="Sylfaen" w:hAnsi="Sylfaen"/>
          <w:color w:val="000000"/>
          <w:sz w:val="20"/>
          <w:szCs w:val="20"/>
        </w:rPr>
        <w:t>სააგენტოს</w:t>
      </w:r>
      <w:proofErr w:type="spellEnd"/>
      <w:r w:rsidR="000F6787" w:rsidRPr="00A80744">
        <w:rPr>
          <w:rFonts w:ascii="Sylfaen" w:hAnsi="Sylfaen"/>
          <w:color w:val="000000"/>
          <w:sz w:val="20"/>
          <w:szCs w:val="20"/>
          <w:lang w:val="ka-GE"/>
        </w:rPr>
        <w:t xml:space="preserve"> ინფორმაციაზე დაყრდნობით, </w:t>
      </w:r>
      <w:r w:rsidR="008346EC" w:rsidRPr="00A80744">
        <w:rPr>
          <w:rFonts w:ascii="Sylfaen" w:hAnsi="Sylfaen"/>
          <w:color w:val="000000"/>
          <w:sz w:val="20"/>
          <w:szCs w:val="20"/>
          <w:lang w:val="ka-GE"/>
        </w:rPr>
        <w:t xml:space="preserve">ფიზიკური პირის </w:t>
      </w:r>
      <w:r w:rsidR="000F6787" w:rsidRPr="00A80744">
        <w:rPr>
          <w:rFonts w:ascii="Sylfaen" w:hAnsi="Sylfaen"/>
          <w:color w:val="000000"/>
          <w:sz w:val="20"/>
          <w:szCs w:val="20"/>
          <w:lang w:val="ka-GE"/>
        </w:rPr>
        <w:t>პირადობის დამადასტურებელი დოკუმენტის</w:t>
      </w:r>
      <w:r w:rsidR="008346EC" w:rsidRPr="00A80744">
        <w:rPr>
          <w:rFonts w:ascii="Sylfaen" w:hAnsi="Sylfaen"/>
          <w:color w:val="000000"/>
          <w:sz w:val="20"/>
          <w:szCs w:val="20"/>
          <w:lang w:val="ka-GE"/>
        </w:rPr>
        <w:t xml:space="preserve"> მდგომარეობის (აქტიური, გაუქმებული და ა.შ.) მიუხედავად</w:t>
      </w:r>
      <w:r w:rsidRPr="00A80744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7B9C3ABA" w14:textId="77777777" w:rsidR="005F77DC" w:rsidRPr="00A80744" w:rsidRDefault="005F77DC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</w:p>
    <w:p w14:paraId="5B529149" w14:textId="77777777" w:rsidR="00BE5C8B" w:rsidRPr="00A80744" w:rsidRDefault="00BE5C8B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A80744">
        <w:rPr>
          <w:rFonts w:ascii="Sylfaen" w:hAnsi="Sylfaen"/>
          <w:b/>
          <w:color w:val="000000" w:themeColor="text1"/>
          <w:sz w:val="20"/>
          <w:szCs w:val="20"/>
          <w:lang w:val="ka-GE"/>
        </w:rPr>
        <w:t>მუხლი 2. მხარეთა  კომუნიკაციის პირობები</w:t>
      </w:r>
    </w:p>
    <w:p w14:paraId="099C8992" w14:textId="77777777" w:rsidR="00BE5C8B" w:rsidRPr="00A80744" w:rsidRDefault="00BE5C8B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A80744">
        <w:rPr>
          <w:rFonts w:ascii="Sylfaen" w:hAnsi="Sylfaen"/>
          <w:color w:val="000000" w:themeColor="text1"/>
          <w:sz w:val="20"/>
          <w:szCs w:val="20"/>
          <w:lang w:val="ka-GE"/>
        </w:rPr>
        <w:t>ხელშეკრულებით გათვალისწინებულ საკითხებზე „მხარეები“ ერთმანეთის ინფორმირებას ახდენენ მათ მიერ განსაზღვრული, უფლებამოსილი პირების მეშვეობით, წერილობითი ფორმით, ელექტრონული ფოსტით ან/და სატელეფონო კომუნიკაციის გზით.</w:t>
      </w:r>
    </w:p>
    <w:p w14:paraId="7D11AFA7" w14:textId="77777777" w:rsidR="008346EC" w:rsidRPr="00A80744" w:rsidRDefault="008346EC" w:rsidP="00A80744">
      <w:pPr>
        <w:tabs>
          <w:tab w:val="center" w:pos="90"/>
        </w:tabs>
        <w:spacing w:after="0" w:line="240" w:lineRule="auto"/>
        <w:jc w:val="both"/>
        <w:rPr>
          <w:rFonts w:ascii="Sylfaen" w:hAnsi="Sylfaen"/>
          <w:color w:val="000000" w:themeColor="text1"/>
          <w:sz w:val="20"/>
          <w:szCs w:val="20"/>
        </w:rPr>
      </w:pPr>
    </w:p>
    <w:p w14:paraId="6C47B389" w14:textId="77777777" w:rsidR="00BE5C8B" w:rsidRPr="00A80744" w:rsidRDefault="00BE5C8B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A80744">
        <w:rPr>
          <w:rFonts w:ascii="Sylfaen" w:hAnsi="Sylfaen"/>
          <w:b/>
          <w:color w:val="000000" w:themeColor="text1"/>
          <w:sz w:val="20"/>
          <w:szCs w:val="20"/>
          <w:lang w:val="ka-GE"/>
        </w:rPr>
        <w:t>მუხლი 3. ინფორმაციის მიწოდების წესი</w:t>
      </w:r>
    </w:p>
    <w:p w14:paraId="15BF91AC" w14:textId="1E82200D" w:rsidR="00BE5C8B" w:rsidRPr="00A80744" w:rsidRDefault="00BE5C8B" w:rsidP="005F77DC">
      <w:pPr>
        <w:pStyle w:val="ListParagraph"/>
        <w:tabs>
          <w:tab w:val="center" w:pos="90"/>
        </w:tabs>
        <w:spacing w:after="0" w:line="240" w:lineRule="auto"/>
        <w:ind w:left="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A80744">
        <w:rPr>
          <w:rFonts w:ascii="Sylfaen" w:hAnsi="Sylfaen" w:cs="Sylfaen"/>
          <w:sz w:val="20"/>
          <w:szCs w:val="20"/>
          <w:lang w:val="ka-GE"/>
        </w:rPr>
        <w:t>1.</w:t>
      </w:r>
      <w:r w:rsidR="005F77DC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„სააგენტო“</w:t>
      </w:r>
      <w:r w:rsidR="005F77DC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„მერიისთვის“,</w:t>
      </w:r>
      <w:r w:rsidR="00F01D93" w:rsidRPr="00A80744">
        <w:rPr>
          <w:rFonts w:ascii="Sylfaen" w:hAnsi="Sylfaen" w:cs="Sylfaen"/>
          <w:sz w:val="20"/>
          <w:szCs w:val="20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 ამ ხელშეკრულების პირველი მუხლით გათვალისწინებული</w:t>
      </w:r>
      <w:r w:rsidR="005F77DC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="005F77DC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(მონაცემების)</w:t>
      </w:r>
      <w:r w:rsidR="005F77DC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მიწოდებას</w:t>
      </w:r>
      <w:r w:rsidR="005F77DC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უზრუნველყოფს ყოველთვიურად, არაუგვიანეს საანგარიშო თვის მომდევნო თვის</w:t>
      </w:r>
      <w:r w:rsidRPr="00A80744">
        <w:rPr>
          <w:rFonts w:ascii="Sylfaen" w:hAnsi="Sylfaen" w:cs="Sylfaen"/>
          <w:sz w:val="20"/>
          <w:szCs w:val="20"/>
        </w:rPr>
        <w:t xml:space="preserve"> 5 (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ხუთი) რიცხვისა, საანგარიშო თვის </w:t>
      </w:r>
      <w:r w:rsidR="00020C4A" w:rsidRPr="00A80744">
        <w:rPr>
          <w:rFonts w:ascii="Sylfaen" w:hAnsi="Sylfaen" w:cs="Sylfaen"/>
          <w:sz w:val="20"/>
          <w:szCs w:val="20"/>
        </w:rPr>
        <w:t>20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020C4A" w:rsidRPr="00A80744">
        <w:rPr>
          <w:rFonts w:ascii="Sylfaen" w:hAnsi="Sylfaen" w:cs="Sylfaen"/>
          <w:sz w:val="20"/>
          <w:szCs w:val="20"/>
          <w:lang w:val="ka-GE"/>
        </w:rPr>
        <w:t>ოცი</w:t>
      </w:r>
      <w:r w:rsidRPr="00A80744">
        <w:rPr>
          <w:rFonts w:ascii="Sylfaen" w:hAnsi="Sylfaen" w:cs="Sylfaen"/>
          <w:sz w:val="20"/>
          <w:szCs w:val="20"/>
          <w:lang w:val="ka-GE"/>
        </w:rPr>
        <w:t>) რიცხვის მდგომარეობით</w:t>
      </w:r>
      <w:r w:rsidR="009D3FDB" w:rsidRPr="00A80744">
        <w:rPr>
          <w:rFonts w:ascii="Sylfaen" w:hAnsi="Sylfaen" w:cs="Sylfaen"/>
          <w:sz w:val="20"/>
          <w:szCs w:val="20"/>
          <w:lang w:val="ka-GE"/>
        </w:rPr>
        <w:t>; ხოლო დეკემბრის თვის ინფორმაციის (მონაცემების) მიწოდება განხორციელდება არაუგვიანეს 31 დეკემბრისა.</w:t>
      </w:r>
    </w:p>
    <w:p w14:paraId="7144338C" w14:textId="28E44095" w:rsidR="00BE5C8B" w:rsidRPr="00A80744" w:rsidRDefault="006E6BEE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A80744">
        <w:rPr>
          <w:rFonts w:ascii="Sylfaen" w:hAnsi="Sylfaen" w:cs="Sylfaen"/>
          <w:sz w:val="20"/>
          <w:szCs w:val="20"/>
          <w:lang w:val="ka-GE"/>
        </w:rPr>
        <w:t>2</w:t>
      </w:r>
      <w:r w:rsidR="00BE5C8B" w:rsidRPr="00A80744">
        <w:rPr>
          <w:rFonts w:ascii="Sylfaen" w:hAnsi="Sylfaen" w:cs="Sylfaen"/>
          <w:sz w:val="20"/>
          <w:szCs w:val="20"/>
          <w:lang w:val="ka-GE"/>
        </w:rPr>
        <w:t>. „სააგენტოს“ მიერ „მერიისთვის“ პირველი მუხლით გათვალისწინებული ინფორმაციის (მონაცემების) მიწოდება ხორციელდება  დოკუმენტბრუნვის ელექტრონული სისტემის  ან/და ელექტრონული ფოსტის საშუალებით</w:t>
      </w:r>
      <w:r w:rsidR="00BF0E96" w:rsidRPr="00A80744">
        <w:rPr>
          <w:rFonts w:ascii="Sylfaen" w:hAnsi="Sylfaen" w:cs="Sylfaen"/>
          <w:sz w:val="20"/>
          <w:szCs w:val="20"/>
          <w:lang w:val="ka-GE"/>
        </w:rPr>
        <w:t>.</w:t>
      </w:r>
    </w:p>
    <w:p w14:paraId="607A6750" w14:textId="77777777" w:rsidR="00BE5C8B" w:rsidRPr="00A80744" w:rsidRDefault="00BE5C8B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13636162" w14:textId="77777777" w:rsidR="00A80744" w:rsidRDefault="00A80744" w:rsidP="005F77DC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</w:p>
    <w:p w14:paraId="52DA3FCD" w14:textId="77777777" w:rsidR="00373CF2" w:rsidRPr="00A80744" w:rsidRDefault="00BF0E96" w:rsidP="005F77DC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A80744">
        <w:rPr>
          <w:rFonts w:ascii="Sylfaen" w:hAnsi="Sylfaen"/>
          <w:b/>
          <w:sz w:val="20"/>
          <w:szCs w:val="20"/>
          <w:lang w:val="ka-GE"/>
        </w:rPr>
        <w:lastRenderedPageBreak/>
        <w:t>მუხლი 4. მხარეთა უფლება-მოვალეობები</w:t>
      </w:r>
    </w:p>
    <w:p w14:paraId="247F414F" w14:textId="6A8BA1DB" w:rsidR="00BF0E96" w:rsidRPr="00A80744" w:rsidRDefault="005F77DC" w:rsidP="005F77DC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A80744">
        <w:rPr>
          <w:rFonts w:ascii="Sylfaen" w:hAnsi="Sylfaen"/>
          <w:b/>
          <w:sz w:val="20"/>
          <w:szCs w:val="20"/>
          <w:lang w:val="ka-GE"/>
        </w:rPr>
        <w:t xml:space="preserve">1. </w:t>
      </w:r>
      <w:r w:rsidR="00BF0E96" w:rsidRPr="00A80744">
        <w:rPr>
          <w:rFonts w:ascii="Sylfaen" w:hAnsi="Sylfaen"/>
          <w:b/>
          <w:sz w:val="20"/>
          <w:szCs w:val="20"/>
          <w:lang w:val="ka-GE"/>
        </w:rPr>
        <w:t xml:space="preserve">„სააგენტო“ ვალდებულია: </w:t>
      </w:r>
    </w:p>
    <w:p w14:paraId="40F9376F" w14:textId="579761F3" w:rsidR="00BF0E96" w:rsidRPr="00A80744" w:rsidRDefault="00BF0E96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A80744">
        <w:rPr>
          <w:rFonts w:ascii="Sylfaen" w:hAnsi="Sylfaen" w:cs="Sylfaen"/>
          <w:sz w:val="20"/>
          <w:szCs w:val="20"/>
          <w:lang w:val="ka-GE"/>
        </w:rPr>
        <w:t>ა</w:t>
      </w:r>
      <w:r w:rsidRPr="00A80744">
        <w:rPr>
          <w:rFonts w:ascii="Sylfaen" w:hAnsi="Sylfaen"/>
          <w:sz w:val="20"/>
          <w:szCs w:val="20"/>
          <w:lang w:val="ka-GE"/>
        </w:rPr>
        <w:t xml:space="preserve">) ამ ხელშეკრულების პირველი მუხლით გათვალისწინებული ინფორმაცია (მონაცემები)  ყოველთვიურად, </w:t>
      </w:r>
      <w:r w:rsidRPr="00A80744">
        <w:rPr>
          <w:rFonts w:ascii="Sylfaen" w:hAnsi="Sylfaen" w:cs="Sylfaen"/>
          <w:sz w:val="20"/>
          <w:szCs w:val="20"/>
          <w:lang w:val="ka-GE"/>
        </w:rPr>
        <w:t>არაუგვიანეს საანგარიშო თვის მომდევნო თვის</w:t>
      </w:r>
      <w:r w:rsidRPr="00A80744">
        <w:rPr>
          <w:rFonts w:ascii="Sylfaen" w:hAnsi="Sylfaen" w:cs="Sylfaen"/>
          <w:sz w:val="20"/>
          <w:szCs w:val="20"/>
        </w:rPr>
        <w:t xml:space="preserve"> 5 (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ხუთი) რიცხვისა,  </w:t>
      </w:r>
      <w:r w:rsidRPr="00A80744">
        <w:rPr>
          <w:rFonts w:ascii="Sylfaen" w:hAnsi="Sylfaen"/>
          <w:sz w:val="20"/>
          <w:szCs w:val="20"/>
          <w:lang w:val="ka-GE"/>
        </w:rPr>
        <w:t xml:space="preserve">მიაწოდოს „მერიას“, </w:t>
      </w:r>
      <w:r w:rsidRPr="00A80744">
        <w:rPr>
          <w:rFonts w:ascii="Sylfaen" w:hAnsi="Sylfaen" w:cs="Sylfaen"/>
          <w:sz w:val="20"/>
          <w:szCs w:val="20"/>
          <w:lang w:val="ka-GE"/>
        </w:rPr>
        <w:t>საანგარიშო თვის 2</w:t>
      </w:r>
      <w:r w:rsidR="00020C4A" w:rsidRPr="00A80744">
        <w:rPr>
          <w:rFonts w:ascii="Sylfaen" w:hAnsi="Sylfaen" w:cs="Sylfaen"/>
          <w:sz w:val="20"/>
          <w:szCs w:val="20"/>
          <w:lang w:val="ka-GE"/>
        </w:rPr>
        <w:t>0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 (ოც</w:t>
      </w:r>
      <w:r w:rsidR="00020C4A" w:rsidRPr="00A80744">
        <w:rPr>
          <w:rFonts w:ascii="Sylfaen" w:hAnsi="Sylfaen" w:cs="Sylfaen"/>
          <w:sz w:val="20"/>
          <w:szCs w:val="20"/>
          <w:lang w:val="ka-GE"/>
        </w:rPr>
        <w:t>ი</w:t>
      </w:r>
      <w:r w:rsidRPr="00A80744">
        <w:rPr>
          <w:rFonts w:ascii="Sylfaen" w:hAnsi="Sylfaen" w:cs="Sylfaen"/>
          <w:sz w:val="20"/>
          <w:szCs w:val="20"/>
          <w:lang w:val="ka-GE"/>
        </w:rPr>
        <w:t>) რიცხვის მდგომარეობით</w:t>
      </w:r>
      <w:r w:rsidR="009D3FDB" w:rsidRPr="00A80744">
        <w:rPr>
          <w:rFonts w:ascii="Sylfaen" w:hAnsi="Sylfaen" w:cs="Sylfaen"/>
          <w:sz w:val="20"/>
          <w:szCs w:val="20"/>
          <w:lang w:val="ka-GE"/>
        </w:rPr>
        <w:t>; ხოლო დეკემბრის თვის ინფორმაციის (მონაცემების) მიწოდება განახორციელოს არაუგვიანეს 31 დეკემბრისა</w:t>
      </w:r>
      <w:r w:rsidRPr="00A80744">
        <w:rPr>
          <w:rFonts w:ascii="Sylfaen" w:hAnsi="Sylfaen" w:cs="Sylfaen"/>
          <w:sz w:val="20"/>
          <w:szCs w:val="20"/>
          <w:lang w:val="ka-GE"/>
        </w:rPr>
        <w:t>;</w:t>
      </w:r>
    </w:p>
    <w:p w14:paraId="33D07EF5" w14:textId="172C76B7" w:rsidR="00335EEB" w:rsidRPr="00A80744" w:rsidRDefault="00BF0E96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 w:cs="Sylfaen"/>
          <w:sz w:val="20"/>
          <w:szCs w:val="20"/>
          <w:lang w:val="ka-GE"/>
        </w:rPr>
        <w:t>ბ</w:t>
      </w:r>
      <w:r w:rsidRPr="00A80744">
        <w:rPr>
          <w:rFonts w:ascii="Sylfaen" w:hAnsi="Sylfaen"/>
          <w:sz w:val="20"/>
          <w:szCs w:val="20"/>
          <w:lang w:val="ka-GE"/>
        </w:rPr>
        <w:t>) მაქსიმალურად ხელი შეუწყოს და არ დაუშვას რაიმე დაბრკოლების შექმნა „მერიისთვის“ პირველი მუხლით გათვალისწინებული ინფორმაციის (მონაცემების) მიწოდების დროს, გარდა კანონმდებლობით და/ან აუცილებელი საჭიროებით გათვალისწინებული შემთხვევებისა.  აუცილებელ საჭიროებას განსაზღვრავს „სააგენტო“, რაც უნდა უკავშირდებოდეს კანონმდებლობით „სააგენტოზე“ დაკისრებული ფუნქცია-მოვალეობების შესრულების პროცესში წამოჭრილ/არსებულ საკითხებს;</w:t>
      </w:r>
    </w:p>
    <w:p w14:paraId="60A34A7A" w14:textId="79E667E3" w:rsidR="00BF0E96" w:rsidRPr="00A80744" w:rsidRDefault="00BF0E96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 w:cs="Sylfaen"/>
          <w:sz w:val="20"/>
          <w:szCs w:val="20"/>
          <w:lang w:val="ka-GE"/>
        </w:rPr>
        <w:t>გ</w:t>
      </w:r>
      <w:r w:rsidRPr="00A80744">
        <w:rPr>
          <w:rFonts w:ascii="Sylfaen" w:hAnsi="Sylfaen"/>
          <w:sz w:val="20"/>
          <w:szCs w:val="20"/>
          <w:lang w:val="ka-GE"/>
        </w:rPr>
        <w:t>) საჭიროების შემთხვევაში გამოყოს „მერიასთან“ საკონტაქტო პირი;</w:t>
      </w:r>
    </w:p>
    <w:p w14:paraId="736D237A" w14:textId="7B5D4128" w:rsidR="00BF0E96" w:rsidRPr="00A80744" w:rsidRDefault="00BF0E96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 w:cs="Sylfaen"/>
          <w:sz w:val="20"/>
          <w:szCs w:val="20"/>
          <w:lang w:val="ka-GE"/>
        </w:rPr>
        <w:t>დ</w:t>
      </w:r>
      <w:r w:rsidRPr="00A80744">
        <w:rPr>
          <w:rFonts w:ascii="Sylfaen" w:hAnsi="Sylfaen"/>
          <w:sz w:val="20"/>
          <w:szCs w:val="20"/>
          <w:lang w:val="ka-GE"/>
        </w:rPr>
        <w:t xml:space="preserve">) დროულად განიხილოს „მერიის“ მიერ წამოჭრილი პრობლემები, რომლებიც უკავშირდება წინამდებარე </w:t>
      </w:r>
      <w:r w:rsidR="00956CC7">
        <w:rPr>
          <w:rFonts w:ascii="Sylfaen" w:hAnsi="Sylfaen"/>
          <w:sz w:val="20"/>
          <w:szCs w:val="20"/>
          <w:lang w:val="ka-GE"/>
        </w:rPr>
        <w:t>ხელშეკრულებით</w:t>
      </w:r>
      <w:r w:rsidRPr="00A80744">
        <w:rPr>
          <w:rFonts w:ascii="Sylfaen" w:hAnsi="Sylfaen"/>
          <w:sz w:val="20"/>
          <w:szCs w:val="20"/>
          <w:lang w:val="ka-GE"/>
        </w:rPr>
        <w:t xml:space="preserve"> გათვალისწინებულ ურთიერთობებს;</w:t>
      </w:r>
    </w:p>
    <w:p w14:paraId="3CF6F482" w14:textId="784E5DBA" w:rsidR="00BF0E96" w:rsidRPr="00A80744" w:rsidRDefault="00BF0E96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 w:cs="Sylfaen"/>
          <w:sz w:val="20"/>
          <w:szCs w:val="20"/>
          <w:lang w:val="ka-GE"/>
        </w:rPr>
        <w:t>ე</w:t>
      </w:r>
      <w:r w:rsidRPr="00A80744">
        <w:rPr>
          <w:rFonts w:ascii="Sylfaen" w:hAnsi="Sylfaen"/>
          <w:sz w:val="20"/>
          <w:szCs w:val="20"/>
          <w:lang w:val="ka-GE"/>
        </w:rPr>
        <w:t xml:space="preserve">) კეთილსინდისიერად და ჯეროვნად შეასრულოს წინამდებარე </w:t>
      </w:r>
      <w:r w:rsidR="00956CC7">
        <w:rPr>
          <w:rFonts w:ascii="Sylfaen" w:hAnsi="Sylfaen"/>
          <w:sz w:val="20"/>
          <w:szCs w:val="20"/>
          <w:lang w:val="ka-GE"/>
        </w:rPr>
        <w:t>ხელშეკრულების</w:t>
      </w:r>
      <w:r w:rsidRPr="00A80744">
        <w:rPr>
          <w:rFonts w:ascii="Sylfaen" w:hAnsi="Sylfaen"/>
          <w:sz w:val="20"/>
          <w:szCs w:val="20"/>
          <w:lang w:val="ka-GE"/>
        </w:rPr>
        <w:t xml:space="preserve"> პირობები.</w:t>
      </w:r>
    </w:p>
    <w:p w14:paraId="690EFC5C" w14:textId="6A88D073" w:rsidR="00335EEB" w:rsidRPr="00A80744" w:rsidRDefault="005F77DC" w:rsidP="005F77DC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A80744">
        <w:rPr>
          <w:rFonts w:ascii="Sylfaen" w:hAnsi="Sylfaen"/>
          <w:b/>
          <w:sz w:val="20"/>
          <w:szCs w:val="20"/>
          <w:lang w:val="ka-GE"/>
        </w:rPr>
        <w:t xml:space="preserve">2. </w:t>
      </w:r>
      <w:r w:rsidR="00335EEB" w:rsidRPr="00A80744">
        <w:rPr>
          <w:rFonts w:ascii="Sylfaen" w:hAnsi="Sylfaen"/>
          <w:b/>
          <w:sz w:val="20"/>
          <w:szCs w:val="20"/>
          <w:lang w:val="ka-GE"/>
        </w:rPr>
        <w:t>„სააგენტო“ უფლებამოსილია:</w:t>
      </w:r>
    </w:p>
    <w:p w14:paraId="7EF44D27" w14:textId="55161AEF" w:rsidR="00651D2C" w:rsidRPr="00A80744" w:rsidRDefault="00651D2C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>ა)</w:t>
      </w:r>
      <w:r w:rsidR="006E6BEE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„მერიისგან“</w:t>
      </w:r>
      <w:r w:rsidR="006E6BEE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მიიღოს</w:t>
      </w:r>
      <w:r w:rsidR="006E6BEE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ინფორმაცია</w:t>
      </w:r>
      <w:r w:rsidR="006E6BEE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იმ</w:t>
      </w:r>
      <w:r w:rsidR="006E6BEE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საკანონმდებლო და/ან ადმინისტრაციულ/ორგანიზაციული</w:t>
      </w:r>
      <w:r w:rsidR="006E6BEE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ცვლილებების</w:t>
      </w:r>
      <w:r w:rsidR="006E6BEE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შესახებ,</w:t>
      </w:r>
      <w:r w:rsidR="006E6BEE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 xml:space="preserve">რომლებიც გავლენას ახდენენ ამ </w:t>
      </w:r>
      <w:r w:rsidRPr="00A80744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A80744">
        <w:rPr>
          <w:rFonts w:ascii="Sylfaen" w:hAnsi="Sylfaen"/>
          <w:sz w:val="20"/>
          <w:szCs w:val="20"/>
          <w:lang w:val="ka-GE"/>
        </w:rPr>
        <w:t xml:space="preserve"> პირობებზე, ცვლიან ხელშეკრულების საგანს და/ან მიზნებს, </w:t>
      </w:r>
      <w:r w:rsidR="00AB2785" w:rsidRPr="00A80744">
        <w:rPr>
          <w:rFonts w:ascii="Sylfaen" w:hAnsi="Sylfaen"/>
          <w:sz w:val="20"/>
          <w:szCs w:val="20"/>
          <w:lang w:val="ka-GE"/>
        </w:rPr>
        <w:t xml:space="preserve">არაუგვიანეს ამ </w:t>
      </w:r>
      <w:r w:rsidRPr="00A80744">
        <w:rPr>
          <w:rFonts w:ascii="Sylfaen" w:hAnsi="Sylfaen"/>
          <w:sz w:val="20"/>
          <w:szCs w:val="20"/>
          <w:lang w:val="ka-GE"/>
        </w:rPr>
        <w:t>ცვლილების ამოქმედებიდან 5 (ხუთი) სამუშაო დღის ვადაში;</w:t>
      </w:r>
    </w:p>
    <w:p w14:paraId="7D40DB68" w14:textId="1B8FA220" w:rsidR="00651D2C" w:rsidRPr="00A80744" w:rsidRDefault="00651D2C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>ბ) შეაჩეროს პირველი მუხლით გათვალისწინებული ინფორმაციის მიწოდება, თუ ეს განპირობებულია მისი ტექნიკური ინფრასტრუქტურის ცვლილების და/ან არსებული ხარვეზის გასასწორებლად, აგრეთვე ამ მუხლის პირველი პუნქტის „ბ“ ქვეპუნქტით  გათვალისწინებულ შემთხვევებში, რის თაობაზეც აცნობებს „მერიას“;</w:t>
      </w:r>
    </w:p>
    <w:p w14:paraId="3C2E29EE" w14:textId="6937C50E" w:rsidR="00651D2C" w:rsidRPr="00A80744" w:rsidRDefault="00651D2C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>გ) შეწყვიტოს პირველი მუხლით გათვალისწინებული ინფორმაციის (მონაცემების) გაცემა, თუ მისთვის ცნობილი გახდა „მერიის“ მიერ მე-4 მუხლის მე-4 პუნქტის „ა“ და „ბ“ ქვეპუნქტების დარღვევის ფაქტ(ებ)ი;</w:t>
      </w:r>
    </w:p>
    <w:p w14:paraId="520B60C2" w14:textId="150E8602" w:rsidR="00651D2C" w:rsidRPr="00A80744" w:rsidRDefault="00651D2C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>დ) „მერიას“ მოსთხოვოს ხელშეკრულების პირობების შესრულების მონიტორინგისათვის აუცილებელი ინფორმაციის წარმოდგენა.</w:t>
      </w:r>
    </w:p>
    <w:p w14:paraId="198BCF64" w14:textId="08B33D59" w:rsidR="00651D2C" w:rsidRPr="00A80744" w:rsidRDefault="005F77DC" w:rsidP="005F77DC">
      <w:pPr>
        <w:pStyle w:val="ListParagraph"/>
        <w:tabs>
          <w:tab w:val="center" w:pos="90"/>
        </w:tabs>
        <w:spacing w:after="0" w:line="240" w:lineRule="auto"/>
        <w:ind w:left="0"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b/>
          <w:sz w:val="20"/>
          <w:szCs w:val="20"/>
          <w:lang w:val="ka-GE"/>
        </w:rPr>
        <w:t>3.</w:t>
      </w:r>
      <w:r w:rsidR="009D3FDB" w:rsidRPr="00A80744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651D2C" w:rsidRPr="00A80744">
        <w:rPr>
          <w:rFonts w:ascii="Sylfaen" w:hAnsi="Sylfaen"/>
          <w:b/>
          <w:sz w:val="20"/>
          <w:szCs w:val="20"/>
          <w:lang w:val="ka-GE"/>
        </w:rPr>
        <w:t>„სააგენტო“</w:t>
      </w:r>
      <w:r w:rsidR="009D3FDB" w:rsidRPr="00A80744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651D2C" w:rsidRPr="00A80744">
        <w:rPr>
          <w:rFonts w:ascii="Sylfaen" w:hAnsi="Sylfaen"/>
          <w:b/>
          <w:sz w:val="20"/>
          <w:szCs w:val="20"/>
          <w:lang w:val="ka-GE"/>
        </w:rPr>
        <w:t>პასუხისმგებელია</w:t>
      </w:r>
      <w:r w:rsidR="00651D2C" w:rsidRPr="00A80744">
        <w:rPr>
          <w:rFonts w:ascii="Sylfaen" w:hAnsi="Sylfaen"/>
          <w:sz w:val="20"/>
          <w:szCs w:val="20"/>
          <w:lang w:val="ka-GE"/>
        </w:rPr>
        <w:t xml:space="preserve"> ამ </w:t>
      </w:r>
      <w:r w:rsidR="00AC5FE6">
        <w:rPr>
          <w:rFonts w:ascii="Sylfaen" w:hAnsi="Sylfaen"/>
          <w:sz w:val="20"/>
          <w:szCs w:val="20"/>
          <w:lang w:val="ka-GE"/>
        </w:rPr>
        <w:t>ხელშეკრულებით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651D2C" w:rsidRPr="00A80744">
        <w:rPr>
          <w:rFonts w:ascii="Sylfaen" w:hAnsi="Sylfaen"/>
          <w:sz w:val="20"/>
          <w:szCs w:val="20"/>
          <w:lang w:val="ka-GE"/>
        </w:rPr>
        <w:t>გათვალისწინებული პირობებით, მხოლოდ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651D2C" w:rsidRPr="00A80744">
        <w:rPr>
          <w:rFonts w:ascii="Sylfaen" w:hAnsi="Sylfaen" w:cs="Sylfaen"/>
          <w:sz w:val="20"/>
          <w:szCs w:val="20"/>
          <w:lang w:val="ka-GE"/>
        </w:rPr>
        <w:t>საანგარიშო</w:t>
      </w:r>
      <w:r w:rsidR="009D3FDB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51D2C" w:rsidRPr="00A80744">
        <w:rPr>
          <w:rFonts w:ascii="Sylfaen" w:hAnsi="Sylfaen" w:cs="Sylfaen"/>
          <w:sz w:val="20"/>
          <w:szCs w:val="20"/>
          <w:lang w:val="ka-GE"/>
        </w:rPr>
        <w:t>თვის</w:t>
      </w:r>
      <w:r w:rsidR="009D3FDB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51D2C" w:rsidRPr="00A80744">
        <w:rPr>
          <w:rFonts w:ascii="Sylfaen" w:hAnsi="Sylfaen" w:cs="Sylfaen"/>
          <w:sz w:val="20"/>
          <w:szCs w:val="20"/>
          <w:lang w:val="ka-GE"/>
        </w:rPr>
        <w:t>2</w:t>
      </w:r>
      <w:r w:rsidR="00CE01B4" w:rsidRPr="00A80744">
        <w:rPr>
          <w:rFonts w:ascii="Sylfaen" w:hAnsi="Sylfaen" w:cs="Sylfaen"/>
          <w:sz w:val="20"/>
          <w:szCs w:val="20"/>
          <w:lang w:val="ka-GE"/>
        </w:rPr>
        <w:t>0</w:t>
      </w:r>
      <w:r w:rsidR="009D3FDB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51D2C" w:rsidRPr="00A80744">
        <w:rPr>
          <w:rFonts w:ascii="Sylfaen" w:hAnsi="Sylfaen" w:cs="Sylfaen"/>
          <w:sz w:val="20"/>
          <w:szCs w:val="20"/>
          <w:lang w:val="ka-GE"/>
        </w:rPr>
        <w:t>(</w:t>
      </w:r>
      <w:r w:rsidR="00CE01B4" w:rsidRPr="00A80744">
        <w:rPr>
          <w:rFonts w:ascii="Sylfaen" w:hAnsi="Sylfaen" w:cs="Sylfaen"/>
          <w:sz w:val="20"/>
          <w:szCs w:val="20"/>
          <w:lang w:val="ka-GE"/>
        </w:rPr>
        <w:t>ოცი</w:t>
      </w:r>
      <w:r w:rsidR="00651D2C" w:rsidRPr="00A80744">
        <w:rPr>
          <w:rFonts w:ascii="Sylfaen" w:hAnsi="Sylfaen" w:cs="Sylfaen"/>
          <w:sz w:val="20"/>
          <w:szCs w:val="20"/>
          <w:lang w:val="ka-GE"/>
        </w:rPr>
        <w:t>)</w:t>
      </w:r>
      <w:r w:rsidR="009D3FDB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51D2C" w:rsidRPr="00A80744">
        <w:rPr>
          <w:rFonts w:ascii="Sylfaen" w:hAnsi="Sylfaen" w:cs="Sylfaen"/>
          <w:sz w:val="20"/>
          <w:szCs w:val="20"/>
          <w:lang w:val="ka-GE"/>
        </w:rPr>
        <w:t>რიცხვის მდგომარეობით</w:t>
      </w:r>
      <w:r w:rsidR="00DA1D23" w:rsidRPr="00A80744">
        <w:rPr>
          <w:rFonts w:ascii="Sylfaen" w:hAnsi="Sylfaen" w:cs="Sylfaen"/>
          <w:sz w:val="20"/>
          <w:szCs w:val="20"/>
          <w:lang w:val="ka-GE"/>
        </w:rPr>
        <w:t>,</w:t>
      </w:r>
      <w:r w:rsidR="00651D2C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51D2C" w:rsidRPr="00A80744">
        <w:rPr>
          <w:rFonts w:ascii="Sylfaen" w:hAnsi="Sylfaen"/>
          <w:sz w:val="20"/>
          <w:szCs w:val="20"/>
          <w:lang w:val="ka-GE"/>
        </w:rPr>
        <w:t xml:space="preserve"> შესაბამის „ბაზაში“ დაფიქსირებული მონაცემების სისწორეზე.</w:t>
      </w:r>
    </w:p>
    <w:p w14:paraId="239FEBCC" w14:textId="5520E3A9" w:rsidR="00212CED" w:rsidRPr="00A80744" w:rsidRDefault="005F77DC" w:rsidP="005F77DC">
      <w:pPr>
        <w:pStyle w:val="ListParagraph"/>
        <w:tabs>
          <w:tab w:val="center" w:pos="90"/>
        </w:tabs>
        <w:spacing w:after="0" w:line="240" w:lineRule="auto"/>
        <w:ind w:left="0"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A80744">
        <w:rPr>
          <w:rFonts w:ascii="Sylfaen" w:hAnsi="Sylfaen"/>
          <w:b/>
          <w:sz w:val="20"/>
          <w:szCs w:val="20"/>
          <w:lang w:val="ka-GE"/>
        </w:rPr>
        <w:t xml:space="preserve">4. </w:t>
      </w:r>
      <w:r w:rsidR="00212CED" w:rsidRPr="00A80744">
        <w:rPr>
          <w:rFonts w:ascii="Sylfaen" w:hAnsi="Sylfaen"/>
          <w:b/>
          <w:sz w:val="20"/>
          <w:szCs w:val="20"/>
          <w:lang w:val="ka-GE"/>
        </w:rPr>
        <w:t>„მერია“ ვალდებულია:</w:t>
      </w:r>
    </w:p>
    <w:p w14:paraId="4925BAFD" w14:textId="540167ED" w:rsidR="00212CED" w:rsidRPr="00A80744" w:rsidRDefault="00212CED" w:rsidP="005F77DC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 w:cs="Sylfaen"/>
          <w:sz w:val="20"/>
          <w:szCs w:val="20"/>
          <w:lang w:val="ka-GE"/>
        </w:rPr>
        <w:t>ა</w:t>
      </w:r>
      <w:r w:rsidRPr="00A80744">
        <w:rPr>
          <w:rFonts w:ascii="Sylfaen" w:hAnsi="Sylfaen"/>
          <w:sz w:val="20"/>
          <w:szCs w:val="20"/>
          <w:lang w:val="ka-GE"/>
        </w:rPr>
        <w:t xml:space="preserve">) 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არ დაუშვას „სააგენტოსაგან“ მიღებულ ინფორმაციაზე მესამე პირთა დაშვება (წვდომა), „სააგენტოსგან“ მიღებული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ხელმისაწვდომობა, კოპირება/შენახვა, (გარდა კანონმდებლობით გათვალისწინებული შემთხვევებისა),  როგორც ხელშეკრულების მოქმედების ვადის განმავლობაში, ისე მისი ვადის გასვლის შემდგომ;</w:t>
      </w:r>
    </w:p>
    <w:p w14:paraId="4783597F" w14:textId="18F4AD90" w:rsidR="00212CED" w:rsidRPr="00A80744" w:rsidRDefault="00212CED" w:rsidP="005F77DC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>ბ) გამოთხოვილი მონაცემების დაცვის მიზნით, მიიღოს უსაფრთხოების შესაბამისი ზომები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მათი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არასანქცირებული ან/და შემთხვევითი დარღვევის, დაკარგვის, არასანქცირებული შეღწევის, შეცვლის ან გავრცელების წინააღმდეგ. ასევე, არ დაუშვას მათი გამოყენება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კანონიერ მიზნებთან (კანონით პირდაპირ გათვალისწინებულ მიზნებთან) შეუთავსებელი გზით;</w:t>
      </w:r>
    </w:p>
    <w:p w14:paraId="150D31F5" w14:textId="1F37F35B" w:rsidR="00212CED" w:rsidRPr="00A80744" w:rsidRDefault="00212CED" w:rsidP="005F77DC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>გ) აცნობოს „სააგენტოს“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იმ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საკანონმდებლო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და/ან ადმინისტრაციულ/ორგანიზაციული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ცვლილებების შესახებ, რომლებიც გავლენას ახდენენ ამ ხელშეკრულების პირობებზე, ცვლიან ხელშეკრულების საგანს და/ან მიზნებს, ცვლილების ამოქმედებიდან 5 (ხუთი) სამუშაო დღის ვადაში;</w:t>
      </w:r>
    </w:p>
    <w:p w14:paraId="36424F28" w14:textId="7DC27C74" w:rsidR="00212CED" w:rsidRPr="00A80744" w:rsidRDefault="00212CED" w:rsidP="005F77DC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>დ) საჭიროების შემთხვევაში, გამოყოს „სააგენტოსთან“ საკონტაქტო პირი;</w:t>
      </w:r>
    </w:p>
    <w:p w14:paraId="28E3927D" w14:textId="0EF8E6FF" w:rsidR="00212CED" w:rsidRPr="00A80744" w:rsidRDefault="00212CED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 xml:space="preserve">ე) დროულად განიხილოს „სააგენტოს“ მიერ წამოჭრილი პრობლემები, რომლებიც უკავშირდება წინამდებარე </w:t>
      </w:r>
      <w:r w:rsidR="001F2E81" w:rsidRPr="00A80744">
        <w:rPr>
          <w:rFonts w:ascii="Sylfaen" w:hAnsi="Sylfaen"/>
          <w:sz w:val="20"/>
          <w:szCs w:val="20"/>
          <w:lang w:val="ka-GE"/>
        </w:rPr>
        <w:t>ხელშეკრულებით</w:t>
      </w:r>
      <w:r w:rsidRPr="00A80744">
        <w:rPr>
          <w:rFonts w:ascii="Sylfaen" w:hAnsi="Sylfaen"/>
          <w:sz w:val="20"/>
          <w:szCs w:val="20"/>
          <w:lang w:val="ka-GE"/>
        </w:rPr>
        <w:t xml:space="preserve"> გათვალისწინებულ ურთიერთობებს;</w:t>
      </w:r>
    </w:p>
    <w:p w14:paraId="3D77A0E6" w14:textId="6BF8E1F6" w:rsidR="00212CED" w:rsidRPr="00A80744" w:rsidRDefault="00212CED" w:rsidP="005F77DC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>ვ)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მაქსიმალურად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 xml:space="preserve">ხელი შეუწყოს „სააგენტოს“ ამ </w:t>
      </w:r>
      <w:r w:rsidR="001F2E81" w:rsidRPr="00A80744">
        <w:rPr>
          <w:rFonts w:ascii="Sylfaen" w:hAnsi="Sylfaen"/>
          <w:sz w:val="20"/>
          <w:szCs w:val="20"/>
          <w:lang w:val="ka-GE"/>
        </w:rPr>
        <w:t>ხელშეკრულებით</w:t>
      </w:r>
      <w:r w:rsidRPr="00A80744">
        <w:rPr>
          <w:rFonts w:ascii="Sylfaen" w:hAnsi="Sylfaen"/>
          <w:sz w:val="20"/>
          <w:szCs w:val="20"/>
          <w:lang w:val="ka-GE"/>
        </w:rPr>
        <w:t xml:space="preserve"> გათვალისწინებული ვალდებულებების შესრულებაში;</w:t>
      </w:r>
    </w:p>
    <w:p w14:paraId="31646914" w14:textId="034045E5" w:rsidR="00212CED" w:rsidRPr="00A80744" w:rsidRDefault="00212CED" w:rsidP="005F77DC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>ზ)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მიაწოდო</w:t>
      </w:r>
      <w:r w:rsidR="005F77DC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„სააგენტოს“ მის მიერ მოპოვებული ან მის ხელთ არსებული ინფორმაცია, რომელიც უკავშირდება „სააგენტოს“ მიერ მიწოდებულ ინფორმაციაში (მონაცემებში) არსებულ ხარვეზს ან მათ სრულყოფას;</w:t>
      </w:r>
    </w:p>
    <w:p w14:paraId="741FEFB7" w14:textId="5CE66D38" w:rsidR="00212CED" w:rsidRPr="00A80744" w:rsidRDefault="00212CED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 xml:space="preserve">თ) კეთილსინდისიერად და ჯეროვნად შეასრულოს წინამდებარე </w:t>
      </w:r>
      <w:r w:rsidR="001F2E81" w:rsidRPr="00A80744">
        <w:rPr>
          <w:rFonts w:ascii="Sylfaen" w:hAnsi="Sylfaen"/>
          <w:sz w:val="20"/>
          <w:szCs w:val="20"/>
          <w:lang w:val="ka-GE"/>
        </w:rPr>
        <w:t>ხელშეკრულების</w:t>
      </w:r>
      <w:r w:rsidRPr="00A80744">
        <w:rPr>
          <w:rFonts w:ascii="Sylfaen" w:hAnsi="Sylfaen"/>
          <w:sz w:val="20"/>
          <w:szCs w:val="20"/>
          <w:lang w:val="ka-GE"/>
        </w:rPr>
        <w:t xml:space="preserve"> პირობები.</w:t>
      </w:r>
    </w:p>
    <w:p w14:paraId="083C3C51" w14:textId="6D5F5F28" w:rsidR="00212CED" w:rsidRPr="00A80744" w:rsidRDefault="005F77DC" w:rsidP="005F77DC">
      <w:pPr>
        <w:pStyle w:val="ListParagraph"/>
        <w:tabs>
          <w:tab w:val="center" w:pos="90"/>
        </w:tabs>
        <w:spacing w:after="0" w:line="240" w:lineRule="auto"/>
        <w:ind w:left="0"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A80744">
        <w:rPr>
          <w:rFonts w:ascii="Sylfaen" w:hAnsi="Sylfaen"/>
          <w:b/>
          <w:sz w:val="20"/>
          <w:szCs w:val="20"/>
          <w:lang w:val="ka-GE"/>
        </w:rPr>
        <w:lastRenderedPageBreak/>
        <w:t xml:space="preserve">5. </w:t>
      </w:r>
      <w:r w:rsidR="00212CED" w:rsidRPr="00A80744">
        <w:rPr>
          <w:rFonts w:ascii="Sylfaen" w:hAnsi="Sylfaen"/>
          <w:b/>
          <w:sz w:val="20"/>
          <w:szCs w:val="20"/>
          <w:lang w:val="ka-GE"/>
        </w:rPr>
        <w:t xml:space="preserve">„მერია“ უფლებამოსილია </w:t>
      </w:r>
      <w:r w:rsidR="00212CED" w:rsidRPr="00A80744">
        <w:rPr>
          <w:rFonts w:ascii="Sylfaen" w:hAnsi="Sylfaen"/>
          <w:sz w:val="20"/>
          <w:szCs w:val="20"/>
          <w:lang w:val="ka-GE"/>
        </w:rPr>
        <w:t xml:space="preserve">„სააგენტოსგან“  მიიღოს პირველი მუხლით გათვალისწინებული ინფორმაცია (მონაცემები), ყოველთვიურად, </w:t>
      </w:r>
      <w:r w:rsidR="00212CED" w:rsidRPr="00A80744">
        <w:rPr>
          <w:rFonts w:ascii="Sylfaen" w:hAnsi="Sylfaen" w:cs="Sylfaen"/>
          <w:sz w:val="20"/>
          <w:szCs w:val="20"/>
          <w:lang w:val="ka-GE"/>
        </w:rPr>
        <w:t>არაუგვიანეს საანგარიშო თვის მომდევნო თვის</w:t>
      </w:r>
      <w:r w:rsidR="00212CED" w:rsidRPr="00A80744">
        <w:rPr>
          <w:rFonts w:ascii="Sylfaen" w:hAnsi="Sylfaen" w:cs="Sylfaen"/>
          <w:sz w:val="20"/>
          <w:szCs w:val="20"/>
        </w:rPr>
        <w:t xml:space="preserve"> 5 (</w:t>
      </w:r>
      <w:r w:rsidR="00212CED" w:rsidRPr="00A80744">
        <w:rPr>
          <w:rFonts w:ascii="Sylfaen" w:hAnsi="Sylfaen" w:cs="Sylfaen"/>
          <w:sz w:val="20"/>
          <w:szCs w:val="20"/>
          <w:lang w:val="ka-GE"/>
        </w:rPr>
        <w:t>ხუთი) რიცხვისა,  საანგარიშო თვის 2</w:t>
      </w:r>
      <w:r w:rsidR="00324557" w:rsidRPr="00A80744">
        <w:rPr>
          <w:rFonts w:ascii="Sylfaen" w:hAnsi="Sylfaen" w:cs="Sylfaen"/>
          <w:sz w:val="20"/>
          <w:szCs w:val="20"/>
          <w:lang w:val="ka-GE"/>
        </w:rPr>
        <w:t>0</w:t>
      </w:r>
      <w:r w:rsidR="00212CED" w:rsidRPr="00A80744">
        <w:rPr>
          <w:rFonts w:ascii="Sylfaen" w:hAnsi="Sylfaen" w:cs="Sylfaen"/>
          <w:sz w:val="20"/>
          <w:szCs w:val="20"/>
          <w:lang w:val="ka-GE"/>
        </w:rPr>
        <w:t xml:space="preserve"> (ოც</w:t>
      </w:r>
      <w:r w:rsidR="00324557" w:rsidRPr="00A80744">
        <w:rPr>
          <w:rFonts w:ascii="Sylfaen" w:hAnsi="Sylfaen" w:cs="Sylfaen"/>
          <w:sz w:val="20"/>
          <w:szCs w:val="20"/>
          <w:lang w:val="ka-GE"/>
        </w:rPr>
        <w:t>ი</w:t>
      </w:r>
      <w:r w:rsidR="00212CED" w:rsidRPr="00A80744">
        <w:rPr>
          <w:rFonts w:ascii="Sylfaen" w:hAnsi="Sylfaen" w:cs="Sylfaen"/>
          <w:sz w:val="20"/>
          <w:szCs w:val="20"/>
          <w:lang w:val="ka-GE"/>
        </w:rPr>
        <w:t>) რიცხვის მდგომარეობით.</w:t>
      </w:r>
    </w:p>
    <w:p w14:paraId="09E29438" w14:textId="77777777" w:rsidR="0024717D" w:rsidRPr="00A80744" w:rsidRDefault="0024717D" w:rsidP="005F77DC">
      <w:pPr>
        <w:pStyle w:val="ListParagraph"/>
        <w:tabs>
          <w:tab w:val="center" w:pos="90"/>
        </w:tabs>
        <w:spacing w:after="0" w:line="240" w:lineRule="auto"/>
        <w:ind w:left="0"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545CE2F0" w14:textId="77777777" w:rsidR="007121A4" w:rsidRPr="00A80744" w:rsidRDefault="007121A4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A80744">
        <w:rPr>
          <w:rFonts w:ascii="Sylfaen" w:hAnsi="Sylfaen"/>
          <w:b/>
          <w:sz w:val="20"/>
          <w:szCs w:val="20"/>
          <w:lang w:val="ka-GE"/>
        </w:rPr>
        <w:t>მუხლი 5.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b/>
          <w:sz w:val="20"/>
          <w:szCs w:val="20"/>
          <w:lang w:val="ka-GE"/>
        </w:rPr>
        <w:t>ფორსმაჟორი</w:t>
      </w:r>
    </w:p>
    <w:p w14:paraId="0A7AECAE" w14:textId="1052EDB9" w:rsidR="007121A4" w:rsidRPr="00A80744" w:rsidRDefault="007121A4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 xml:space="preserve">1. </w:t>
      </w:r>
      <w:r w:rsidRPr="00A80744">
        <w:rPr>
          <w:rFonts w:ascii="Sylfaen" w:hAnsi="Sylfaen" w:cs="Sylfaen"/>
          <w:sz w:val="20"/>
          <w:szCs w:val="20"/>
          <w:lang w:val="ka-GE"/>
        </w:rPr>
        <w:t>მხარეები არ არიან პასუხისმგებელნი</w:t>
      </w:r>
      <w:r w:rsidR="009D3FDB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თავიანთი ვალდებულებების სრულ ან ნაწილობრივ</w:t>
      </w:r>
      <w:r w:rsidR="009D3FDB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შეუსრულებლობაზე</w:t>
      </w:r>
      <w:r w:rsidRPr="00A80744">
        <w:rPr>
          <w:rFonts w:ascii="Sylfaen" w:hAnsi="Sylfaen"/>
          <w:sz w:val="20"/>
          <w:szCs w:val="20"/>
          <w:lang w:val="ka-GE"/>
        </w:rPr>
        <w:t>,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თუ</w:t>
      </w:r>
      <w:r w:rsidR="009D3FDB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ეს შეუსრულებლობა გამოწვეულია</w:t>
      </w:r>
      <w:r w:rsidRPr="00A80744">
        <w:rPr>
          <w:rFonts w:ascii="Sylfaen" w:hAnsi="Sylfaen"/>
          <w:sz w:val="20"/>
          <w:szCs w:val="20"/>
          <w:lang w:val="ka-GE"/>
        </w:rPr>
        <w:t xml:space="preserve"> ფორსმაჟორული, მათ შორის, </w:t>
      </w:r>
      <w:r w:rsidRPr="00A80744">
        <w:rPr>
          <w:rFonts w:ascii="Sylfaen" w:hAnsi="Sylfaen" w:cs="Sylfaen"/>
          <w:sz w:val="20"/>
          <w:szCs w:val="20"/>
          <w:lang w:val="ka-GE"/>
        </w:rPr>
        <w:t>ისეთი გარემოებებით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Pr="00A80744">
        <w:rPr>
          <w:rFonts w:ascii="Sylfaen" w:hAnsi="Sylfaen" w:cs="Sylfaen"/>
          <w:sz w:val="20"/>
          <w:szCs w:val="20"/>
          <w:lang w:val="ka-GE"/>
        </w:rPr>
        <w:t>როგორიცაა წყალდიდობა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Pr="00A80744">
        <w:rPr>
          <w:rFonts w:ascii="Sylfaen" w:hAnsi="Sylfaen" w:cs="Sylfaen"/>
          <w:sz w:val="20"/>
          <w:szCs w:val="20"/>
          <w:lang w:val="ka-GE"/>
        </w:rPr>
        <w:t>ხანძარი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Pr="00A80744">
        <w:rPr>
          <w:rFonts w:ascii="Sylfaen" w:hAnsi="Sylfaen" w:cs="Sylfaen"/>
          <w:sz w:val="20"/>
          <w:szCs w:val="20"/>
          <w:lang w:val="ka-GE"/>
        </w:rPr>
        <w:t>მიწისძვრა და სხვა სტიქიური მოვლენები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აგრეთვე საომარი მოქმედებები თუ ისინი უშუალო ზემოქმედებას ახდენენ </w:t>
      </w:r>
      <w:r w:rsidR="00AC5FE6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 შესრულებაზე</w:t>
      </w:r>
      <w:r w:rsidRPr="00A80744">
        <w:rPr>
          <w:rFonts w:ascii="Sylfaen" w:hAnsi="Sylfaen"/>
          <w:sz w:val="20"/>
          <w:szCs w:val="20"/>
          <w:lang w:val="ka-GE"/>
        </w:rPr>
        <w:t xml:space="preserve">. </w:t>
      </w:r>
      <w:r w:rsidR="00AC5FE6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 შესრულების ვადა გადაიწევს შესაბამისი დროით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Pr="00A80744">
        <w:rPr>
          <w:rFonts w:ascii="Sylfaen" w:hAnsi="Sylfaen" w:cs="Sylfaen"/>
          <w:sz w:val="20"/>
          <w:szCs w:val="20"/>
          <w:lang w:val="ka-GE"/>
        </w:rPr>
        <w:t>ფორსმაჟორის გამომწვევ გარემოებათა დასრულებამდე</w:t>
      </w:r>
      <w:r w:rsidR="006E6BEE" w:rsidRPr="00A80744">
        <w:rPr>
          <w:rFonts w:ascii="Sylfaen" w:hAnsi="Sylfaen" w:cs="Sylfaen"/>
          <w:sz w:val="20"/>
          <w:szCs w:val="20"/>
          <w:lang w:val="ka-GE"/>
        </w:rPr>
        <w:t>.</w:t>
      </w:r>
    </w:p>
    <w:p w14:paraId="472159F7" w14:textId="19FD08BD" w:rsidR="007121A4" w:rsidRPr="00A80744" w:rsidRDefault="007121A4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 xml:space="preserve">2. </w:t>
      </w:r>
      <w:r w:rsidRPr="00A80744">
        <w:rPr>
          <w:rFonts w:ascii="Sylfaen" w:hAnsi="Sylfaen" w:cs="Sylfaen"/>
          <w:sz w:val="20"/>
          <w:szCs w:val="20"/>
          <w:lang w:val="ka-GE"/>
        </w:rPr>
        <w:t>მხარე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Pr="00A80744">
        <w:rPr>
          <w:rFonts w:ascii="Sylfaen" w:hAnsi="Sylfaen" w:cs="Sylfaen"/>
          <w:sz w:val="20"/>
          <w:szCs w:val="20"/>
          <w:lang w:val="ka-GE"/>
        </w:rPr>
        <w:t>რომელსაც შეექმნა ფორსმაჟორული გარემოება</w:t>
      </w:r>
      <w:r w:rsidRPr="00A80744">
        <w:rPr>
          <w:rFonts w:ascii="Sylfaen" w:hAnsi="Sylfaen"/>
          <w:sz w:val="20"/>
          <w:szCs w:val="20"/>
          <w:lang w:val="ka-GE"/>
        </w:rPr>
        <w:t xml:space="preserve"> 3 (</w:t>
      </w:r>
      <w:r w:rsidRPr="00A80744">
        <w:rPr>
          <w:rFonts w:ascii="Sylfaen" w:hAnsi="Sylfaen" w:cs="Sylfaen"/>
          <w:sz w:val="20"/>
          <w:szCs w:val="20"/>
          <w:lang w:val="ka-GE"/>
        </w:rPr>
        <w:t>სამი</w:t>
      </w:r>
      <w:r w:rsidRPr="00A80744">
        <w:rPr>
          <w:rFonts w:ascii="Sylfaen" w:hAnsi="Sylfaen"/>
          <w:sz w:val="20"/>
          <w:szCs w:val="20"/>
          <w:lang w:val="ka-GE"/>
        </w:rPr>
        <w:t xml:space="preserve">) 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სამუშაო დღის ვადაში აცნობებს </w:t>
      </w:r>
      <w:r w:rsidR="00AC5FE6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 სხვა მონაწილეებს ვალდებულების შეუსრულებლობის მიზეზებს და მათი შესრულების მოსალოდნელ თარიღს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Pr="00A80744">
        <w:rPr>
          <w:rFonts w:ascii="Sylfaen" w:hAnsi="Sylfaen" w:cs="Sylfaen"/>
          <w:sz w:val="20"/>
          <w:szCs w:val="20"/>
          <w:lang w:val="ka-GE"/>
        </w:rPr>
        <w:t>რის შემდეგაც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ნაკისრი ვალდებულებების შესრულება შეიძლება გადაიდოს ფორსმაჟორის გაგრძელების ვადით ან </w:t>
      </w:r>
      <w:r w:rsidR="00AC5FE6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 შეწყდეს მხარეთა შეთანხმებით</w:t>
      </w:r>
      <w:r w:rsidRPr="00A80744">
        <w:rPr>
          <w:rFonts w:ascii="Sylfaen" w:hAnsi="Sylfaen"/>
          <w:sz w:val="20"/>
          <w:szCs w:val="20"/>
          <w:lang w:val="ka-GE"/>
        </w:rPr>
        <w:t>.</w:t>
      </w:r>
    </w:p>
    <w:p w14:paraId="0D794C23" w14:textId="77777777" w:rsidR="009D3FDB" w:rsidRPr="00A80744" w:rsidRDefault="009D3FDB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65852F32" w14:textId="77777777" w:rsidR="007121A4" w:rsidRPr="00A80744" w:rsidRDefault="007121A4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A80744">
        <w:rPr>
          <w:rFonts w:ascii="Sylfaen" w:hAnsi="Sylfaen"/>
          <w:b/>
          <w:sz w:val="20"/>
          <w:szCs w:val="20"/>
          <w:lang w:val="ka-GE"/>
        </w:rPr>
        <w:t>მუხლი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b/>
          <w:sz w:val="20"/>
          <w:szCs w:val="20"/>
          <w:lang w:val="ka-GE"/>
        </w:rPr>
        <w:t>6</w:t>
      </w:r>
      <w:r w:rsidRPr="00A80744">
        <w:rPr>
          <w:rFonts w:ascii="Sylfaen" w:hAnsi="Sylfaen"/>
          <w:sz w:val="20"/>
          <w:szCs w:val="20"/>
          <w:lang w:val="ka-GE"/>
        </w:rPr>
        <w:t xml:space="preserve">. </w:t>
      </w:r>
      <w:r w:rsidRPr="00A80744">
        <w:rPr>
          <w:rFonts w:ascii="Sylfaen" w:hAnsi="Sylfaen" w:cs="Sylfaen"/>
          <w:b/>
          <w:sz w:val="20"/>
          <w:szCs w:val="20"/>
          <w:lang w:val="ka-GE"/>
        </w:rPr>
        <w:t>მხარეთა პასუხისმგებლობა და დავის გადაწყვეტის წესი</w:t>
      </w:r>
    </w:p>
    <w:p w14:paraId="41708288" w14:textId="77777777" w:rsidR="007121A4" w:rsidRPr="00A80744" w:rsidRDefault="007121A4" w:rsidP="005F77DC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 w:cs="Sylfaen"/>
          <w:sz w:val="20"/>
          <w:szCs w:val="20"/>
          <w:lang w:val="ka-GE"/>
        </w:rPr>
        <w:t>1.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</w:t>
      </w:r>
      <w:r w:rsidRPr="00A80744">
        <w:rPr>
          <w:rFonts w:ascii="Sylfaen" w:hAnsi="Sylfaen"/>
          <w:sz w:val="20"/>
          <w:szCs w:val="20"/>
          <w:lang w:val="ka-GE"/>
        </w:rPr>
        <w:t>;</w:t>
      </w:r>
    </w:p>
    <w:p w14:paraId="144C6E6E" w14:textId="77777777" w:rsidR="007121A4" w:rsidRPr="00A80744" w:rsidRDefault="007121A4" w:rsidP="005F77DC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>2</w:t>
      </w:r>
      <w:r w:rsidRPr="00A80744">
        <w:rPr>
          <w:rFonts w:ascii="Sylfaen" w:hAnsi="Sylfaen"/>
          <w:b/>
          <w:sz w:val="20"/>
          <w:szCs w:val="20"/>
          <w:lang w:val="ka-GE"/>
        </w:rPr>
        <w:t xml:space="preserve">. </w:t>
      </w:r>
      <w:r w:rsidRPr="00A80744">
        <w:rPr>
          <w:rFonts w:ascii="Sylfaen" w:hAnsi="Sylfaen" w:cs="Sylfaen"/>
          <w:sz w:val="20"/>
          <w:szCs w:val="20"/>
          <w:lang w:val="ka-GE"/>
        </w:rPr>
        <w:t>მხარეთა შორის სადავო საკითხები წყდება მოლაპარაკების გზით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Pr="00A80744">
        <w:rPr>
          <w:rFonts w:ascii="Sylfaen" w:hAnsi="Sylfaen" w:cs="Sylfaen"/>
          <w:sz w:val="20"/>
          <w:szCs w:val="20"/>
          <w:lang w:val="ka-GE"/>
        </w:rPr>
        <w:t>შეთანხმების მიუღწევლობის შემთხვევაში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Pr="00A80744">
        <w:rPr>
          <w:rFonts w:ascii="Sylfaen" w:hAnsi="Sylfaen" w:cs="Sylfaen"/>
          <w:sz w:val="20"/>
          <w:szCs w:val="20"/>
          <w:lang w:val="ka-GE"/>
        </w:rPr>
        <w:t>დავას განიხილავს სასამართლო, საქართველოს კანონმდებლობით დადგენილი წესით</w:t>
      </w:r>
      <w:r w:rsidRPr="00A80744">
        <w:rPr>
          <w:rFonts w:ascii="Sylfaen" w:hAnsi="Sylfaen"/>
          <w:sz w:val="20"/>
          <w:szCs w:val="20"/>
          <w:lang w:val="ka-GE"/>
        </w:rPr>
        <w:t>.</w:t>
      </w:r>
    </w:p>
    <w:p w14:paraId="53352F54" w14:textId="77777777" w:rsidR="007121A4" w:rsidRPr="00A80744" w:rsidRDefault="007121A4" w:rsidP="005F77DC">
      <w:pPr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3A657A4A" w14:textId="77777777" w:rsidR="007121A4" w:rsidRPr="00A80744" w:rsidRDefault="007121A4" w:rsidP="005F77DC">
      <w:pPr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A80744">
        <w:rPr>
          <w:rFonts w:ascii="Sylfaen" w:hAnsi="Sylfaen"/>
          <w:b/>
          <w:sz w:val="20"/>
          <w:szCs w:val="20"/>
          <w:lang w:val="ka-GE"/>
        </w:rPr>
        <w:t>მუხლი 7. დამატებითი პირობები</w:t>
      </w:r>
    </w:p>
    <w:p w14:paraId="62113B61" w14:textId="4B3C609F" w:rsidR="007121A4" w:rsidRPr="00A80744" w:rsidRDefault="007121A4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 xml:space="preserve">1. წინამდებარე </w:t>
      </w:r>
      <w:r w:rsidR="00640291" w:rsidRPr="00A80744">
        <w:rPr>
          <w:rFonts w:ascii="Sylfaen" w:hAnsi="Sylfaen"/>
          <w:sz w:val="20"/>
          <w:szCs w:val="20"/>
          <w:lang w:val="ka-GE"/>
        </w:rPr>
        <w:t>ხელშეკრულებაზე</w:t>
      </w:r>
      <w:r w:rsidRPr="00A80744">
        <w:rPr>
          <w:rFonts w:ascii="Sylfaen" w:hAnsi="Sylfaen"/>
          <w:sz w:val="20"/>
          <w:szCs w:val="20"/>
          <w:lang w:val="ka-GE"/>
        </w:rPr>
        <w:t xml:space="preserve"> ხელმოწერით, მხარეები ვადასტურებთ, რომ „სააგენტო“ არ არის პასუხისმგებელი და მას არ შეიძლება მოეთხოვოს პასუხი ისეთ შესაძლო ზარალზე და/ან ზიანზე, რომელიც შეიძლება მიადგეს „მერიას“ და/ან ნებისმიერ მესამე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პირ(ებ)ს,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რომელსაც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„მერია“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უზრუნველყოფს, ან შეიძლება უზრუნველყოს, ან შეიძლებოდა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უზრუნველყო</w:t>
      </w:r>
      <w:r w:rsidR="00887535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F5454C" w:rsidRPr="00A80744">
        <w:rPr>
          <w:rFonts w:ascii="Sylfaen" w:hAnsi="Sylfaen"/>
          <w:sz w:val="20"/>
          <w:szCs w:val="20"/>
          <w:lang w:val="ka-GE"/>
        </w:rPr>
        <w:t xml:space="preserve">ჯანმრთელობის დაცვისა და სოციალური უზრუნველყოფის  </w:t>
      </w:r>
      <w:r w:rsidR="00887535" w:rsidRPr="00A80744">
        <w:rPr>
          <w:rFonts w:ascii="Sylfaen" w:hAnsi="Sylfaen"/>
          <w:sz w:val="20"/>
          <w:szCs w:val="20"/>
          <w:lang w:val="ka-GE"/>
        </w:rPr>
        <w:t xml:space="preserve">ადგილობრივი პროგრამებით ან </w:t>
      </w:r>
      <w:r w:rsidRPr="00A80744">
        <w:rPr>
          <w:rFonts w:ascii="Sylfaen" w:hAnsi="Sylfaen"/>
          <w:sz w:val="20"/>
          <w:szCs w:val="20"/>
          <w:lang w:val="ka-GE"/>
        </w:rPr>
        <w:t>რაიმე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სახის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სოციალური დახმარებით (ფულადი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ან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არაფულადი),</w:t>
      </w:r>
      <w:r w:rsidR="00887535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რაც შეიძლება წარმოიშვას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887535" w:rsidRPr="00A80744">
        <w:rPr>
          <w:rFonts w:ascii="Sylfaen" w:hAnsi="Sylfaen"/>
          <w:sz w:val="20"/>
          <w:szCs w:val="20"/>
          <w:lang w:val="ka-GE"/>
        </w:rPr>
        <w:t xml:space="preserve">შესაბამის </w:t>
      </w:r>
      <w:r w:rsidRPr="00A80744">
        <w:rPr>
          <w:rFonts w:ascii="Sylfaen" w:hAnsi="Sylfaen"/>
          <w:sz w:val="20"/>
          <w:szCs w:val="20"/>
          <w:lang w:val="ka-GE"/>
        </w:rPr>
        <w:t>„ბაზაში“ არსებულ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ინფორმაციაზე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დაყრდნობით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„მერიის“ მიერ განხორციელებული ქმედების ან უმოქმედობის შედეგად</w:t>
      </w:r>
      <w:r w:rsidR="006E6BEE" w:rsidRPr="00A80744">
        <w:rPr>
          <w:rFonts w:ascii="Sylfaen" w:hAnsi="Sylfaen"/>
          <w:sz w:val="20"/>
          <w:szCs w:val="20"/>
          <w:lang w:val="ka-GE"/>
        </w:rPr>
        <w:t>.</w:t>
      </w:r>
    </w:p>
    <w:p w14:paraId="4A1FD18D" w14:textId="12660889" w:rsidR="007121A4" w:rsidRPr="00A80744" w:rsidRDefault="007121A4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 xml:space="preserve">2. წინამდებარე </w:t>
      </w:r>
      <w:r w:rsidR="00640291" w:rsidRPr="00A80744">
        <w:rPr>
          <w:rFonts w:ascii="Sylfaen" w:hAnsi="Sylfaen"/>
          <w:sz w:val="20"/>
          <w:szCs w:val="20"/>
          <w:lang w:val="ka-GE"/>
        </w:rPr>
        <w:t>ხელშეკრულებაზე</w:t>
      </w:r>
      <w:r w:rsidRPr="00A80744">
        <w:rPr>
          <w:rFonts w:ascii="Sylfaen" w:hAnsi="Sylfaen"/>
          <w:sz w:val="20"/>
          <w:szCs w:val="20"/>
          <w:lang w:val="ka-GE"/>
        </w:rPr>
        <w:t xml:space="preserve"> ხელმოწერით „მერია“ ადასტურებს მზაობას საკუთარი შესაძლებლობების ფარგლებში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>თვითონ უზრუნველყოს ნებისმიერი იმ ფიზიკური პირ(ებ)ის  დაკმაყოფილება,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/>
          <w:sz w:val="20"/>
          <w:szCs w:val="20"/>
          <w:lang w:val="ka-GE"/>
        </w:rPr>
        <w:t xml:space="preserve">რომელსაც შეიძლება მიადგეს რაიმე სახის შესაძლო ზიანი და/ან ზარალი, „მერიის“ მხრიდან განხორციელებული რაიმე მოქმედების ან უმოქმედობის შედეგად, რაც უკავშირდება „მერიის“ მიერ </w:t>
      </w:r>
      <w:r w:rsidR="00887535" w:rsidRPr="00A80744">
        <w:rPr>
          <w:rFonts w:ascii="Sylfaen" w:hAnsi="Sylfaen"/>
          <w:sz w:val="20"/>
          <w:szCs w:val="20"/>
          <w:lang w:val="ka-GE"/>
        </w:rPr>
        <w:t xml:space="preserve">შესაბამის </w:t>
      </w:r>
      <w:r w:rsidRPr="00A80744">
        <w:rPr>
          <w:rFonts w:ascii="Sylfaen" w:hAnsi="Sylfaen"/>
          <w:sz w:val="20"/>
          <w:szCs w:val="20"/>
          <w:lang w:val="ka-GE"/>
        </w:rPr>
        <w:t xml:space="preserve">„ბაზაში“ არსებულ ინფორმაციაზე დაყრდნობით რაიმე სახის </w:t>
      </w:r>
      <w:r w:rsidR="00887535" w:rsidRPr="00A80744">
        <w:rPr>
          <w:rFonts w:ascii="Sylfaen" w:hAnsi="Sylfaen"/>
          <w:sz w:val="20"/>
          <w:szCs w:val="20"/>
          <w:lang w:val="ka-GE"/>
        </w:rPr>
        <w:t>ჯანმრთელობის დაცვის</w:t>
      </w:r>
      <w:r w:rsidR="00657170" w:rsidRPr="00A80744">
        <w:rPr>
          <w:rFonts w:ascii="Sylfaen" w:hAnsi="Sylfaen"/>
          <w:sz w:val="20"/>
          <w:szCs w:val="20"/>
          <w:lang w:val="ka-GE"/>
        </w:rPr>
        <w:t>ა</w:t>
      </w:r>
      <w:r w:rsidR="00887535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A3450D" w:rsidRPr="00A80744">
        <w:rPr>
          <w:rFonts w:ascii="Sylfaen" w:hAnsi="Sylfaen"/>
          <w:sz w:val="20"/>
          <w:szCs w:val="20"/>
          <w:lang w:val="ka-GE"/>
        </w:rPr>
        <w:t xml:space="preserve">და სოციალური უზრუნველყოფის </w:t>
      </w:r>
      <w:r w:rsidR="00887535" w:rsidRPr="00A80744">
        <w:rPr>
          <w:rFonts w:ascii="Sylfaen" w:hAnsi="Sylfaen"/>
          <w:sz w:val="20"/>
          <w:szCs w:val="20"/>
          <w:lang w:val="ka-GE"/>
        </w:rPr>
        <w:t>ადგილობრივი პროგრამების ფარგლებში სარგებლობას ან</w:t>
      </w:r>
      <w:r w:rsidRPr="00A80744">
        <w:rPr>
          <w:rFonts w:ascii="Sylfaen" w:hAnsi="Sylfaen"/>
          <w:sz w:val="20"/>
          <w:szCs w:val="20"/>
          <w:lang w:val="ka-GE"/>
        </w:rPr>
        <w:t xml:space="preserve"> სოციალური დახმარების (ფულადი ან არაფულადი) გაცემას ან არგაცემას</w:t>
      </w:r>
      <w:r w:rsidR="006E6BEE" w:rsidRPr="00A80744">
        <w:rPr>
          <w:rFonts w:ascii="Sylfaen" w:hAnsi="Sylfaen"/>
          <w:sz w:val="20"/>
          <w:szCs w:val="20"/>
          <w:lang w:val="ka-GE"/>
        </w:rPr>
        <w:t>.</w:t>
      </w:r>
    </w:p>
    <w:p w14:paraId="41B6FBD8" w14:textId="0445F5E8" w:rsidR="007121A4" w:rsidRPr="00A80744" w:rsidRDefault="007121A4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 xml:space="preserve">3. ამ მუხლში აღნიშნული პირობები ძალაში დარჩება წინამდებარე </w:t>
      </w:r>
      <w:r w:rsidR="00640291" w:rsidRPr="00A80744">
        <w:rPr>
          <w:rFonts w:ascii="Sylfaen" w:hAnsi="Sylfaen"/>
          <w:sz w:val="20"/>
          <w:szCs w:val="20"/>
          <w:lang w:val="ka-GE"/>
        </w:rPr>
        <w:t>ხელშეკრულების</w:t>
      </w:r>
      <w:r w:rsidRPr="00A80744">
        <w:rPr>
          <w:rFonts w:ascii="Sylfaen" w:hAnsi="Sylfaen"/>
          <w:sz w:val="20"/>
          <w:szCs w:val="20"/>
          <w:lang w:val="ka-GE"/>
        </w:rPr>
        <w:t xml:space="preserve"> შეწყვეტის (გაუქმება, ძალდაკარგულად გამოცხადება) შემთხვევაშიც.</w:t>
      </w:r>
    </w:p>
    <w:p w14:paraId="23E85D58" w14:textId="77777777" w:rsidR="007121A4" w:rsidRPr="00A80744" w:rsidRDefault="007121A4" w:rsidP="005F77DC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2451C493" w14:textId="77777777" w:rsidR="007121A4" w:rsidRPr="00A80744" w:rsidRDefault="007121A4" w:rsidP="005F77DC">
      <w:pPr>
        <w:spacing w:after="0" w:line="240" w:lineRule="auto"/>
        <w:ind w:firstLine="72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A80744">
        <w:rPr>
          <w:rFonts w:ascii="Sylfaen" w:hAnsi="Sylfaen" w:cs="Sylfaen"/>
          <w:b/>
          <w:sz w:val="20"/>
          <w:szCs w:val="20"/>
          <w:lang w:val="ka-GE"/>
        </w:rPr>
        <w:t xml:space="preserve">მუხლი 8. </w:t>
      </w:r>
      <w:r w:rsidR="00900E1E" w:rsidRPr="00A80744">
        <w:rPr>
          <w:rFonts w:ascii="Sylfaen" w:hAnsi="Sylfaen" w:cs="Sylfaen"/>
          <w:b/>
          <w:sz w:val="20"/>
          <w:szCs w:val="20"/>
          <w:lang w:val="ka-GE"/>
        </w:rPr>
        <w:t>ხელშეკრულების</w:t>
      </w:r>
      <w:r w:rsidRPr="00A80744">
        <w:rPr>
          <w:rFonts w:ascii="Sylfaen" w:hAnsi="Sylfaen" w:cs="Sylfaen"/>
          <w:b/>
          <w:sz w:val="20"/>
          <w:szCs w:val="20"/>
          <w:lang w:val="ka-GE"/>
        </w:rPr>
        <w:t xml:space="preserve"> მოქმედების ვადა და ცვლილებები </w:t>
      </w:r>
      <w:r w:rsidR="00900E1E" w:rsidRPr="00A80744">
        <w:rPr>
          <w:rFonts w:ascii="Sylfaen" w:hAnsi="Sylfaen" w:cs="Sylfaen"/>
          <w:b/>
          <w:sz w:val="20"/>
          <w:szCs w:val="20"/>
          <w:lang w:val="ka-GE"/>
        </w:rPr>
        <w:t>ხელშეკრულებაში</w:t>
      </w:r>
    </w:p>
    <w:p w14:paraId="6FEEF971" w14:textId="0775A4D2" w:rsidR="007121A4" w:rsidRPr="00A80744" w:rsidRDefault="007121A4" w:rsidP="005F77DC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 xml:space="preserve">1. 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წინამდებარე </w:t>
      </w:r>
      <w:r w:rsidR="00900E1E" w:rsidRPr="00A80744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 ძალაში შედის მხარეთა ხელმოწერის დღიდან და მოქმედებს</w:t>
      </w:r>
      <w:r w:rsidRPr="00A80744">
        <w:rPr>
          <w:rFonts w:ascii="Sylfaen" w:hAnsi="Sylfaen"/>
          <w:sz w:val="20"/>
          <w:szCs w:val="20"/>
          <w:lang w:val="ka-GE"/>
        </w:rPr>
        <w:t xml:space="preserve">  201</w:t>
      </w:r>
      <w:r w:rsidR="00900E1E" w:rsidRPr="00A80744">
        <w:rPr>
          <w:rFonts w:ascii="Sylfaen" w:hAnsi="Sylfaen"/>
          <w:sz w:val="20"/>
          <w:szCs w:val="20"/>
          <w:lang w:val="ka-GE"/>
        </w:rPr>
        <w:t>8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წლის</w:t>
      </w:r>
      <w:r w:rsidRPr="00A80744">
        <w:rPr>
          <w:rFonts w:ascii="Sylfaen" w:hAnsi="Sylfaen"/>
          <w:sz w:val="20"/>
          <w:szCs w:val="20"/>
          <w:lang w:val="ka-GE"/>
        </w:rPr>
        <w:t xml:space="preserve"> 3</w:t>
      </w:r>
      <w:r w:rsidR="00813BE7" w:rsidRPr="00A80744">
        <w:rPr>
          <w:rFonts w:ascii="Sylfaen" w:hAnsi="Sylfaen"/>
          <w:sz w:val="20"/>
          <w:szCs w:val="20"/>
          <w:lang w:val="ka-GE"/>
        </w:rPr>
        <w:t>1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813BE7" w:rsidRPr="00A80744">
        <w:rPr>
          <w:rFonts w:ascii="Sylfaen" w:hAnsi="Sylfaen" w:cs="Sylfaen"/>
          <w:sz w:val="20"/>
          <w:szCs w:val="20"/>
          <w:lang w:val="ka-GE"/>
        </w:rPr>
        <w:t xml:space="preserve">დეკემბრის 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 ჩათვლით</w:t>
      </w:r>
      <w:r w:rsidR="006E6BEE" w:rsidRPr="00A80744">
        <w:rPr>
          <w:rFonts w:ascii="Sylfaen" w:hAnsi="Sylfaen" w:cs="Sylfaen"/>
          <w:sz w:val="20"/>
          <w:szCs w:val="20"/>
          <w:lang w:val="ka-GE"/>
        </w:rPr>
        <w:t>.</w:t>
      </w:r>
    </w:p>
    <w:p w14:paraId="3DE44D2D" w14:textId="7023157F" w:rsidR="007121A4" w:rsidRPr="00A80744" w:rsidRDefault="007121A4" w:rsidP="005F77DC">
      <w:pPr>
        <w:spacing w:after="0" w:line="240" w:lineRule="auto"/>
        <w:ind w:right="-7"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>2.  თუ ამ მუხლის პირველი პუნქტით განსაზღვრულ</w:t>
      </w:r>
      <w:r w:rsidR="00813BE7" w:rsidRPr="00A80744">
        <w:rPr>
          <w:rFonts w:ascii="Sylfaen" w:hAnsi="Sylfaen"/>
          <w:sz w:val="20"/>
          <w:szCs w:val="20"/>
          <w:lang w:val="ka-GE"/>
        </w:rPr>
        <w:t>ი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813BE7" w:rsidRPr="00A80744">
        <w:rPr>
          <w:rFonts w:ascii="Sylfaen" w:hAnsi="Sylfaen"/>
          <w:sz w:val="20"/>
          <w:szCs w:val="20"/>
          <w:lang w:val="ka-GE"/>
        </w:rPr>
        <w:t>ვადის ამოწურვამდე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813BE7" w:rsidRPr="00A80744">
        <w:rPr>
          <w:rFonts w:ascii="Sylfaen" w:hAnsi="Sylfaen"/>
          <w:sz w:val="20"/>
          <w:szCs w:val="20"/>
          <w:lang w:val="ka-GE"/>
        </w:rPr>
        <w:t>„მერია“</w:t>
      </w:r>
      <w:r w:rsidRPr="00A80744">
        <w:rPr>
          <w:rFonts w:ascii="Sylfaen" w:hAnsi="Sylfaen"/>
          <w:sz w:val="20"/>
          <w:szCs w:val="20"/>
          <w:lang w:val="ka-GE"/>
        </w:rPr>
        <w:t xml:space="preserve"> წერილობით არ </w:t>
      </w:r>
      <w:r w:rsidR="00813BE7" w:rsidRPr="00A80744">
        <w:rPr>
          <w:rFonts w:ascii="Sylfaen" w:hAnsi="Sylfaen"/>
          <w:sz w:val="20"/>
          <w:szCs w:val="20"/>
          <w:lang w:val="ka-GE"/>
        </w:rPr>
        <w:t>გამოთქვამს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813BE7" w:rsidRPr="00A80744">
        <w:rPr>
          <w:rFonts w:ascii="Sylfaen" w:hAnsi="Sylfaen"/>
          <w:sz w:val="20"/>
          <w:szCs w:val="20"/>
          <w:lang w:val="ka-GE"/>
        </w:rPr>
        <w:t>ხელშეკრულების</w:t>
      </w:r>
      <w:r w:rsidRPr="00A80744">
        <w:rPr>
          <w:rFonts w:ascii="Sylfaen" w:hAnsi="Sylfaen"/>
          <w:sz w:val="20"/>
          <w:szCs w:val="20"/>
          <w:lang w:val="ka-GE"/>
        </w:rPr>
        <w:t xml:space="preserve"> გაგრძელების სურვილს, ეს </w:t>
      </w:r>
      <w:r w:rsidR="00813BE7" w:rsidRPr="00A80744">
        <w:rPr>
          <w:rFonts w:ascii="Sylfaen" w:hAnsi="Sylfaen"/>
          <w:sz w:val="20"/>
          <w:szCs w:val="20"/>
          <w:lang w:val="ka-GE"/>
        </w:rPr>
        <w:t>ხელშეკრულება</w:t>
      </w:r>
      <w:r w:rsidRPr="00A80744">
        <w:rPr>
          <w:rFonts w:ascii="Sylfaen" w:hAnsi="Sylfaen"/>
          <w:sz w:val="20"/>
          <w:szCs w:val="20"/>
          <w:lang w:val="ka-GE"/>
        </w:rPr>
        <w:t xml:space="preserve"> შეწყვეტილად ითვლება. ამ პუნქტით გათვალისწინებული პროცედურა მოქმედებს ყოველი მომდევნო 1 (ერთი) წლიანი მოქმედების ვადის ამოწურვისას.</w:t>
      </w:r>
    </w:p>
    <w:p w14:paraId="7A718B30" w14:textId="50056DE0" w:rsidR="007121A4" w:rsidRPr="00A80744" w:rsidRDefault="007121A4" w:rsidP="005F77DC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 xml:space="preserve">3. 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წინამდებარე </w:t>
      </w:r>
      <w:r w:rsidR="00887535" w:rsidRPr="00A80744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 შესაძლებელია შეწყდეს ურთიერთშეთანხმებით</w:t>
      </w:r>
      <w:r w:rsidRPr="00A80744">
        <w:rPr>
          <w:rFonts w:ascii="Sylfaen" w:hAnsi="Sylfaen"/>
          <w:sz w:val="20"/>
          <w:szCs w:val="20"/>
          <w:lang w:val="ka-GE"/>
        </w:rPr>
        <w:t xml:space="preserve">.   </w:t>
      </w:r>
      <w:r w:rsidRPr="00A80744">
        <w:rPr>
          <w:rFonts w:ascii="Sylfaen" w:hAnsi="Sylfaen" w:cs="Sylfaen"/>
          <w:sz w:val="20"/>
          <w:szCs w:val="20"/>
          <w:lang w:val="ka-GE"/>
        </w:rPr>
        <w:t>შეწყვეტა შესაძლებელია ასევე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="00887535" w:rsidRPr="00A80744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 ერთ</w:t>
      </w:r>
      <w:r w:rsidRPr="00A80744">
        <w:rPr>
          <w:rFonts w:ascii="Sylfaen" w:hAnsi="Sylfaen"/>
          <w:sz w:val="20"/>
          <w:szCs w:val="20"/>
          <w:lang w:val="ka-GE"/>
        </w:rPr>
        <w:t>-</w:t>
      </w:r>
      <w:r w:rsidRPr="00A80744">
        <w:rPr>
          <w:rFonts w:ascii="Sylfaen" w:hAnsi="Sylfaen" w:cs="Sylfaen"/>
          <w:sz w:val="20"/>
          <w:szCs w:val="20"/>
          <w:lang w:val="ka-GE"/>
        </w:rPr>
        <w:t>ერთი მხარის ინიციატივით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Pr="00A80744">
        <w:rPr>
          <w:rFonts w:ascii="Sylfaen" w:hAnsi="Sylfaen" w:cs="Sylfaen"/>
          <w:sz w:val="20"/>
          <w:szCs w:val="20"/>
          <w:lang w:val="ka-GE"/>
        </w:rPr>
        <w:t>უპირობოდ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Pr="00A80744">
        <w:rPr>
          <w:rFonts w:ascii="Sylfaen" w:hAnsi="Sylfaen" w:cs="Sylfaen"/>
          <w:sz w:val="20"/>
          <w:szCs w:val="20"/>
          <w:lang w:val="ka-GE"/>
        </w:rPr>
        <w:t>ნებისმიერ დროს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Pr="00A80744">
        <w:rPr>
          <w:rFonts w:ascii="Sylfaen" w:hAnsi="Sylfaen" w:cs="Sylfaen"/>
          <w:sz w:val="20"/>
          <w:szCs w:val="20"/>
          <w:lang w:val="ka-GE"/>
        </w:rPr>
        <w:t>შეწყვეტამდე</w:t>
      </w:r>
      <w:r w:rsidRPr="00A80744">
        <w:rPr>
          <w:rFonts w:ascii="Sylfaen" w:hAnsi="Sylfaen"/>
          <w:sz w:val="20"/>
          <w:szCs w:val="20"/>
          <w:lang w:val="ka-GE"/>
        </w:rPr>
        <w:t xml:space="preserve"> 15 (</w:t>
      </w:r>
      <w:r w:rsidRPr="00A80744">
        <w:rPr>
          <w:rFonts w:ascii="Sylfaen" w:hAnsi="Sylfaen" w:cs="Sylfaen"/>
          <w:sz w:val="20"/>
          <w:szCs w:val="20"/>
          <w:lang w:val="ka-GE"/>
        </w:rPr>
        <w:t>თხუთმეტი</w:t>
      </w:r>
      <w:r w:rsidRPr="00A80744">
        <w:rPr>
          <w:rFonts w:ascii="Sylfaen" w:hAnsi="Sylfaen"/>
          <w:sz w:val="20"/>
          <w:szCs w:val="20"/>
          <w:lang w:val="ka-GE"/>
        </w:rPr>
        <w:t xml:space="preserve">) </w:t>
      </w:r>
      <w:r w:rsidRPr="00A80744">
        <w:rPr>
          <w:rFonts w:ascii="Sylfaen" w:hAnsi="Sylfaen" w:cs="Sylfaen"/>
          <w:sz w:val="20"/>
          <w:szCs w:val="20"/>
          <w:lang w:val="ka-GE"/>
        </w:rPr>
        <w:t>კალენდარული დღით ადრე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Pr="00A80744">
        <w:rPr>
          <w:rFonts w:ascii="Sylfaen" w:hAnsi="Sylfaen" w:cs="Sylfaen"/>
          <w:sz w:val="20"/>
          <w:szCs w:val="20"/>
          <w:lang w:val="ka-GE"/>
        </w:rPr>
        <w:t>წერილობითი შეტყობინების გაგზავნის გზით</w:t>
      </w:r>
      <w:r w:rsidRPr="00A80744">
        <w:rPr>
          <w:rFonts w:ascii="Sylfaen" w:hAnsi="Sylfaen"/>
          <w:sz w:val="20"/>
          <w:szCs w:val="20"/>
          <w:lang w:val="ka-GE"/>
        </w:rPr>
        <w:t xml:space="preserve">. 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აღნიშნული ვადის გასვლისთანავე </w:t>
      </w:r>
      <w:r w:rsidR="00887535" w:rsidRPr="00A80744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 ითვლება შეწყვეტილად</w:t>
      </w:r>
      <w:r w:rsidR="006E6BEE" w:rsidRPr="00A80744">
        <w:rPr>
          <w:rFonts w:ascii="Sylfaen" w:hAnsi="Sylfaen" w:cs="Sylfaen"/>
          <w:sz w:val="20"/>
          <w:szCs w:val="20"/>
          <w:lang w:val="ka-GE"/>
        </w:rPr>
        <w:t>.</w:t>
      </w:r>
    </w:p>
    <w:p w14:paraId="70F5BA74" w14:textId="2716BC1B" w:rsidR="007121A4" w:rsidRPr="00A80744" w:rsidRDefault="007121A4" w:rsidP="005F77DC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>4</w:t>
      </w:r>
      <w:r w:rsidRPr="00A80744">
        <w:rPr>
          <w:rFonts w:ascii="Sylfaen" w:hAnsi="Sylfaen"/>
          <w:b/>
          <w:sz w:val="20"/>
          <w:szCs w:val="20"/>
          <w:lang w:val="ka-GE"/>
        </w:rPr>
        <w:t xml:space="preserve">. 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წინამდებარე </w:t>
      </w:r>
      <w:r w:rsidR="00887535" w:rsidRPr="00A80744">
        <w:rPr>
          <w:rFonts w:ascii="Sylfaen" w:hAnsi="Sylfaen" w:cs="Sylfaen"/>
          <w:sz w:val="20"/>
          <w:szCs w:val="20"/>
          <w:lang w:val="ka-GE"/>
        </w:rPr>
        <w:t xml:space="preserve">ხელშეკრულებაში </w:t>
      </w:r>
      <w:r w:rsidRPr="00A80744">
        <w:rPr>
          <w:rFonts w:ascii="Sylfaen" w:hAnsi="Sylfaen" w:cs="Sylfaen"/>
          <w:sz w:val="20"/>
          <w:szCs w:val="20"/>
          <w:lang w:val="ka-GE"/>
        </w:rPr>
        <w:t>ცვლილებების და დამატებების</w:t>
      </w:r>
      <w:r w:rsidR="006E6BEE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შეტანა დასაშვებია მხარეთა ერთობლივი წერილობითი შეთანხმებით</w:t>
      </w:r>
      <w:r w:rsidR="006E6BEE" w:rsidRPr="00A80744">
        <w:rPr>
          <w:rFonts w:ascii="Sylfaen" w:hAnsi="Sylfaen"/>
          <w:sz w:val="20"/>
          <w:szCs w:val="20"/>
          <w:lang w:val="ka-GE"/>
        </w:rPr>
        <w:t>.</w:t>
      </w:r>
      <w:r w:rsidRPr="00A80744">
        <w:rPr>
          <w:rFonts w:ascii="Sylfaen" w:hAnsi="Sylfaen"/>
          <w:sz w:val="20"/>
          <w:szCs w:val="20"/>
          <w:lang w:val="ka-GE"/>
        </w:rPr>
        <w:t xml:space="preserve"> </w:t>
      </w:r>
    </w:p>
    <w:p w14:paraId="016A9264" w14:textId="68429700" w:rsidR="009D3FDB" w:rsidRPr="00A80744" w:rsidRDefault="007121A4" w:rsidP="005F77DC">
      <w:pPr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>5.</w:t>
      </w:r>
      <w:r w:rsidR="009D3FDB" w:rsidRPr="00A80744">
        <w:rPr>
          <w:rFonts w:ascii="Sylfaen" w:hAnsi="Sylfaen"/>
          <w:sz w:val="20"/>
          <w:szCs w:val="20"/>
          <w:lang w:val="ka-GE"/>
        </w:rPr>
        <w:t xml:space="preserve"> </w:t>
      </w:r>
      <w:r w:rsidR="00887535" w:rsidRPr="00A80744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="006E6BEE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მხარეები</w:t>
      </w:r>
      <w:r w:rsidR="006E6BEE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უფლებამოსილნი</w:t>
      </w:r>
      <w:r w:rsidR="006E6BEE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>არიან</w:t>
      </w:r>
      <w:r w:rsidR="006E6BEE" w:rsidRPr="00A8074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მოითხოვონ </w:t>
      </w:r>
      <w:r w:rsidR="00887535" w:rsidRPr="00A80744">
        <w:rPr>
          <w:rFonts w:ascii="Sylfaen" w:hAnsi="Sylfaen" w:cs="Sylfaen"/>
          <w:sz w:val="20"/>
          <w:szCs w:val="20"/>
          <w:lang w:val="ka-GE"/>
        </w:rPr>
        <w:t xml:space="preserve">ხელშეკრულების </w:t>
      </w:r>
      <w:r w:rsidRPr="00A80744">
        <w:rPr>
          <w:rFonts w:ascii="Sylfaen" w:hAnsi="Sylfaen" w:cs="Sylfaen"/>
          <w:sz w:val="20"/>
          <w:szCs w:val="20"/>
          <w:lang w:val="ka-GE"/>
        </w:rPr>
        <w:t>მისადაგება შეცვლილი გარემოებებისადმი</w:t>
      </w:r>
      <w:r w:rsidRPr="00A80744">
        <w:rPr>
          <w:rFonts w:ascii="Sylfaen" w:hAnsi="Sylfaen"/>
          <w:sz w:val="20"/>
          <w:szCs w:val="20"/>
          <w:lang w:val="ka-GE"/>
        </w:rPr>
        <w:t>.</w:t>
      </w:r>
    </w:p>
    <w:p w14:paraId="707EB83A" w14:textId="77777777" w:rsidR="009D3FDB" w:rsidRPr="00A80744" w:rsidRDefault="009D3FDB" w:rsidP="005F77DC">
      <w:pPr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50C28D04" w14:textId="77777777" w:rsidR="007121A4" w:rsidRPr="00A80744" w:rsidRDefault="007121A4" w:rsidP="005F77DC">
      <w:pPr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A80744">
        <w:rPr>
          <w:rFonts w:ascii="Sylfaen" w:hAnsi="Sylfaen"/>
          <w:b/>
          <w:sz w:val="20"/>
          <w:szCs w:val="20"/>
          <w:lang w:val="ka-GE"/>
        </w:rPr>
        <w:lastRenderedPageBreak/>
        <w:t>მუხლი 9.  სხვა პირობები</w:t>
      </w:r>
    </w:p>
    <w:p w14:paraId="52A8C039" w14:textId="77777777" w:rsidR="007121A4" w:rsidRPr="00A80744" w:rsidRDefault="007121A4" w:rsidP="005F77DC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 xml:space="preserve">1. წინამდებარე </w:t>
      </w:r>
      <w:r w:rsidR="00887535" w:rsidRPr="00A80744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 შედგენილია ქართულ ენაზე, </w:t>
      </w:r>
      <w:r w:rsidRPr="00A80744">
        <w:rPr>
          <w:rFonts w:ascii="Sylfaen" w:hAnsi="Sylfaen"/>
          <w:b/>
          <w:sz w:val="20"/>
          <w:szCs w:val="20"/>
          <w:lang w:val="ka-GE"/>
        </w:rPr>
        <w:t>2 (ორი)</w:t>
      </w:r>
      <w:r w:rsidRPr="00A80744">
        <w:rPr>
          <w:rFonts w:ascii="Sylfaen" w:hAnsi="Sylfaen"/>
          <w:sz w:val="20"/>
          <w:szCs w:val="20"/>
          <w:lang w:val="ka-GE"/>
        </w:rPr>
        <w:t xml:space="preserve"> თანაბარი იურიდიული ძალის მქონე </w:t>
      </w:r>
      <w:r w:rsidRPr="00A80744">
        <w:rPr>
          <w:rFonts w:ascii="Sylfaen" w:hAnsi="Sylfaen" w:cs="Sylfaen"/>
          <w:sz w:val="20"/>
          <w:szCs w:val="20"/>
          <w:lang w:val="ka-GE"/>
        </w:rPr>
        <w:t>ეგზემპლარად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Pr="00A80744">
        <w:rPr>
          <w:rFonts w:ascii="Sylfaen" w:hAnsi="Sylfaen" w:cs="Sylfaen"/>
          <w:sz w:val="20"/>
          <w:szCs w:val="20"/>
          <w:lang w:val="ka-GE"/>
        </w:rPr>
        <w:t>თითოეულ მხარეს გადაეცემა თითო ეგზემპლარი</w:t>
      </w:r>
      <w:r w:rsidRPr="00A80744">
        <w:rPr>
          <w:rFonts w:ascii="Sylfaen" w:hAnsi="Sylfaen"/>
          <w:sz w:val="20"/>
          <w:szCs w:val="20"/>
          <w:lang w:val="ka-GE"/>
        </w:rPr>
        <w:t>.</w:t>
      </w:r>
    </w:p>
    <w:p w14:paraId="2EE32885" w14:textId="00C3F47C" w:rsidR="007121A4" w:rsidRPr="00A80744" w:rsidRDefault="007121A4" w:rsidP="005F77DC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 xml:space="preserve">2. </w:t>
      </w:r>
      <w:r w:rsidR="00887535" w:rsidRPr="00A80744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 რომელიმე პუნქტის</w:t>
      </w:r>
      <w:r w:rsidRPr="00A80744">
        <w:rPr>
          <w:rFonts w:ascii="Sylfaen" w:hAnsi="Sylfaen"/>
          <w:sz w:val="20"/>
          <w:szCs w:val="20"/>
          <w:lang w:val="ka-GE"/>
        </w:rPr>
        <w:t>/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ქვეპუნქტის ბათილობა არ გამოიწვევს მთლიანად </w:t>
      </w:r>
      <w:r w:rsidR="00067D04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A80744">
        <w:rPr>
          <w:rFonts w:ascii="Sylfaen" w:hAnsi="Sylfaen" w:cs="Sylfaen"/>
          <w:sz w:val="20"/>
          <w:szCs w:val="20"/>
          <w:lang w:val="ka-GE"/>
        </w:rPr>
        <w:t xml:space="preserve"> ბათილობას</w:t>
      </w:r>
      <w:r w:rsidRPr="00A80744">
        <w:rPr>
          <w:rFonts w:ascii="Sylfaen" w:hAnsi="Sylfaen"/>
          <w:sz w:val="20"/>
          <w:szCs w:val="20"/>
          <w:lang w:val="ka-GE"/>
        </w:rPr>
        <w:t xml:space="preserve">, </w:t>
      </w:r>
      <w:r w:rsidRPr="00A80744">
        <w:rPr>
          <w:rFonts w:ascii="Sylfaen" w:hAnsi="Sylfaen" w:cs="Sylfaen"/>
          <w:sz w:val="20"/>
          <w:szCs w:val="20"/>
          <w:lang w:val="ka-GE"/>
        </w:rPr>
        <w:t>თუ იგი დაიდებოდა ასეთი ბათილი პუნქტის</w:t>
      </w:r>
      <w:r w:rsidRPr="00A80744">
        <w:rPr>
          <w:rFonts w:ascii="Sylfaen" w:hAnsi="Sylfaen"/>
          <w:sz w:val="20"/>
          <w:szCs w:val="20"/>
          <w:lang w:val="ka-GE"/>
        </w:rPr>
        <w:t>/</w:t>
      </w:r>
      <w:r w:rsidRPr="00A80744">
        <w:rPr>
          <w:rFonts w:ascii="Sylfaen" w:hAnsi="Sylfaen" w:cs="Sylfaen"/>
          <w:sz w:val="20"/>
          <w:szCs w:val="20"/>
          <w:lang w:val="ka-GE"/>
        </w:rPr>
        <w:t>ქვეპუნქტის გარეშეც</w:t>
      </w:r>
      <w:r w:rsidRPr="00A80744">
        <w:rPr>
          <w:rFonts w:ascii="Sylfaen" w:hAnsi="Sylfaen"/>
          <w:sz w:val="20"/>
          <w:szCs w:val="20"/>
          <w:lang w:val="ka-GE"/>
        </w:rPr>
        <w:t>.</w:t>
      </w:r>
    </w:p>
    <w:p w14:paraId="5B9639AD" w14:textId="11A1B914" w:rsidR="007121A4" w:rsidRPr="00A80744" w:rsidRDefault="007121A4" w:rsidP="005F77DC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80744">
        <w:rPr>
          <w:rFonts w:ascii="Sylfaen" w:hAnsi="Sylfaen"/>
          <w:sz w:val="20"/>
          <w:szCs w:val="20"/>
          <w:lang w:val="ka-GE"/>
        </w:rPr>
        <w:t xml:space="preserve">3.  </w:t>
      </w:r>
      <w:r w:rsidR="00887535" w:rsidRPr="00A80744">
        <w:rPr>
          <w:rFonts w:ascii="Sylfaen" w:hAnsi="Sylfaen"/>
          <w:sz w:val="20"/>
          <w:szCs w:val="20"/>
          <w:lang w:val="ka-GE"/>
        </w:rPr>
        <w:t>ხელშეკრულების</w:t>
      </w:r>
      <w:r w:rsidRPr="00A80744">
        <w:rPr>
          <w:rFonts w:ascii="Sylfaen" w:hAnsi="Sylfaen"/>
          <w:sz w:val="20"/>
          <w:szCs w:val="20"/>
          <w:lang w:val="ka-GE"/>
        </w:rPr>
        <w:t xml:space="preserve"> ყველა დანართი</w:t>
      </w:r>
      <w:r w:rsidR="00887535" w:rsidRPr="00A80744">
        <w:rPr>
          <w:rFonts w:ascii="Sylfaen" w:hAnsi="Sylfaen"/>
          <w:sz w:val="20"/>
          <w:szCs w:val="20"/>
          <w:lang w:val="ka-GE"/>
        </w:rPr>
        <w:t xml:space="preserve"> (არსებობის შემთხვევაში)</w:t>
      </w:r>
      <w:r w:rsidRPr="00A80744">
        <w:rPr>
          <w:rFonts w:ascii="Sylfaen" w:hAnsi="Sylfaen"/>
          <w:sz w:val="20"/>
          <w:szCs w:val="20"/>
          <w:lang w:val="ka-GE"/>
        </w:rPr>
        <w:t xml:space="preserve"> წარმოადგენს მის განუყოფელ ნაწილს.</w:t>
      </w:r>
    </w:p>
    <w:p w14:paraId="46519AA2" w14:textId="77777777" w:rsidR="00F01D93" w:rsidRPr="00A80744" w:rsidRDefault="00F01D93" w:rsidP="005F77DC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</w:rPr>
      </w:pPr>
    </w:p>
    <w:p w14:paraId="669BAE9D" w14:textId="77777777" w:rsidR="00A80744" w:rsidRDefault="00A80744" w:rsidP="005F77DC">
      <w:pPr>
        <w:pStyle w:val="ListParagraph"/>
        <w:tabs>
          <w:tab w:val="center" w:pos="90"/>
        </w:tabs>
        <w:spacing w:after="0"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</w:p>
    <w:p w14:paraId="22460F8E" w14:textId="77777777" w:rsidR="007121A4" w:rsidRDefault="007121A4" w:rsidP="005F77DC">
      <w:pPr>
        <w:pStyle w:val="ListParagraph"/>
        <w:tabs>
          <w:tab w:val="center" w:pos="90"/>
        </w:tabs>
        <w:spacing w:after="0"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  <w:r w:rsidRPr="00A80744">
        <w:rPr>
          <w:rFonts w:ascii="Sylfaen" w:hAnsi="Sylfaen"/>
          <w:b/>
          <w:sz w:val="20"/>
          <w:szCs w:val="20"/>
          <w:lang w:val="ka-GE"/>
        </w:rPr>
        <w:t>მუხლი 10. მხარეთა რეკვიზიტები</w:t>
      </w:r>
    </w:p>
    <w:p w14:paraId="7D8697D8" w14:textId="77777777" w:rsidR="00A80744" w:rsidRDefault="00A80744" w:rsidP="005F77DC">
      <w:pPr>
        <w:pStyle w:val="ListParagraph"/>
        <w:tabs>
          <w:tab w:val="center" w:pos="90"/>
        </w:tabs>
        <w:spacing w:after="0"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</w:p>
    <w:p w14:paraId="2F7C3F5E" w14:textId="77777777" w:rsidR="00A80744" w:rsidRPr="00A80744" w:rsidRDefault="00A80744" w:rsidP="005F77DC">
      <w:pPr>
        <w:pStyle w:val="ListParagraph"/>
        <w:tabs>
          <w:tab w:val="center" w:pos="90"/>
        </w:tabs>
        <w:spacing w:after="0" w:line="240" w:lineRule="auto"/>
        <w:ind w:left="0" w:firstLine="720"/>
        <w:jc w:val="both"/>
        <w:rPr>
          <w:rFonts w:ascii="Sylfaen" w:hAnsi="Sylfaen"/>
          <w:sz w:val="20"/>
          <w:szCs w:val="20"/>
        </w:rPr>
      </w:pPr>
    </w:p>
    <w:p w14:paraId="55BB221A" w14:textId="66DBACE7" w:rsidR="0085212A" w:rsidRPr="00A80744" w:rsidRDefault="00BF0E96" w:rsidP="005F77DC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A80744">
        <w:rPr>
          <w:rFonts w:ascii="Sylfaen" w:hAnsi="Sylfaen"/>
          <w:b/>
          <w:sz w:val="20"/>
          <w:szCs w:val="20"/>
          <w:lang w:val="ka-GE"/>
        </w:rPr>
        <w:t xml:space="preserve"> </w:t>
      </w:r>
    </w:p>
    <w:tbl>
      <w:tblPr>
        <w:tblStyle w:val="TableGrid"/>
        <w:tblW w:w="1035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318"/>
        <w:gridCol w:w="5082"/>
      </w:tblGrid>
      <w:tr w:rsidR="0085212A" w:rsidRPr="00A80744" w14:paraId="3AF7E703" w14:textId="77777777" w:rsidTr="009E157F">
        <w:tc>
          <w:tcPr>
            <w:tcW w:w="4950" w:type="dxa"/>
          </w:tcPr>
          <w:p w14:paraId="07182DF8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A8074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„მერია“</w:t>
            </w:r>
          </w:p>
          <w:p w14:paraId="45A8337F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60CC7603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80744">
              <w:rPr>
                <w:rFonts w:ascii="Sylfaen" w:hAnsi="Sylfaen" w:cs="Sylfaen"/>
                <w:sz w:val="20"/>
                <w:szCs w:val="20"/>
                <w:lang w:val="ka-GE"/>
              </w:rPr>
              <w:t>ქალაქ ბათუმის მუნიციპალიტეტის აღმასრულებელი ორგანო</w:t>
            </w:r>
          </w:p>
          <w:p w14:paraId="1ED839FE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8074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      მის: ქ. ბათუმი, ლ. ასათიანის ქ. N25</w:t>
            </w:r>
          </w:p>
          <w:p w14:paraId="68358423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80744">
              <w:rPr>
                <w:rFonts w:ascii="Sylfaen" w:hAnsi="Sylfaen" w:cs="Sylfaen"/>
                <w:sz w:val="20"/>
                <w:szCs w:val="20"/>
                <w:lang w:val="ka-GE"/>
              </w:rPr>
              <w:t>ს/კ: 245576826</w:t>
            </w:r>
          </w:p>
          <w:p w14:paraId="31C4AB45" w14:textId="77777777" w:rsidR="005F77DC" w:rsidRPr="00A80744" w:rsidRDefault="005F77DC" w:rsidP="005F77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04CFCE40" w14:textId="77777777" w:rsidR="005F77DC" w:rsidRPr="00A80744" w:rsidRDefault="005F77DC" w:rsidP="005F77DC">
            <w:pPr>
              <w:jc w:val="center"/>
              <w:rPr>
                <w:rFonts w:ascii="Sylfaen" w:hAnsi="Sylfaen" w:cs="Sylfaen"/>
                <w:b/>
                <w:sz w:val="20"/>
                <w:szCs w:val="20"/>
                <w:vertAlign w:val="subscript"/>
                <w:lang w:val="ka-GE"/>
              </w:rPr>
            </w:pPr>
            <w:r w:rsidRPr="00A80744">
              <w:rPr>
                <w:rFonts w:ascii="Sylfaen" w:hAnsi="Sylfaen" w:cs="Sylfaen"/>
                <w:b/>
                <w:sz w:val="20"/>
                <w:szCs w:val="20"/>
                <w:vertAlign w:val="subscript"/>
                <w:lang w:val="ka-GE"/>
              </w:rPr>
              <w:t>____________________________________</w:t>
            </w:r>
          </w:p>
          <w:p w14:paraId="7304FB00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211E362C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A8074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გიორგი ერმაკოვი</w:t>
            </w:r>
          </w:p>
          <w:p w14:paraId="1F11038A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17E50178" w14:textId="0C3609D4" w:rsidR="0085212A" w:rsidRPr="00A80744" w:rsidRDefault="0085212A" w:rsidP="009E157F">
            <w:pPr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80744">
              <w:rPr>
                <w:rFonts w:ascii="Sylfaen" w:hAnsi="Sylfaen" w:cs="Sylfaen"/>
                <w:sz w:val="20"/>
                <w:szCs w:val="20"/>
                <w:lang w:val="ka-GE"/>
              </w:rPr>
              <w:t>ქ. ბათუმის მუნიციპალიტეტის მერი</w:t>
            </w:r>
          </w:p>
        </w:tc>
        <w:tc>
          <w:tcPr>
            <w:tcW w:w="318" w:type="dxa"/>
          </w:tcPr>
          <w:p w14:paraId="47762672" w14:textId="77777777" w:rsidR="0085212A" w:rsidRPr="00A80744" w:rsidRDefault="0085212A" w:rsidP="005F77DC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082" w:type="dxa"/>
          </w:tcPr>
          <w:p w14:paraId="1AADB2B1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A8074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„სააგენტო“</w:t>
            </w:r>
          </w:p>
          <w:p w14:paraId="14ACEA86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14:paraId="48ADCF53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80744">
              <w:rPr>
                <w:rFonts w:ascii="Sylfaen" w:hAnsi="Sylfaen" w:cs="Sylfaen"/>
                <w:sz w:val="20"/>
                <w:szCs w:val="20"/>
                <w:lang w:val="ka-GE"/>
              </w:rPr>
              <w:t>სსიპ – სოციალური მომსახურების სააგენტო</w:t>
            </w:r>
          </w:p>
          <w:p w14:paraId="4EF78947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80744">
              <w:rPr>
                <w:rFonts w:ascii="Sylfaen" w:hAnsi="Sylfaen" w:cs="Sylfaen"/>
                <w:sz w:val="20"/>
                <w:szCs w:val="20"/>
                <w:lang w:val="ka-GE"/>
              </w:rPr>
              <w:t>მის: ქ. თბილისი, წერეთლის გამზირი  N144</w:t>
            </w:r>
          </w:p>
          <w:p w14:paraId="095A58BD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80744">
              <w:rPr>
                <w:rFonts w:ascii="Sylfaen" w:hAnsi="Sylfaen" w:cs="Sylfaen"/>
                <w:sz w:val="20"/>
                <w:szCs w:val="20"/>
                <w:lang w:val="ka-GE"/>
              </w:rPr>
              <w:t>ს/კ : 202178927</w:t>
            </w:r>
          </w:p>
          <w:p w14:paraId="6A0B0C5F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4070642C" w14:textId="77777777" w:rsidR="005F77DC" w:rsidRPr="00A80744" w:rsidRDefault="005F77DC" w:rsidP="005F77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44E67DD1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b/>
                <w:sz w:val="20"/>
                <w:szCs w:val="20"/>
                <w:vertAlign w:val="subscript"/>
                <w:lang w:val="ka-GE"/>
              </w:rPr>
            </w:pPr>
            <w:r w:rsidRPr="00A80744">
              <w:rPr>
                <w:rFonts w:ascii="Sylfaen" w:hAnsi="Sylfaen" w:cs="Sylfaen"/>
                <w:b/>
                <w:sz w:val="20"/>
                <w:szCs w:val="20"/>
                <w:vertAlign w:val="subscript"/>
                <w:lang w:val="ka-GE"/>
              </w:rPr>
              <w:t>____________________________________</w:t>
            </w:r>
          </w:p>
          <w:p w14:paraId="59758494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14:paraId="0C6C10D0" w14:textId="0DE62D8A" w:rsidR="0085212A" w:rsidRPr="00A80744" w:rsidRDefault="0059445E" w:rsidP="005F77D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A8074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თენგიზ აბაზაძე</w:t>
            </w:r>
          </w:p>
          <w:p w14:paraId="28CDB662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14:paraId="76DA97A1" w14:textId="77777777" w:rsidR="0085212A" w:rsidRPr="00A80744" w:rsidRDefault="0085212A" w:rsidP="005F77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80744">
              <w:rPr>
                <w:rFonts w:ascii="Sylfaen" w:hAnsi="Sylfaen" w:cs="Sylfaen"/>
                <w:sz w:val="20"/>
                <w:szCs w:val="20"/>
                <w:lang w:val="ka-GE"/>
              </w:rPr>
              <w:t>დირექტორის მოადგილე</w:t>
            </w:r>
          </w:p>
        </w:tc>
      </w:tr>
    </w:tbl>
    <w:p w14:paraId="0D74A910" w14:textId="77777777" w:rsidR="00373CF2" w:rsidRPr="00A80744" w:rsidRDefault="00373CF2" w:rsidP="005F77DC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4F8684CE" w14:textId="77777777" w:rsidR="00001CEA" w:rsidRPr="00A80744" w:rsidRDefault="00001CEA" w:rsidP="005F77DC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sectPr w:rsidR="00001CEA" w:rsidRPr="00A80744" w:rsidSect="005F77DC">
      <w:footerReference w:type="default" r:id="rId9"/>
      <w:pgSz w:w="11909" w:h="16834" w:code="9"/>
      <w:pgMar w:top="1008" w:right="1008" w:bottom="1008" w:left="1008" w:header="720" w:footer="2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4962E" w14:textId="77777777" w:rsidR="00AD2F6E" w:rsidRDefault="00AD2F6E" w:rsidP="0059445E">
      <w:pPr>
        <w:spacing w:after="0" w:line="240" w:lineRule="auto"/>
      </w:pPr>
      <w:r>
        <w:separator/>
      </w:r>
    </w:p>
  </w:endnote>
  <w:endnote w:type="continuationSeparator" w:id="0">
    <w:p w14:paraId="29FCA92B" w14:textId="77777777" w:rsidR="00AD2F6E" w:rsidRDefault="00AD2F6E" w:rsidP="0059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B564A" w14:textId="6E69DFB4" w:rsidR="0059445E" w:rsidRPr="005F77DC" w:rsidRDefault="009D3FDB">
    <w:pPr>
      <w:pStyle w:val="Footer"/>
      <w:jc w:val="center"/>
      <w:rPr>
        <w:rFonts w:ascii="Sylfaen" w:hAnsi="Sylfaen"/>
        <w:sz w:val="18"/>
        <w:szCs w:val="18"/>
      </w:rPr>
    </w:pPr>
    <w:r>
      <w:rPr>
        <w:rFonts w:ascii="Sylfaen" w:hAnsi="Sylfaen"/>
        <w:lang w:val="ka-GE"/>
      </w:rPr>
      <w:t>-</w:t>
    </w:r>
    <w:sdt>
      <w:sdtPr>
        <w:id w:val="2118633753"/>
        <w:docPartObj>
          <w:docPartGallery w:val="Page Numbers (Bottom of Page)"/>
          <w:docPartUnique/>
        </w:docPartObj>
      </w:sdtPr>
      <w:sdtEndPr>
        <w:rPr>
          <w:rFonts w:ascii="Sylfaen" w:hAnsi="Sylfaen"/>
          <w:noProof/>
          <w:sz w:val="18"/>
          <w:szCs w:val="18"/>
        </w:rPr>
      </w:sdtEndPr>
      <w:sdtContent>
        <w:r w:rsidR="0059445E" w:rsidRPr="005F77DC">
          <w:rPr>
            <w:rFonts w:ascii="Sylfaen" w:hAnsi="Sylfaen"/>
            <w:sz w:val="18"/>
            <w:szCs w:val="18"/>
          </w:rPr>
          <w:fldChar w:fldCharType="begin"/>
        </w:r>
        <w:r w:rsidR="0059445E" w:rsidRPr="005F77DC">
          <w:rPr>
            <w:rFonts w:ascii="Sylfaen" w:hAnsi="Sylfaen"/>
            <w:sz w:val="18"/>
            <w:szCs w:val="18"/>
          </w:rPr>
          <w:instrText xml:space="preserve"> PAGE   \* MERGEFORMAT </w:instrText>
        </w:r>
        <w:r w:rsidR="0059445E" w:rsidRPr="005F77DC">
          <w:rPr>
            <w:rFonts w:ascii="Sylfaen" w:hAnsi="Sylfaen"/>
            <w:sz w:val="18"/>
            <w:szCs w:val="18"/>
          </w:rPr>
          <w:fldChar w:fldCharType="separate"/>
        </w:r>
        <w:r w:rsidR="00886B66">
          <w:rPr>
            <w:rFonts w:ascii="Sylfaen" w:hAnsi="Sylfaen"/>
            <w:noProof/>
            <w:sz w:val="18"/>
            <w:szCs w:val="18"/>
          </w:rPr>
          <w:t>1</w:t>
        </w:r>
        <w:r w:rsidR="0059445E" w:rsidRPr="005F77DC">
          <w:rPr>
            <w:rFonts w:ascii="Sylfaen" w:hAnsi="Sylfaen"/>
            <w:noProof/>
            <w:sz w:val="18"/>
            <w:szCs w:val="18"/>
          </w:rPr>
          <w:fldChar w:fldCharType="end"/>
        </w:r>
        <w:r>
          <w:rPr>
            <w:rFonts w:ascii="Sylfaen" w:hAnsi="Sylfaen"/>
            <w:lang w:val="ka-GE"/>
          </w:rPr>
          <w:t>-</w:t>
        </w:r>
      </w:sdtContent>
    </w:sdt>
  </w:p>
  <w:p w14:paraId="33E83783" w14:textId="77777777" w:rsidR="0059445E" w:rsidRDefault="005944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EE15C" w14:textId="77777777" w:rsidR="00AD2F6E" w:rsidRDefault="00AD2F6E" w:rsidP="0059445E">
      <w:pPr>
        <w:spacing w:after="0" w:line="240" w:lineRule="auto"/>
      </w:pPr>
      <w:r>
        <w:separator/>
      </w:r>
    </w:p>
  </w:footnote>
  <w:footnote w:type="continuationSeparator" w:id="0">
    <w:p w14:paraId="3EAC3C96" w14:textId="77777777" w:rsidR="00AD2F6E" w:rsidRDefault="00AD2F6E" w:rsidP="00594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46C6"/>
    <w:multiLevelType w:val="hybridMultilevel"/>
    <w:tmpl w:val="3F7E4792"/>
    <w:lvl w:ilvl="0" w:tplc="E460E8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4642B04"/>
    <w:multiLevelType w:val="hybridMultilevel"/>
    <w:tmpl w:val="AE2202B6"/>
    <w:lvl w:ilvl="0" w:tplc="B13E0E8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666E696F"/>
    <w:multiLevelType w:val="hybridMultilevel"/>
    <w:tmpl w:val="402898AA"/>
    <w:lvl w:ilvl="0" w:tplc="E0E072D2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E6340C"/>
    <w:multiLevelType w:val="hybridMultilevel"/>
    <w:tmpl w:val="D574420C"/>
    <w:lvl w:ilvl="0" w:tplc="D3701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F32E9"/>
    <w:multiLevelType w:val="hybridMultilevel"/>
    <w:tmpl w:val="E026AC78"/>
    <w:lvl w:ilvl="0" w:tplc="219CE9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vtandil vasadze">
    <w15:presenceInfo w15:providerId="AD" w15:userId="S-1-5-21-814208047-3971608839-2166339660-3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29"/>
    <w:rsid w:val="00001CEA"/>
    <w:rsid w:val="00020C4A"/>
    <w:rsid w:val="00067D04"/>
    <w:rsid w:val="000B33D0"/>
    <w:rsid w:val="000D099C"/>
    <w:rsid w:val="000F6787"/>
    <w:rsid w:val="00186792"/>
    <w:rsid w:val="001F2E81"/>
    <w:rsid w:val="00212CED"/>
    <w:rsid w:val="0024717D"/>
    <w:rsid w:val="00262E7E"/>
    <w:rsid w:val="002B53A6"/>
    <w:rsid w:val="00324557"/>
    <w:rsid w:val="00335EEB"/>
    <w:rsid w:val="00337D25"/>
    <w:rsid w:val="00373CF2"/>
    <w:rsid w:val="00450D59"/>
    <w:rsid w:val="00494E58"/>
    <w:rsid w:val="004A44F9"/>
    <w:rsid w:val="00524036"/>
    <w:rsid w:val="00526C30"/>
    <w:rsid w:val="0059445E"/>
    <w:rsid w:val="005F77DC"/>
    <w:rsid w:val="00640291"/>
    <w:rsid w:val="00651D2C"/>
    <w:rsid w:val="00657170"/>
    <w:rsid w:val="00661ECF"/>
    <w:rsid w:val="006B72A7"/>
    <w:rsid w:val="006E086C"/>
    <w:rsid w:val="006E6BEE"/>
    <w:rsid w:val="00711D77"/>
    <w:rsid w:val="007121A4"/>
    <w:rsid w:val="007156C4"/>
    <w:rsid w:val="00745ABC"/>
    <w:rsid w:val="007604B2"/>
    <w:rsid w:val="00785B9E"/>
    <w:rsid w:val="0079261C"/>
    <w:rsid w:val="00796AFD"/>
    <w:rsid w:val="007B7EC6"/>
    <w:rsid w:val="007C3915"/>
    <w:rsid w:val="00813BE7"/>
    <w:rsid w:val="008346EC"/>
    <w:rsid w:val="00843982"/>
    <w:rsid w:val="0085212A"/>
    <w:rsid w:val="00861D8C"/>
    <w:rsid w:val="00886B66"/>
    <w:rsid w:val="00887535"/>
    <w:rsid w:val="008C5274"/>
    <w:rsid w:val="008D3E0D"/>
    <w:rsid w:val="008E43F0"/>
    <w:rsid w:val="00900E1E"/>
    <w:rsid w:val="00956CC7"/>
    <w:rsid w:val="00967AA1"/>
    <w:rsid w:val="009D3FDB"/>
    <w:rsid w:val="009E157F"/>
    <w:rsid w:val="009F4A51"/>
    <w:rsid w:val="00A11E29"/>
    <w:rsid w:val="00A3450D"/>
    <w:rsid w:val="00A41347"/>
    <w:rsid w:val="00A56E6D"/>
    <w:rsid w:val="00A80744"/>
    <w:rsid w:val="00AB2785"/>
    <w:rsid w:val="00AC5FE6"/>
    <w:rsid w:val="00AD2F6E"/>
    <w:rsid w:val="00B12925"/>
    <w:rsid w:val="00B6515F"/>
    <w:rsid w:val="00BC39FD"/>
    <w:rsid w:val="00BE5C8B"/>
    <w:rsid w:val="00BF0E96"/>
    <w:rsid w:val="00BF4328"/>
    <w:rsid w:val="00C15A0B"/>
    <w:rsid w:val="00C62249"/>
    <w:rsid w:val="00C8172B"/>
    <w:rsid w:val="00CC618C"/>
    <w:rsid w:val="00CE01B4"/>
    <w:rsid w:val="00D256ED"/>
    <w:rsid w:val="00DA1D23"/>
    <w:rsid w:val="00DA751E"/>
    <w:rsid w:val="00DE3C33"/>
    <w:rsid w:val="00E01F5C"/>
    <w:rsid w:val="00E316DF"/>
    <w:rsid w:val="00E45BC7"/>
    <w:rsid w:val="00E533F2"/>
    <w:rsid w:val="00EA30E6"/>
    <w:rsid w:val="00EF7244"/>
    <w:rsid w:val="00F014E2"/>
    <w:rsid w:val="00F01D93"/>
    <w:rsid w:val="00F24324"/>
    <w:rsid w:val="00F351A2"/>
    <w:rsid w:val="00F47452"/>
    <w:rsid w:val="00F5454C"/>
    <w:rsid w:val="00F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52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6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21A4"/>
    <w:rPr>
      <w:sz w:val="16"/>
      <w:szCs w:val="16"/>
    </w:rPr>
  </w:style>
  <w:style w:type="table" w:styleId="TableGrid">
    <w:name w:val="Table Grid"/>
    <w:basedOn w:val="TableNormal"/>
    <w:uiPriority w:val="59"/>
    <w:rsid w:val="0085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15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A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4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45E"/>
  </w:style>
  <w:style w:type="paragraph" w:styleId="Footer">
    <w:name w:val="footer"/>
    <w:basedOn w:val="Normal"/>
    <w:link w:val="FooterChar"/>
    <w:uiPriority w:val="99"/>
    <w:unhideWhenUsed/>
    <w:rsid w:val="00594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45E"/>
  </w:style>
  <w:style w:type="character" w:customStyle="1" w:styleId="apple-converted-space">
    <w:name w:val="apple-converted-space"/>
    <w:basedOn w:val="DefaultParagraphFont"/>
    <w:rsid w:val="00661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6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21A4"/>
    <w:rPr>
      <w:sz w:val="16"/>
      <w:szCs w:val="16"/>
    </w:rPr>
  </w:style>
  <w:style w:type="table" w:styleId="TableGrid">
    <w:name w:val="Table Grid"/>
    <w:basedOn w:val="TableNormal"/>
    <w:uiPriority w:val="59"/>
    <w:rsid w:val="0085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15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A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4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45E"/>
  </w:style>
  <w:style w:type="paragraph" w:styleId="Footer">
    <w:name w:val="footer"/>
    <w:basedOn w:val="Normal"/>
    <w:link w:val="FooterChar"/>
    <w:uiPriority w:val="99"/>
    <w:unhideWhenUsed/>
    <w:rsid w:val="00594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45E"/>
  </w:style>
  <w:style w:type="character" w:customStyle="1" w:styleId="apple-converted-space">
    <w:name w:val="apple-converted-space"/>
    <w:basedOn w:val="DefaultParagraphFont"/>
    <w:rsid w:val="0066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FCF2F-6CD8-4F00-A738-1C24CCD2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4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238</cp:revision>
  <cp:lastPrinted>2017-08-22T14:35:00Z</cp:lastPrinted>
  <dcterms:created xsi:type="dcterms:W3CDTF">2017-08-22T06:29:00Z</dcterms:created>
  <dcterms:modified xsi:type="dcterms:W3CDTF">2017-09-05T11:58:00Z</dcterms:modified>
</cp:coreProperties>
</file>