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92C" w:rsidRDefault="00F723D0" w:rsidP="00F101D4">
      <w:pPr>
        <w:jc w:val="center"/>
        <w:rPr>
          <w:rFonts w:ascii="Sylfaen" w:hAnsi="Sylfaen"/>
          <w:b/>
          <w:sz w:val="20"/>
          <w:szCs w:val="20"/>
          <w:lang w:val="ka-GE"/>
        </w:rPr>
      </w:pPr>
      <w:r w:rsidRPr="0037786C">
        <w:rPr>
          <w:rFonts w:ascii="Sylfaen" w:hAnsi="Sylfaen"/>
          <w:b/>
          <w:sz w:val="20"/>
          <w:szCs w:val="20"/>
          <w:lang w:val="ka-GE"/>
        </w:rPr>
        <w:t>მ ე მ ო რ ა ნ დ უ მ ი</w:t>
      </w:r>
    </w:p>
    <w:p w:rsidR="006A1182" w:rsidRPr="0037786C" w:rsidRDefault="006A1182" w:rsidP="00F101D4">
      <w:pPr>
        <w:jc w:val="center"/>
        <w:rPr>
          <w:rFonts w:ascii="Sylfaen" w:hAnsi="Sylfaen"/>
          <w:b/>
          <w:sz w:val="20"/>
          <w:szCs w:val="20"/>
          <w:lang w:val="ka-GE"/>
        </w:rPr>
      </w:pPr>
    </w:p>
    <w:p w:rsidR="00B7192C" w:rsidRPr="0037786C" w:rsidRDefault="00B7192C" w:rsidP="00F101D4">
      <w:pPr>
        <w:jc w:val="center"/>
        <w:rPr>
          <w:rFonts w:ascii="Sylfaen" w:hAnsi="Sylfaen"/>
          <w:b/>
          <w:sz w:val="20"/>
          <w:szCs w:val="20"/>
          <w:lang w:val="ka-GE"/>
        </w:rPr>
      </w:pPr>
      <w:r w:rsidRPr="0037786C">
        <w:rPr>
          <w:rFonts w:ascii="Sylfaen" w:hAnsi="Sylfaen"/>
          <w:b/>
          <w:sz w:val="20"/>
          <w:szCs w:val="20"/>
          <w:lang w:val="ka-GE"/>
        </w:rPr>
        <w:t xml:space="preserve">„სოციალურად დაუცველი ოჯახების მონაცემთა ერთიან ბაზაში“ რეგისტრირებულ </w:t>
      </w:r>
      <w:r w:rsidR="00885CA7" w:rsidRPr="0037786C">
        <w:rPr>
          <w:rFonts w:ascii="Sylfaen" w:hAnsi="Sylfaen"/>
          <w:b/>
          <w:sz w:val="20"/>
          <w:szCs w:val="20"/>
          <w:lang w:val="ka-GE"/>
        </w:rPr>
        <w:t xml:space="preserve"> </w:t>
      </w:r>
      <w:r w:rsidRPr="0037786C">
        <w:rPr>
          <w:rFonts w:ascii="Sylfaen" w:hAnsi="Sylfaen"/>
          <w:b/>
          <w:sz w:val="20"/>
          <w:szCs w:val="20"/>
          <w:lang w:val="ka-GE"/>
        </w:rPr>
        <w:t>ოჯახზე არსებული გარკვეული ინფორმაციის ხობის მუნიციპალიტეტის</w:t>
      </w:r>
      <w:r w:rsidR="00885CA7" w:rsidRPr="0037786C">
        <w:rPr>
          <w:rFonts w:ascii="Sylfaen" w:hAnsi="Sylfaen"/>
          <w:b/>
          <w:sz w:val="20"/>
          <w:szCs w:val="20"/>
          <w:lang w:val="ka-GE"/>
        </w:rPr>
        <w:t xml:space="preserve"> </w:t>
      </w:r>
      <w:r w:rsidRPr="0037786C">
        <w:rPr>
          <w:rFonts w:ascii="Sylfaen" w:hAnsi="Sylfaen"/>
          <w:b/>
          <w:sz w:val="20"/>
          <w:szCs w:val="20"/>
          <w:lang w:val="ka-GE"/>
        </w:rPr>
        <w:t>გამგეობისთვის მიწოდების შესახებ</w:t>
      </w:r>
    </w:p>
    <w:p w:rsidR="00885CA7" w:rsidRPr="0037786C" w:rsidRDefault="00885CA7" w:rsidP="00F101D4">
      <w:pPr>
        <w:rPr>
          <w:rFonts w:ascii="Sylfaen" w:hAnsi="Sylfaen"/>
          <w:b/>
          <w:sz w:val="20"/>
          <w:szCs w:val="20"/>
          <w:lang w:val="ka-GE"/>
        </w:rPr>
      </w:pPr>
    </w:p>
    <w:p w:rsidR="00885CA7" w:rsidRPr="0037786C" w:rsidRDefault="0037786C" w:rsidP="00F101D4">
      <w:pPr>
        <w:ind w:firstLine="720"/>
        <w:jc w:val="both"/>
        <w:rPr>
          <w:rFonts w:ascii="Sylfaen" w:hAnsi="Sylfaen"/>
          <w:b/>
          <w:sz w:val="20"/>
          <w:szCs w:val="20"/>
          <w:lang w:val="ka-GE"/>
        </w:rPr>
      </w:pPr>
      <w:r>
        <w:rPr>
          <w:rFonts w:ascii="Sylfaen" w:hAnsi="Sylfaen"/>
          <w:b/>
          <w:sz w:val="20"/>
          <w:szCs w:val="20"/>
        </w:rPr>
        <w:t xml:space="preserve"> </w:t>
      </w:r>
      <w:r w:rsidR="00885CA7" w:rsidRPr="0037786C">
        <w:rPr>
          <w:rFonts w:ascii="Sylfaen" w:hAnsi="Sylfaen"/>
          <w:b/>
          <w:sz w:val="20"/>
          <w:szCs w:val="20"/>
          <w:lang w:val="ka-GE"/>
        </w:rPr>
        <w:t xml:space="preserve">ქ. თბილისი                                                                        </w:t>
      </w:r>
      <w:r>
        <w:rPr>
          <w:rFonts w:ascii="Sylfaen" w:hAnsi="Sylfaen"/>
          <w:b/>
          <w:sz w:val="20"/>
          <w:szCs w:val="20"/>
        </w:rPr>
        <w:t xml:space="preserve">      </w:t>
      </w:r>
      <w:r w:rsidR="00F24B48">
        <w:rPr>
          <w:rFonts w:ascii="Sylfaen" w:hAnsi="Sylfaen"/>
          <w:b/>
          <w:sz w:val="20"/>
          <w:szCs w:val="20"/>
          <w:lang w:val="ka-GE"/>
        </w:rPr>
        <w:t xml:space="preserve">     _____   </w:t>
      </w:r>
      <w:r w:rsidR="00885CA7" w:rsidRPr="0037786C">
        <w:rPr>
          <w:rFonts w:ascii="Sylfaen" w:hAnsi="Sylfaen"/>
          <w:b/>
          <w:sz w:val="20"/>
          <w:szCs w:val="20"/>
          <w:lang w:val="ka-GE"/>
        </w:rPr>
        <w:t>____________  2017 წ.</w:t>
      </w:r>
    </w:p>
    <w:p w:rsidR="00885CA7" w:rsidRPr="0037786C" w:rsidRDefault="00885CA7" w:rsidP="00F101D4">
      <w:pPr>
        <w:ind w:firstLine="720"/>
        <w:jc w:val="both"/>
        <w:rPr>
          <w:rFonts w:ascii="Sylfaen" w:hAnsi="Sylfaen"/>
          <w:sz w:val="20"/>
          <w:szCs w:val="20"/>
          <w:lang w:val="ka-GE"/>
        </w:rPr>
      </w:pPr>
      <w:r w:rsidRPr="0037786C">
        <w:rPr>
          <w:rFonts w:ascii="Sylfaen" w:hAnsi="Sylfaen"/>
          <w:sz w:val="20"/>
          <w:szCs w:val="20"/>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სსიპ-სოციალური მომსახურების სააგენტო </w:t>
      </w:r>
      <w:r w:rsidRPr="0037786C">
        <w:rPr>
          <w:rFonts w:ascii="Sylfaen" w:hAnsi="Sylfaen"/>
          <w:b/>
          <w:sz w:val="20"/>
          <w:szCs w:val="20"/>
          <w:lang w:val="ka-GE"/>
        </w:rPr>
        <w:t>(შემდგომში - „სააგენტო“)</w:t>
      </w:r>
      <w:r w:rsidRPr="0037786C">
        <w:rPr>
          <w:rFonts w:ascii="Sylfaen" w:hAnsi="Sylfaen"/>
          <w:sz w:val="20"/>
          <w:szCs w:val="20"/>
          <w:lang w:val="ka-GE"/>
        </w:rPr>
        <w:t>, წარმოდგენილი დირექტორის მოადგილის</w:t>
      </w:r>
      <w:r w:rsidR="002061A7">
        <w:rPr>
          <w:rFonts w:ascii="Sylfaen" w:hAnsi="Sylfaen"/>
          <w:sz w:val="20"/>
          <w:szCs w:val="20"/>
          <w:lang w:val="ka-GE"/>
        </w:rPr>
        <w:t xml:space="preserve">, </w:t>
      </w:r>
      <w:bookmarkStart w:id="0" w:name="_GoBack"/>
      <w:bookmarkEnd w:id="0"/>
      <w:r w:rsidRPr="0037786C">
        <w:rPr>
          <w:rFonts w:ascii="Sylfaen" w:hAnsi="Sylfaen"/>
          <w:b/>
          <w:sz w:val="20"/>
          <w:szCs w:val="20"/>
          <w:lang w:val="ka-GE"/>
        </w:rPr>
        <w:t>კობა სონღულაშვილის</w:t>
      </w:r>
      <w:r w:rsidRPr="0037786C">
        <w:rPr>
          <w:rFonts w:ascii="Sylfaen" w:hAnsi="Sylfaen"/>
          <w:sz w:val="20"/>
          <w:szCs w:val="20"/>
          <w:lang w:val="ka-GE"/>
        </w:rPr>
        <w:t xml:space="preserve"> სახით და ხობის მუნიციპალიტეტის გამგეობა </w:t>
      </w:r>
      <w:r w:rsidRPr="0037786C">
        <w:rPr>
          <w:rFonts w:ascii="Sylfaen" w:hAnsi="Sylfaen"/>
          <w:b/>
          <w:sz w:val="20"/>
          <w:szCs w:val="20"/>
          <w:lang w:val="ka-GE"/>
        </w:rPr>
        <w:t>(შემდგომში - „გამგეობა“)</w:t>
      </w:r>
      <w:r w:rsidRPr="0037786C">
        <w:rPr>
          <w:rFonts w:ascii="Sylfaen" w:hAnsi="Sylfaen"/>
          <w:sz w:val="20"/>
          <w:szCs w:val="20"/>
          <w:lang w:val="ka-GE"/>
        </w:rPr>
        <w:t xml:space="preserve">, წარმოდგენილი  ხობის მუნიციპალიტეტის  გამგებლის, </w:t>
      </w:r>
      <w:r w:rsidRPr="0037786C">
        <w:rPr>
          <w:rFonts w:ascii="Sylfaen" w:hAnsi="Sylfaen"/>
          <w:b/>
          <w:sz w:val="20"/>
          <w:szCs w:val="20"/>
          <w:lang w:val="ka-GE"/>
        </w:rPr>
        <w:t>გოჩა ქაჯაიას</w:t>
      </w:r>
      <w:r w:rsidRPr="0037786C">
        <w:rPr>
          <w:rFonts w:ascii="Sylfaen" w:hAnsi="Sylfaen"/>
          <w:sz w:val="20"/>
          <w:szCs w:val="20"/>
          <w:lang w:val="ka-GE"/>
        </w:rPr>
        <w:t xml:space="preserve"> სახით, შემდგომში, ერთობლივად, მხარეებად წოდებულნი,</w:t>
      </w:r>
    </w:p>
    <w:p w:rsidR="00885CA7" w:rsidRPr="0037786C" w:rsidRDefault="00885CA7" w:rsidP="00F101D4">
      <w:pPr>
        <w:tabs>
          <w:tab w:val="center" w:pos="90"/>
        </w:tabs>
        <w:spacing w:after="0"/>
        <w:jc w:val="both"/>
        <w:rPr>
          <w:rFonts w:ascii="Sylfaen" w:hAnsi="Sylfaen"/>
          <w:sz w:val="20"/>
          <w:szCs w:val="20"/>
          <w:lang w:val="ka-GE"/>
        </w:rPr>
      </w:pPr>
      <w:r w:rsidRPr="0037786C">
        <w:rPr>
          <w:rFonts w:ascii="Sylfaen" w:hAnsi="Sylfaen" w:cs="Sylfaen"/>
          <w:sz w:val="20"/>
          <w:szCs w:val="20"/>
          <w:lang w:val="ka-GE"/>
        </w:rPr>
        <w:t xml:space="preserve">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„გ“ და „თ“ ქვეპუნქტების,  </w:t>
      </w:r>
      <w:r w:rsidRPr="0037786C">
        <w:rPr>
          <w:rFonts w:ascii="Sylfaen" w:hAnsi="Sylfaen"/>
          <w:sz w:val="20"/>
          <w:szCs w:val="20"/>
          <w:lang w:val="ka-GE"/>
        </w:rPr>
        <w:t xml:space="preserve">„სოციალური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პუნქტის, მე-7 მუხლის და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 </w:t>
      </w:r>
      <w:r w:rsidR="002500AD" w:rsidRPr="0037786C">
        <w:rPr>
          <w:sz w:val="20"/>
          <w:szCs w:val="20"/>
        </w:rPr>
        <w:t>„</w:t>
      </w:r>
      <w:proofErr w:type="spellStart"/>
      <w:r w:rsidR="002500AD" w:rsidRPr="0037786C">
        <w:rPr>
          <w:rFonts w:ascii="Sylfaen" w:hAnsi="Sylfaen" w:cs="Sylfaen"/>
          <w:sz w:val="20"/>
          <w:szCs w:val="20"/>
        </w:rPr>
        <w:t>ხობის</w:t>
      </w:r>
      <w:proofErr w:type="spellEnd"/>
      <w:r w:rsidR="002500AD" w:rsidRPr="0037786C">
        <w:rPr>
          <w:sz w:val="20"/>
          <w:szCs w:val="20"/>
        </w:rPr>
        <w:t xml:space="preserve"> </w:t>
      </w:r>
      <w:proofErr w:type="spellStart"/>
      <w:r w:rsidR="002500AD" w:rsidRPr="0037786C">
        <w:rPr>
          <w:rFonts w:ascii="Sylfaen" w:hAnsi="Sylfaen" w:cs="Sylfaen"/>
          <w:sz w:val="20"/>
          <w:szCs w:val="20"/>
        </w:rPr>
        <w:t>მუნიციპალიტეტის</w:t>
      </w:r>
      <w:proofErr w:type="spellEnd"/>
      <w:r w:rsidR="002500AD" w:rsidRPr="0037786C">
        <w:rPr>
          <w:sz w:val="20"/>
          <w:szCs w:val="20"/>
        </w:rPr>
        <w:t xml:space="preserve"> 2017 </w:t>
      </w:r>
      <w:proofErr w:type="spellStart"/>
      <w:r w:rsidR="002500AD" w:rsidRPr="0037786C">
        <w:rPr>
          <w:rFonts w:ascii="Sylfaen" w:hAnsi="Sylfaen" w:cs="Sylfaen"/>
          <w:sz w:val="20"/>
          <w:szCs w:val="20"/>
        </w:rPr>
        <w:t>წლის</w:t>
      </w:r>
      <w:proofErr w:type="spellEnd"/>
      <w:r w:rsidR="002500AD" w:rsidRPr="0037786C">
        <w:rPr>
          <w:sz w:val="20"/>
          <w:szCs w:val="20"/>
        </w:rPr>
        <w:t xml:space="preserve"> </w:t>
      </w:r>
      <w:proofErr w:type="spellStart"/>
      <w:r w:rsidR="002500AD" w:rsidRPr="0037786C">
        <w:rPr>
          <w:rFonts w:ascii="Sylfaen" w:hAnsi="Sylfaen" w:cs="Sylfaen"/>
          <w:sz w:val="20"/>
          <w:szCs w:val="20"/>
        </w:rPr>
        <w:t>ადგილობრივი</w:t>
      </w:r>
      <w:proofErr w:type="spellEnd"/>
      <w:r w:rsidR="002500AD" w:rsidRPr="0037786C">
        <w:rPr>
          <w:sz w:val="20"/>
          <w:szCs w:val="20"/>
        </w:rPr>
        <w:t xml:space="preserve"> </w:t>
      </w:r>
      <w:proofErr w:type="spellStart"/>
      <w:r w:rsidR="002500AD" w:rsidRPr="0037786C">
        <w:rPr>
          <w:rFonts w:ascii="Sylfaen" w:hAnsi="Sylfaen" w:cs="Sylfaen"/>
          <w:sz w:val="20"/>
          <w:szCs w:val="20"/>
        </w:rPr>
        <w:t>ბიუჯეტის</w:t>
      </w:r>
      <w:proofErr w:type="spellEnd"/>
      <w:r w:rsidR="002500AD" w:rsidRPr="0037786C">
        <w:rPr>
          <w:sz w:val="20"/>
          <w:szCs w:val="20"/>
        </w:rPr>
        <w:t xml:space="preserve"> </w:t>
      </w:r>
      <w:proofErr w:type="spellStart"/>
      <w:r w:rsidR="002500AD" w:rsidRPr="0037786C">
        <w:rPr>
          <w:rFonts w:ascii="Sylfaen" w:hAnsi="Sylfaen" w:cs="Sylfaen"/>
          <w:sz w:val="20"/>
          <w:szCs w:val="20"/>
        </w:rPr>
        <w:t>დამტკიცების</w:t>
      </w:r>
      <w:proofErr w:type="spellEnd"/>
      <w:r w:rsidR="002500AD" w:rsidRPr="0037786C">
        <w:rPr>
          <w:sz w:val="20"/>
          <w:szCs w:val="20"/>
        </w:rPr>
        <w:t xml:space="preserve"> </w:t>
      </w:r>
      <w:proofErr w:type="spellStart"/>
      <w:r w:rsidR="002500AD" w:rsidRPr="0037786C">
        <w:rPr>
          <w:rFonts w:ascii="Sylfaen" w:hAnsi="Sylfaen" w:cs="Sylfaen"/>
          <w:sz w:val="20"/>
          <w:szCs w:val="20"/>
        </w:rPr>
        <w:t>შესახებ</w:t>
      </w:r>
      <w:proofErr w:type="spellEnd"/>
      <w:r w:rsidR="002500AD" w:rsidRPr="0037786C">
        <w:rPr>
          <w:sz w:val="20"/>
          <w:szCs w:val="20"/>
        </w:rPr>
        <w:t>“</w:t>
      </w:r>
      <w:r w:rsidRPr="0037786C">
        <w:rPr>
          <w:sz w:val="20"/>
          <w:szCs w:val="20"/>
        </w:rPr>
        <w:t xml:space="preserve"> </w:t>
      </w:r>
      <w:r w:rsidR="002500AD" w:rsidRPr="0037786C">
        <w:rPr>
          <w:sz w:val="20"/>
          <w:szCs w:val="20"/>
        </w:rPr>
        <w:t xml:space="preserve"> </w:t>
      </w:r>
      <w:proofErr w:type="spellStart"/>
      <w:r w:rsidR="002500AD" w:rsidRPr="0037786C">
        <w:rPr>
          <w:rFonts w:ascii="Sylfaen" w:hAnsi="Sylfaen" w:cs="Sylfaen"/>
          <w:sz w:val="20"/>
          <w:szCs w:val="20"/>
        </w:rPr>
        <w:t>ხობის</w:t>
      </w:r>
      <w:proofErr w:type="spellEnd"/>
      <w:r w:rsidR="002500AD" w:rsidRPr="0037786C">
        <w:rPr>
          <w:sz w:val="20"/>
          <w:szCs w:val="20"/>
        </w:rPr>
        <w:t xml:space="preserve"> </w:t>
      </w:r>
      <w:proofErr w:type="spellStart"/>
      <w:r w:rsidR="002500AD" w:rsidRPr="0037786C">
        <w:rPr>
          <w:rFonts w:ascii="Sylfaen" w:hAnsi="Sylfaen" w:cs="Sylfaen"/>
          <w:sz w:val="20"/>
          <w:szCs w:val="20"/>
        </w:rPr>
        <w:t>მუნიციპალიტეტის</w:t>
      </w:r>
      <w:proofErr w:type="spellEnd"/>
      <w:r w:rsidR="002500AD" w:rsidRPr="0037786C">
        <w:rPr>
          <w:sz w:val="20"/>
          <w:szCs w:val="20"/>
        </w:rPr>
        <w:t xml:space="preserve"> </w:t>
      </w:r>
      <w:proofErr w:type="spellStart"/>
      <w:r w:rsidR="002500AD" w:rsidRPr="0037786C">
        <w:rPr>
          <w:rFonts w:ascii="Sylfaen" w:hAnsi="Sylfaen" w:cs="Sylfaen"/>
          <w:sz w:val="20"/>
          <w:szCs w:val="20"/>
        </w:rPr>
        <w:t>საკრებულოს</w:t>
      </w:r>
      <w:proofErr w:type="spellEnd"/>
      <w:r w:rsidR="002500AD" w:rsidRPr="0037786C">
        <w:rPr>
          <w:sz w:val="20"/>
          <w:szCs w:val="20"/>
        </w:rPr>
        <w:t xml:space="preserve">  </w:t>
      </w:r>
      <w:r w:rsidRPr="0037786C">
        <w:rPr>
          <w:rFonts w:ascii="Sylfaen" w:hAnsi="Sylfaen"/>
          <w:sz w:val="20"/>
          <w:szCs w:val="20"/>
          <w:lang w:val="ka-GE"/>
        </w:rPr>
        <w:t>201</w:t>
      </w:r>
      <w:r w:rsidRPr="0037786C">
        <w:rPr>
          <w:rFonts w:ascii="Sylfaen" w:hAnsi="Sylfaen"/>
          <w:sz w:val="20"/>
          <w:szCs w:val="20"/>
        </w:rPr>
        <w:t>6</w:t>
      </w:r>
      <w:r w:rsidRPr="0037786C">
        <w:rPr>
          <w:rFonts w:ascii="Sylfaen" w:hAnsi="Sylfaen"/>
          <w:sz w:val="20"/>
          <w:szCs w:val="20"/>
          <w:lang w:val="ka-GE"/>
        </w:rPr>
        <w:t xml:space="preserve"> წლის </w:t>
      </w:r>
      <w:r w:rsidRPr="0037786C">
        <w:rPr>
          <w:rFonts w:ascii="Sylfaen" w:hAnsi="Sylfaen"/>
          <w:sz w:val="20"/>
          <w:szCs w:val="20"/>
        </w:rPr>
        <w:t>2</w:t>
      </w:r>
      <w:r w:rsidR="002500AD" w:rsidRPr="0037786C">
        <w:rPr>
          <w:rFonts w:ascii="Sylfaen" w:hAnsi="Sylfaen"/>
          <w:sz w:val="20"/>
          <w:szCs w:val="20"/>
          <w:lang w:val="ka-GE"/>
        </w:rPr>
        <w:t>8</w:t>
      </w:r>
      <w:r w:rsidRPr="0037786C">
        <w:rPr>
          <w:rFonts w:ascii="Sylfaen" w:hAnsi="Sylfaen"/>
          <w:sz w:val="20"/>
          <w:szCs w:val="20"/>
        </w:rPr>
        <w:t xml:space="preserve"> </w:t>
      </w:r>
      <w:r w:rsidRPr="0037786C">
        <w:rPr>
          <w:rFonts w:ascii="Sylfaen" w:hAnsi="Sylfaen"/>
          <w:sz w:val="20"/>
          <w:szCs w:val="20"/>
          <w:lang w:val="ka-GE"/>
        </w:rPr>
        <w:t xml:space="preserve"> დეკემბრის N</w:t>
      </w:r>
      <w:r w:rsidRPr="0037786C">
        <w:rPr>
          <w:rFonts w:ascii="Sylfaen" w:hAnsi="Sylfaen"/>
          <w:sz w:val="20"/>
          <w:szCs w:val="20"/>
        </w:rPr>
        <w:t>2</w:t>
      </w:r>
      <w:r w:rsidR="002500AD" w:rsidRPr="0037786C">
        <w:rPr>
          <w:rFonts w:ascii="Sylfaen" w:hAnsi="Sylfaen"/>
          <w:sz w:val="20"/>
          <w:szCs w:val="20"/>
          <w:lang w:val="ka-GE"/>
        </w:rPr>
        <w:t>5</w:t>
      </w:r>
      <w:r w:rsidRPr="0037786C">
        <w:rPr>
          <w:rFonts w:ascii="Sylfaen" w:hAnsi="Sylfaen"/>
          <w:sz w:val="20"/>
          <w:szCs w:val="20"/>
        </w:rPr>
        <w:t xml:space="preserve"> </w:t>
      </w:r>
      <w:r w:rsidRPr="0037786C">
        <w:rPr>
          <w:rFonts w:ascii="Sylfaen" w:hAnsi="Sylfaen"/>
          <w:sz w:val="20"/>
          <w:szCs w:val="20"/>
          <w:lang w:val="ka-GE"/>
        </w:rPr>
        <w:t>დადგენილების გათვალისწინებით, ვთანხმდებით შემდეგზე:</w:t>
      </w:r>
    </w:p>
    <w:p w:rsidR="00885CA7" w:rsidRPr="0037786C" w:rsidRDefault="00885CA7" w:rsidP="00F101D4">
      <w:pPr>
        <w:rPr>
          <w:rFonts w:ascii="Sylfaen" w:hAnsi="Sylfaen"/>
          <w:b/>
          <w:sz w:val="20"/>
          <w:szCs w:val="20"/>
          <w:lang w:val="ka-GE"/>
        </w:rPr>
      </w:pPr>
    </w:p>
    <w:p w:rsidR="00646B35" w:rsidRPr="0037786C" w:rsidRDefault="00646B35" w:rsidP="00F101D4">
      <w:pPr>
        <w:ind w:firstLine="720"/>
        <w:jc w:val="both"/>
        <w:rPr>
          <w:rFonts w:ascii="Sylfaen" w:hAnsi="Sylfaen"/>
          <w:b/>
          <w:sz w:val="20"/>
          <w:szCs w:val="20"/>
          <w:lang w:val="ka-GE"/>
        </w:rPr>
      </w:pPr>
      <w:r w:rsidRPr="0037786C">
        <w:rPr>
          <w:rFonts w:ascii="Sylfaen" w:hAnsi="Sylfaen"/>
          <w:b/>
          <w:sz w:val="20"/>
          <w:szCs w:val="20"/>
          <w:lang w:val="ka-GE"/>
        </w:rPr>
        <w:t>მუხლი</w:t>
      </w:r>
      <w:r w:rsidR="00F723D0" w:rsidRPr="0037786C">
        <w:rPr>
          <w:rFonts w:ascii="Sylfaen" w:hAnsi="Sylfaen"/>
          <w:b/>
          <w:sz w:val="20"/>
          <w:szCs w:val="20"/>
          <w:lang w:val="ka-GE"/>
        </w:rPr>
        <w:t xml:space="preserve"> 1. მემორანდუმის</w:t>
      </w:r>
      <w:r w:rsidRPr="0037786C">
        <w:rPr>
          <w:rFonts w:ascii="Sylfaen" w:hAnsi="Sylfaen"/>
          <w:b/>
          <w:sz w:val="20"/>
          <w:szCs w:val="20"/>
          <w:lang w:val="ka-GE"/>
        </w:rPr>
        <w:t xml:space="preserve"> </w:t>
      </w:r>
      <w:r w:rsidR="002C0397" w:rsidRPr="0037786C">
        <w:rPr>
          <w:rFonts w:ascii="Sylfaen" w:hAnsi="Sylfaen"/>
          <w:b/>
          <w:sz w:val="20"/>
          <w:szCs w:val="20"/>
          <w:lang w:val="ka-GE"/>
        </w:rPr>
        <w:t xml:space="preserve">მიზანი და </w:t>
      </w:r>
      <w:r w:rsidRPr="0037786C">
        <w:rPr>
          <w:rFonts w:ascii="Sylfaen" w:hAnsi="Sylfaen"/>
          <w:b/>
          <w:sz w:val="20"/>
          <w:szCs w:val="20"/>
          <w:lang w:val="ka-GE"/>
        </w:rPr>
        <w:t>საგანი</w:t>
      </w:r>
    </w:p>
    <w:p w:rsidR="002C0397" w:rsidRPr="0037786C" w:rsidRDefault="002C0397" w:rsidP="00F101D4">
      <w:pPr>
        <w:tabs>
          <w:tab w:val="center" w:pos="90"/>
        </w:tabs>
        <w:spacing w:after="0"/>
        <w:ind w:left="90" w:firstLine="720"/>
        <w:jc w:val="both"/>
        <w:rPr>
          <w:rFonts w:ascii="Sylfaen" w:hAnsi="Sylfaen" w:cs="Sylfaen"/>
          <w:b/>
          <w:sz w:val="20"/>
          <w:szCs w:val="20"/>
          <w:lang w:val="ka-GE"/>
        </w:rPr>
      </w:pPr>
      <w:r w:rsidRPr="0037786C">
        <w:rPr>
          <w:rFonts w:ascii="Sylfaen" w:hAnsi="Sylfaen"/>
          <w:sz w:val="20"/>
          <w:szCs w:val="20"/>
          <w:lang w:val="ka-GE"/>
        </w:rPr>
        <w:t>1. „გამგეობის“ მიერ „სააგენტოსგან“ ინფორმაციის გამოთხოვა ხდება თავისი საქმიანობიდან გამომდინარე, ადგილობრივი მოსახლეობისთვის (შემდგომში - „მონაცემთა სუბიექტი“) სხვადასხვა მუნიციპალური პროგრამებით სარგებლობის დაფინანსების შეღავათის გავრცელების მიზნით;</w:t>
      </w:r>
    </w:p>
    <w:p w:rsidR="00646B35" w:rsidRPr="0037786C" w:rsidRDefault="002C0397" w:rsidP="00F101D4">
      <w:pPr>
        <w:tabs>
          <w:tab w:val="center" w:pos="90"/>
        </w:tabs>
        <w:spacing w:after="0"/>
        <w:ind w:left="90" w:firstLine="720"/>
        <w:jc w:val="both"/>
        <w:rPr>
          <w:rFonts w:ascii="Sylfaen" w:hAnsi="Sylfaen" w:cs="Sylfaen"/>
          <w:sz w:val="20"/>
          <w:szCs w:val="20"/>
          <w:lang w:val="ka-GE"/>
        </w:rPr>
      </w:pPr>
      <w:r w:rsidRPr="0037786C">
        <w:rPr>
          <w:rFonts w:ascii="Sylfaen" w:hAnsi="Sylfaen" w:cs="Sylfaen"/>
          <w:sz w:val="20"/>
          <w:szCs w:val="20"/>
          <w:lang w:val="ka-GE"/>
        </w:rPr>
        <w:t>2</w:t>
      </w:r>
      <w:r w:rsidR="00646B35" w:rsidRPr="0037786C">
        <w:rPr>
          <w:rFonts w:ascii="Sylfaen" w:hAnsi="Sylfaen" w:cs="Sylfaen"/>
          <w:sz w:val="20"/>
          <w:szCs w:val="20"/>
          <w:lang w:val="ka-GE"/>
        </w:rPr>
        <w:t xml:space="preserve">. წინამდებარე </w:t>
      </w:r>
      <w:r w:rsidR="00F723D0" w:rsidRPr="0037786C">
        <w:rPr>
          <w:rFonts w:ascii="Sylfaen" w:hAnsi="Sylfaen" w:cs="Sylfaen"/>
          <w:sz w:val="20"/>
          <w:szCs w:val="20"/>
          <w:lang w:val="ka-GE"/>
        </w:rPr>
        <w:t>მემორანდუმის</w:t>
      </w:r>
      <w:r w:rsidR="00646B35" w:rsidRPr="0037786C">
        <w:rPr>
          <w:rFonts w:ascii="Sylfaen" w:hAnsi="Sylfaen" w:cs="Sylfaen"/>
          <w:sz w:val="20"/>
          <w:szCs w:val="20"/>
          <w:lang w:val="ka-GE"/>
        </w:rPr>
        <w:t xml:space="preserve"> საგანია „სააგენტოს“ მიერ „გამგეობისთვის“  ხობის მუნიციპალიტეტის ტერიტორიაზე, „სოციალურად დაუცველი ოჯახების მონაცემთა ერთიან ბაზაში“ (შემდგომში - </w:t>
      </w:r>
      <w:r w:rsidR="00646B35" w:rsidRPr="0037786C">
        <w:rPr>
          <w:rFonts w:ascii="Sylfaen" w:hAnsi="Sylfaen" w:cs="Sylfaen"/>
          <w:sz w:val="20"/>
          <w:szCs w:val="20"/>
        </w:rPr>
        <w:t>,,</w:t>
      </w:r>
      <w:r w:rsidR="00646B35" w:rsidRPr="0037786C">
        <w:rPr>
          <w:rFonts w:ascii="Sylfaen" w:hAnsi="Sylfaen" w:cs="Sylfaen"/>
          <w:sz w:val="20"/>
          <w:szCs w:val="20"/>
          <w:lang w:val="ka-GE"/>
        </w:rPr>
        <w:t xml:space="preserve">ბაზა”) რეგისტრირებული იმ ოჯახ(ებ)ის შესახებ ინფორმაციის მიწოდება, რომლის სოციალურ-ეკონომიკური მდგომარეობის მაჩვენებელი პირობითი ერთეული  (შემდგომში - „სარეიტინგო ქულა“) არ აღემატება </w:t>
      </w:r>
      <w:r w:rsidR="00646B35" w:rsidRPr="0037786C">
        <w:rPr>
          <w:rFonts w:ascii="Sylfaen" w:hAnsi="Sylfaen" w:cs="Sylfaen"/>
          <w:sz w:val="20"/>
          <w:szCs w:val="20"/>
        </w:rPr>
        <w:t>1</w:t>
      </w:r>
      <w:r w:rsidR="00646B35" w:rsidRPr="0037786C">
        <w:rPr>
          <w:rFonts w:ascii="Sylfaen" w:hAnsi="Sylfaen" w:cs="Sylfaen"/>
          <w:sz w:val="20"/>
          <w:szCs w:val="20"/>
          <w:lang w:val="ka-GE"/>
        </w:rPr>
        <w:t>0</w:t>
      </w:r>
      <w:r w:rsidR="00646B35" w:rsidRPr="0037786C">
        <w:rPr>
          <w:rFonts w:ascii="Sylfaen" w:hAnsi="Sylfaen" w:cs="Sylfaen"/>
          <w:sz w:val="20"/>
          <w:szCs w:val="20"/>
        </w:rPr>
        <w:t>0 00</w:t>
      </w:r>
      <w:r w:rsidR="00646B35" w:rsidRPr="0037786C">
        <w:rPr>
          <w:rFonts w:ascii="Sylfaen" w:hAnsi="Sylfaen" w:cs="Sylfaen"/>
          <w:sz w:val="20"/>
          <w:szCs w:val="20"/>
          <w:lang w:val="ka-GE"/>
        </w:rPr>
        <w:t>0 ერთეულს.</w:t>
      </w:r>
    </w:p>
    <w:p w:rsidR="00646B35" w:rsidRPr="0037786C" w:rsidRDefault="00306B94" w:rsidP="00F101D4">
      <w:pPr>
        <w:tabs>
          <w:tab w:val="center" w:pos="90"/>
        </w:tabs>
        <w:spacing w:after="0"/>
        <w:ind w:left="90" w:firstLine="720"/>
        <w:jc w:val="both"/>
        <w:rPr>
          <w:rFonts w:ascii="Sylfaen" w:hAnsi="Sylfaen" w:cs="Sylfaen"/>
          <w:sz w:val="20"/>
          <w:szCs w:val="20"/>
        </w:rPr>
      </w:pPr>
      <w:r w:rsidRPr="0037786C">
        <w:rPr>
          <w:rFonts w:ascii="Sylfaen" w:hAnsi="Sylfaen" w:cs="Sylfaen"/>
          <w:sz w:val="20"/>
          <w:szCs w:val="20"/>
          <w:lang w:val="ka-GE"/>
        </w:rPr>
        <w:t>3</w:t>
      </w:r>
      <w:r w:rsidR="00646B35" w:rsidRPr="0037786C">
        <w:rPr>
          <w:rFonts w:ascii="Sylfaen" w:hAnsi="Sylfaen" w:cs="Sylfaen"/>
          <w:sz w:val="20"/>
          <w:szCs w:val="20"/>
        </w:rPr>
        <w:t xml:space="preserve">. </w:t>
      </w:r>
      <w:r w:rsidR="00646B35" w:rsidRPr="0037786C">
        <w:rPr>
          <w:rFonts w:ascii="Sylfaen" w:hAnsi="Sylfaen" w:cs="Sylfaen"/>
          <w:sz w:val="20"/>
          <w:szCs w:val="20"/>
          <w:lang w:val="ka-GE"/>
        </w:rPr>
        <w:t xml:space="preserve">ამ მუხლის </w:t>
      </w:r>
      <w:r w:rsidR="00FB2AAD" w:rsidRPr="0037786C">
        <w:rPr>
          <w:rFonts w:ascii="Sylfaen" w:hAnsi="Sylfaen" w:cs="Sylfaen"/>
          <w:sz w:val="20"/>
          <w:szCs w:val="20"/>
          <w:lang w:val="ka-GE"/>
        </w:rPr>
        <w:t xml:space="preserve">მე-2 </w:t>
      </w:r>
      <w:r w:rsidR="00646B35" w:rsidRPr="0037786C">
        <w:rPr>
          <w:rFonts w:ascii="Sylfaen" w:hAnsi="Sylfaen" w:cs="Sylfaen"/>
          <w:sz w:val="20"/>
          <w:szCs w:val="20"/>
          <w:lang w:val="ka-GE"/>
        </w:rPr>
        <w:t>პუნქტით გათვალისწინებული ინფორმაცია, რომელსაც  „სააგენტო“  უგზავნის  „გამგეობას“  უნდა მოიცავდეს შემდეგ მონაცემებს:</w:t>
      </w:r>
    </w:p>
    <w:p w:rsidR="00646B35" w:rsidRPr="0037786C" w:rsidRDefault="00646B35" w:rsidP="00F101D4">
      <w:pPr>
        <w:tabs>
          <w:tab w:val="center" w:pos="90"/>
        </w:tabs>
        <w:spacing w:after="0"/>
        <w:ind w:left="90" w:firstLine="630"/>
        <w:jc w:val="both"/>
        <w:rPr>
          <w:rFonts w:ascii="Sylfaen" w:hAnsi="Sylfaen" w:cs="Sylfaen"/>
          <w:sz w:val="20"/>
          <w:szCs w:val="20"/>
          <w:lang w:val="ka-GE"/>
        </w:rPr>
      </w:pPr>
      <w:r w:rsidRPr="0037786C">
        <w:rPr>
          <w:rFonts w:ascii="Sylfaen" w:hAnsi="Sylfaen" w:cs="Sylfaen"/>
          <w:sz w:val="20"/>
          <w:szCs w:val="20"/>
          <w:lang w:val="ka-GE"/>
        </w:rPr>
        <w:t>ა) ოჯახის საიდენტიფიკაციო ნომერი;</w:t>
      </w:r>
    </w:p>
    <w:p w:rsidR="00CA1D49" w:rsidRPr="0037786C" w:rsidRDefault="00CA1D49" w:rsidP="00F101D4">
      <w:pPr>
        <w:tabs>
          <w:tab w:val="center" w:pos="90"/>
        </w:tabs>
        <w:spacing w:after="0"/>
        <w:ind w:left="90" w:firstLine="630"/>
        <w:jc w:val="both"/>
        <w:rPr>
          <w:rFonts w:ascii="Sylfaen" w:hAnsi="Sylfaen" w:cs="Sylfaen"/>
          <w:sz w:val="20"/>
          <w:szCs w:val="20"/>
          <w:lang w:val="ka-GE"/>
        </w:rPr>
      </w:pPr>
      <w:r w:rsidRPr="0037786C">
        <w:rPr>
          <w:rFonts w:ascii="Sylfaen" w:hAnsi="Sylfaen" w:cs="Sylfaen"/>
          <w:sz w:val="20"/>
          <w:szCs w:val="20"/>
          <w:lang w:val="ka-GE"/>
        </w:rPr>
        <w:t>ბ) ოჯახის სარეიტინგო ქულა;</w:t>
      </w:r>
    </w:p>
    <w:p w:rsidR="00CA1D49" w:rsidRPr="0037786C" w:rsidRDefault="006A1182" w:rsidP="00F101D4">
      <w:pPr>
        <w:tabs>
          <w:tab w:val="center" w:pos="90"/>
        </w:tabs>
        <w:spacing w:after="0"/>
        <w:ind w:firstLine="630"/>
        <w:jc w:val="both"/>
        <w:rPr>
          <w:rFonts w:ascii="Sylfaen" w:hAnsi="Sylfaen" w:cs="Sylfaen"/>
          <w:sz w:val="20"/>
          <w:szCs w:val="20"/>
          <w:lang w:val="ka-GE"/>
        </w:rPr>
      </w:pPr>
      <w:r>
        <w:rPr>
          <w:rFonts w:ascii="Sylfaen" w:hAnsi="Sylfaen" w:cs="Sylfaen"/>
          <w:sz w:val="20"/>
          <w:szCs w:val="20"/>
          <w:lang w:val="ka-GE"/>
        </w:rPr>
        <w:t xml:space="preserve">  </w:t>
      </w:r>
      <w:r w:rsidR="00CA1D49" w:rsidRPr="0037786C">
        <w:rPr>
          <w:rFonts w:ascii="Sylfaen" w:hAnsi="Sylfaen" w:cs="Sylfaen"/>
          <w:sz w:val="20"/>
          <w:szCs w:val="20"/>
          <w:lang w:val="ka-GE"/>
        </w:rPr>
        <w:t>გ) ოჯახის სარეიტინგო ქულის მინიჭების თარიღი;</w:t>
      </w:r>
    </w:p>
    <w:p w:rsidR="00CA1D49" w:rsidRPr="0037786C" w:rsidRDefault="006A1182" w:rsidP="00F101D4">
      <w:pPr>
        <w:tabs>
          <w:tab w:val="center" w:pos="90"/>
        </w:tabs>
        <w:spacing w:after="0"/>
        <w:ind w:firstLine="630"/>
        <w:jc w:val="both"/>
        <w:rPr>
          <w:rFonts w:ascii="Sylfaen" w:hAnsi="Sylfaen" w:cs="Sylfaen"/>
          <w:sz w:val="20"/>
          <w:szCs w:val="20"/>
          <w:lang w:val="ka-GE"/>
        </w:rPr>
      </w:pPr>
      <w:r>
        <w:rPr>
          <w:rFonts w:ascii="Sylfaen" w:hAnsi="Sylfaen" w:cs="Sylfaen"/>
          <w:sz w:val="20"/>
          <w:szCs w:val="20"/>
          <w:lang w:val="ka-GE"/>
        </w:rPr>
        <w:t xml:space="preserve"> </w:t>
      </w:r>
      <w:r w:rsidR="00F723D0" w:rsidRPr="0037786C">
        <w:rPr>
          <w:rFonts w:ascii="Sylfaen" w:hAnsi="Sylfaen" w:cs="Sylfaen"/>
          <w:sz w:val="20"/>
          <w:szCs w:val="20"/>
          <w:lang w:val="ka-GE"/>
        </w:rPr>
        <w:t xml:space="preserve"> </w:t>
      </w:r>
      <w:r w:rsidR="00CA1D49" w:rsidRPr="0037786C">
        <w:rPr>
          <w:rFonts w:ascii="Sylfaen" w:hAnsi="Sylfaen" w:cs="Sylfaen"/>
          <w:sz w:val="20"/>
          <w:szCs w:val="20"/>
          <w:lang w:val="ka-GE"/>
        </w:rPr>
        <w:t>დ</w:t>
      </w:r>
      <w:r w:rsidR="00646B35" w:rsidRPr="0037786C">
        <w:rPr>
          <w:rFonts w:ascii="Sylfaen" w:hAnsi="Sylfaen" w:cs="Sylfaen"/>
          <w:sz w:val="20"/>
          <w:szCs w:val="20"/>
          <w:lang w:val="ka-GE"/>
        </w:rPr>
        <w:t xml:space="preserve">) </w:t>
      </w:r>
      <w:r w:rsidR="00CA1D49" w:rsidRPr="0037786C">
        <w:rPr>
          <w:rFonts w:ascii="Sylfaen" w:hAnsi="Sylfaen" w:cs="Sylfaen"/>
          <w:sz w:val="20"/>
          <w:szCs w:val="20"/>
          <w:lang w:val="ka-GE"/>
        </w:rPr>
        <w:t xml:space="preserve">ოჯახის ფაქტიური </w:t>
      </w:r>
      <w:r w:rsidR="000012A6" w:rsidRPr="0037786C">
        <w:rPr>
          <w:rFonts w:ascii="Sylfaen" w:hAnsi="Sylfaen" w:cs="Sylfaen"/>
          <w:sz w:val="20"/>
          <w:szCs w:val="20"/>
          <w:lang w:val="ka-GE"/>
        </w:rPr>
        <w:t>საცხოვრებელი</w:t>
      </w:r>
      <w:r w:rsidR="00CA1D49" w:rsidRPr="0037786C">
        <w:rPr>
          <w:rFonts w:ascii="Sylfaen" w:hAnsi="Sylfaen" w:cs="Sylfaen"/>
          <w:sz w:val="20"/>
          <w:szCs w:val="20"/>
          <w:lang w:val="ka-GE"/>
        </w:rPr>
        <w:t xml:space="preserve"> </w:t>
      </w:r>
      <w:r w:rsidR="00FB2AAD" w:rsidRPr="0037786C">
        <w:rPr>
          <w:rFonts w:ascii="Sylfaen" w:hAnsi="Sylfaen" w:cs="Sylfaen"/>
          <w:sz w:val="20"/>
          <w:szCs w:val="20"/>
          <w:lang w:val="ka-GE"/>
        </w:rPr>
        <w:t>მისამართ</w:t>
      </w:r>
      <w:r w:rsidR="000012A6" w:rsidRPr="0037786C">
        <w:rPr>
          <w:rFonts w:ascii="Sylfaen" w:hAnsi="Sylfaen" w:cs="Sylfaen"/>
          <w:sz w:val="20"/>
          <w:szCs w:val="20"/>
          <w:lang w:val="ka-GE"/>
        </w:rPr>
        <w:t>ი;</w:t>
      </w:r>
    </w:p>
    <w:p w:rsidR="00646B35" w:rsidRPr="0037786C" w:rsidRDefault="006A1182" w:rsidP="00F101D4">
      <w:pPr>
        <w:tabs>
          <w:tab w:val="center" w:pos="90"/>
        </w:tabs>
        <w:spacing w:after="0"/>
        <w:ind w:firstLine="630"/>
        <w:jc w:val="both"/>
        <w:rPr>
          <w:rFonts w:ascii="Sylfaen" w:hAnsi="Sylfaen" w:cs="Sylfaen"/>
          <w:sz w:val="20"/>
          <w:szCs w:val="20"/>
          <w:lang w:val="ka-GE"/>
        </w:rPr>
      </w:pPr>
      <w:r>
        <w:rPr>
          <w:rFonts w:ascii="Sylfaen" w:hAnsi="Sylfaen" w:cs="Sylfaen"/>
          <w:sz w:val="20"/>
          <w:szCs w:val="20"/>
          <w:lang w:val="ka-GE"/>
        </w:rPr>
        <w:lastRenderedPageBreak/>
        <w:t xml:space="preserve">  </w:t>
      </w:r>
      <w:r w:rsidR="00CA1D49" w:rsidRPr="0037786C">
        <w:rPr>
          <w:rFonts w:ascii="Sylfaen" w:hAnsi="Sylfaen" w:cs="Sylfaen"/>
          <w:sz w:val="20"/>
          <w:szCs w:val="20"/>
          <w:lang w:val="ka-GE"/>
        </w:rPr>
        <w:t xml:space="preserve">ე) </w:t>
      </w:r>
      <w:r w:rsidR="00646B35" w:rsidRPr="0037786C">
        <w:rPr>
          <w:rFonts w:ascii="Sylfaen" w:hAnsi="Sylfaen" w:cs="Sylfaen"/>
          <w:sz w:val="20"/>
          <w:szCs w:val="20"/>
          <w:lang w:val="ka-GE"/>
        </w:rPr>
        <w:t>ოჯახის უფლებამოსილი წარმომადგენელი (სახელი, გვარი, პირადი ნომერი);</w:t>
      </w:r>
    </w:p>
    <w:p w:rsidR="00646B35" w:rsidRPr="0037786C" w:rsidRDefault="006A1182" w:rsidP="00F101D4">
      <w:pPr>
        <w:tabs>
          <w:tab w:val="center" w:pos="90"/>
        </w:tabs>
        <w:spacing w:after="0"/>
        <w:ind w:firstLine="630"/>
        <w:jc w:val="both"/>
        <w:rPr>
          <w:rFonts w:ascii="Sylfaen" w:hAnsi="Sylfaen" w:cs="Sylfaen"/>
          <w:sz w:val="20"/>
          <w:szCs w:val="20"/>
          <w:lang w:val="ka-GE"/>
        </w:rPr>
      </w:pPr>
      <w:r>
        <w:rPr>
          <w:rFonts w:ascii="Sylfaen" w:hAnsi="Sylfaen" w:cs="Sylfaen"/>
          <w:sz w:val="20"/>
          <w:szCs w:val="20"/>
          <w:lang w:val="ka-GE"/>
        </w:rPr>
        <w:t xml:space="preserve">  </w:t>
      </w:r>
      <w:r w:rsidR="00CA1D49" w:rsidRPr="0037786C">
        <w:rPr>
          <w:rFonts w:ascii="Sylfaen" w:hAnsi="Sylfaen" w:cs="Sylfaen"/>
          <w:sz w:val="20"/>
          <w:szCs w:val="20"/>
          <w:lang w:val="ka-GE"/>
        </w:rPr>
        <w:t>ვ)</w:t>
      </w:r>
      <w:r w:rsidR="00646B35" w:rsidRPr="0037786C">
        <w:rPr>
          <w:rFonts w:ascii="Sylfaen" w:hAnsi="Sylfaen" w:cs="Sylfaen"/>
          <w:sz w:val="20"/>
          <w:szCs w:val="20"/>
          <w:lang w:val="ka-GE"/>
        </w:rPr>
        <w:t xml:space="preserve"> ოჯახის წევრის პირადი ნომერი;</w:t>
      </w:r>
    </w:p>
    <w:p w:rsidR="00CA1D49" w:rsidRPr="0037786C" w:rsidRDefault="006A1182" w:rsidP="00F101D4">
      <w:pPr>
        <w:tabs>
          <w:tab w:val="center" w:pos="90"/>
        </w:tabs>
        <w:spacing w:after="0"/>
        <w:ind w:firstLine="630"/>
        <w:jc w:val="both"/>
        <w:rPr>
          <w:rFonts w:ascii="Sylfaen" w:hAnsi="Sylfaen" w:cs="Sylfaen"/>
          <w:sz w:val="20"/>
          <w:szCs w:val="20"/>
          <w:lang w:val="ka-GE"/>
        </w:rPr>
      </w:pPr>
      <w:r>
        <w:rPr>
          <w:rFonts w:ascii="Sylfaen" w:hAnsi="Sylfaen" w:cs="Sylfaen"/>
          <w:sz w:val="20"/>
          <w:szCs w:val="20"/>
          <w:lang w:val="ka-GE"/>
        </w:rPr>
        <w:t xml:space="preserve">  </w:t>
      </w:r>
      <w:r w:rsidR="00CA1D49" w:rsidRPr="0037786C">
        <w:rPr>
          <w:rFonts w:ascii="Sylfaen" w:hAnsi="Sylfaen" w:cs="Sylfaen"/>
          <w:sz w:val="20"/>
          <w:szCs w:val="20"/>
          <w:lang w:val="ka-GE"/>
        </w:rPr>
        <w:t>ზ</w:t>
      </w:r>
      <w:r w:rsidR="00646B35" w:rsidRPr="0037786C">
        <w:rPr>
          <w:rFonts w:ascii="Sylfaen" w:hAnsi="Sylfaen" w:cs="Sylfaen"/>
          <w:sz w:val="20"/>
          <w:szCs w:val="20"/>
          <w:lang w:val="ka-GE"/>
        </w:rPr>
        <w:t>) ოჯახის წევრის სახელი</w:t>
      </w:r>
      <w:r w:rsidR="00CA1D49" w:rsidRPr="0037786C">
        <w:rPr>
          <w:rFonts w:ascii="Sylfaen" w:hAnsi="Sylfaen" w:cs="Sylfaen"/>
          <w:sz w:val="20"/>
          <w:szCs w:val="20"/>
          <w:lang w:val="ka-GE"/>
        </w:rPr>
        <w:t>;</w:t>
      </w:r>
    </w:p>
    <w:p w:rsidR="00CA1D49" w:rsidRPr="0037786C" w:rsidRDefault="00CA1D49" w:rsidP="00F101D4">
      <w:pPr>
        <w:tabs>
          <w:tab w:val="center" w:pos="90"/>
        </w:tabs>
        <w:spacing w:after="0"/>
        <w:ind w:left="90" w:firstLine="630"/>
        <w:jc w:val="both"/>
        <w:rPr>
          <w:rFonts w:ascii="Sylfaen" w:hAnsi="Sylfaen" w:cs="Sylfaen"/>
          <w:sz w:val="20"/>
          <w:szCs w:val="20"/>
          <w:lang w:val="ka-GE"/>
        </w:rPr>
      </w:pPr>
      <w:r w:rsidRPr="0037786C">
        <w:rPr>
          <w:rFonts w:ascii="Sylfaen" w:hAnsi="Sylfaen" w:cs="Sylfaen"/>
          <w:sz w:val="20"/>
          <w:szCs w:val="20"/>
          <w:lang w:val="ka-GE"/>
        </w:rPr>
        <w:t>თ) ოჯახის წევრის გვარი.</w:t>
      </w:r>
    </w:p>
    <w:p w:rsidR="00CA1D49" w:rsidRPr="0037786C" w:rsidRDefault="00CA1D49" w:rsidP="00F101D4">
      <w:pPr>
        <w:tabs>
          <w:tab w:val="center" w:pos="90"/>
        </w:tabs>
        <w:spacing w:after="0"/>
        <w:jc w:val="both"/>
        <w:rPr>
          <w:rFonts w:ascii="Sylfaen" w:hAnsi="Sylfaen" w:cs="Sylfaen"/>
          <w:sz w:val="20"/>
          <w:szCs w:val="20"/>
          <w:lang w:val="ka-GE"/>
        </w:rPr>
      </w:pPr>
    </w:p>
    <w:p w:rsidR="00CA1D49" w:rsidRPr="0037786C" w:rsidRDefault="00CA1D49" w:rsidP="00F101D4">
      <w:pPr>
        <w:tabs>
          <w:tab w:val="center" w:pos="90"/>
        </w:tabs>
        <w:spacing w:after="0"/>
        <w:ind w:left="90" w:firstLine="720"/>
        <w:jc w:val="both"/>
        <w:rPr>
          <w:rFonts w:ascii="Sylfaen" w:hAnsi="Sylfaen" w:cs="Sylfaen"/>
          <w:b/>
          <w:sz w:val="20"/>
          <w:szCs w:val="20"/>
          <w:lang w:val="ka-GE"/>
        </w:rPr>
      </w:pPr>
      <w:r w:rsidRPr="0037786C">
        <w:rPr>
          <w:rFonts w:ascii="Sylfaen" w:hAnsi="Sylfaen" w:cs="Sylfaen"/>
          <w:b/>
          <w:sz w:val="20"/>
          <w:szCs w:val="20"/>
          <w:lang w:val="ka-GE"/>
        </w:rPr>
        <w:t>მუხლი 2. ინფორმაციის მიწოდების წესი</w:t>
      </w:r>
    </w:p>
    <w:p w:rsidR="00CA1D49" w:rsidRPr="0037786C" w:rsidRDefault="000012A6" w:rsidP="00F101D4">
      <w:pPr>
        <w:tabs>
          <w:tab w:val="center" w:pos="90"/>
        </w:tabs>
        <w:spacing w:after="0"/>
        <w:ind w:left="90" w:firstLine="720"/>
        <w:jc w:val="both"/>
        <w:rPr>
          <w:rFonts w:ascii="Sylfaen" w:hAnsi="Sylfaen" w:cs="Sylfaen"/>
          <w:sz w:val="20"/>
          <w:szCs w:val="20"/>
          <w:lang w:val="ka-GE"/>
        </w:rPr>
      </w:pPr>
      <w:r w:rsidRPr="0037786C">
        <w:rPr>
          <w:rFonts w:ascii="Sylfaen" w:hAnsi="Sylfaen" w:cs="Sylfaen"/>
          <w:sz w:val="20"/>
          <w:szCs w:val="20"/>
          <w:lang w:val="ka-GE"/>
        </w:rPr>
        <w:t xml:space="preserve">1. </w:t>
      </w:r>
      <w:r w:rsidR="00CA1D49" w:rsidRPr="0037786C">
        <w:rPr>
          <w:rFonts w:ascii="Sylfaen" w:hAnsi="Sylfaen" w:cs="Sylfaen"/>
          <w:sz w:val="20"/>
          <w:szCs w:val="20"/>
          <w:lang w:val="ka-GE"/>
        </w:rPr>
        <w:t>„სააგენტო“ „</w:t>
      </w:r>
      <w:r w:rsidR="009D01A0" w:rsidRPr="0037786C">
        <w:rPr>
          <w:rFonts w:ascii="Sylfaen" w:hAnsi="Sylfaen" w:cs="Sylfaen"/>
          <w:sz w:val="20"/>
          <w:szCs w:val="20"/>
          <w:lang w:val="ka-GE"/>
        </w:rPr>
        <w:t>გამგეობისთვის</w:t>
      </w:r>
      <w:r w:rsidR="00CA1D49" w:rsidRPr="0037786C">
        <w:rPr>
          <w:rFonts w:ascii="Sylfaen" w:hAnsi="Sylfaen" w:cs="Sylfaen"/>
          <w:sz w:val="20"/>
          <w:szCs w:val="20"/>
          <w:lang w:val="ka-GE"/>
        </w:rPr>
        <w:t xml:space="preserve">“, ამ </w:t>
      </w:r>
      <w:r w:rsidR="00F723D0" w:rsidRPr="0037786C">
        <w:rPr>
          <w:rFonts w:ascii="Sylfaen" w:hAnsi="Sylfaen" w:cs="Sylfaen"/>
          <w:sz w:val="20"/>
          <w:szCs w:val="20"/>
          <w:lang w:val="ka-GE"/>
        </w:rPr>
        <w:t>მემორანდუმის</w:t>
      </w:r>
      <w:r w:rsidR="00CA1D49" w:rsidRPr="0037786C">
        <w:rPr>
          <w:rFonts w:ascii="Sylfaen" w:hAnsi="Sylfaen" w:cs="Sylfaen"/>
          <w:sz w:val="20"/>
          <w:szCs w:val="20"/>
          <w:lang w:val="ka-GE"/>
        </w:rPr>
        <w:t xml:space="preserve"> პირველი მუხლით გათვალისწინებული ინფორმაციის (მონაცემების) მიწოდებას უზრუნველყოფს </w:t>
      </w:r>
      <w:r w:rsidR="00F723D0" w:rsidRPr="0037786C">
        <w:rPr>
          <w:rFonts w:ascii="Sylfaen" w:hAnsi="Sylfaen" w:cs="Sylfaen"/>
          <w:sz w:val="20"/>
          <w:szCs w:val="20"/>
          <w:lang w:val="ka-GE"/>
        </w:rPr>
        <w:t>მემორანდუმით</w:t>
      </w:r>
      <w:r w:rsidR="00CA1D49" w:rsidRPr="0037786C">
        <w:rPr>
          <w:rFonts w:ascii="Sylfaen" w:hAnsi="Sylfaen" w:cs="Sylfaen"/>
          <w:sz w:val="20"/>
          <w:szCs w:val="20"/>
          <w:lang w:val="ka-GE"/>
        </w:rPr>
        <w:t xml:space="preserve"> გათვალისწინებული პირობების შესაბამისად;</w:t>
      </w:r>
    </w:p>
    <w:p w:rsidR="000012A6" w:rsidRPr="0037786C" w:rsidRDefault="000012A6" w:rsidP="00F101D4">
      <w:pPr>
        <w:tabs>
          <w:tab w:val="center" w:pos="90"/>
        </w:tabs>
        <w:spacing w:after="0"/>
        <w:ind w:left="90" w:firstLine="720"/>
        <w:jc w:val="both"/>
        <w:rPr>
          <w:rFonts w:ascii="Sylfaen" w:hAnsi="Sylfaen" w:cs="Sylfaen"/>
          <w:sz w:val="20"/>
          <w:szCs w:val="20"/>
          <w:lang w:val="ka-GE"/>
        </w:rPr>
      </w:pPr>
      <w:r w:rsidRPr="0037786C">
        <w:rPr>
          <w:rFonts w:ascii="Sylfaen" w:hAnsi="Sylfaen" w:cs="Sylfaen"/>
          <w:sz w:val="20"/>
          <w:szCs w:val="20"/>
          <w:lang w:val="ka-GE"/>
        </w:rPr>
        <w:t xml:space="preserve">2. </w:t>
      </w:r>
      <w:r w:rsidR="00F16CD6" w:rsidRPr="0037786C">
        <w:rPr>
          <w:rFonts w:ascii="Sylfaen" w:hAnsi="Sylfaen" w:cs="Sylfaen"/>
          <w:sz w:val="20"/>
          <w:szCs w:val="20"/>
          <w:lang w:val="ka-GE"/>
        </w:rPr>
        <w:t>„სააგენტო“  უზრუნველყოფს პირველი მუხლით გათვალისწინებული  ინფორმაციის (მონაცემების) მიწოდებას,  ყოველთვიურად, არაუგვიანეს საანგარიშო თვის მომდევნო თვის</w:t>
      </w:r>
      <w:r w:rsidR="00F16CD6" w:rsidRPr="0037786C">
        <w:rPr>
          <w:rFonts w:ascii="Sylfaen" w:hAnsi="Sylfaen" w:cs="Sylfaen"/>
          <w:sz w:val="20"/>
          <w:szCs w:val="20"/>
        </w:rPr>
        <w:t xml:space="preserve"> </w:t>
      </w:r>
      <w:r w:rsidR="00F16CD6" w:rsidRPr="0037786C">
        <w:rPr>
          <w:rFonts w:ascii="Sylfaen" w:hAnsi="Sylfaen" w:cs="Sylfaen"/>
          <w:sz w:val="20"/>
          <w:szCs w:val="20"/>
          <w:lang w:val="ka-GE"/>
        </w:rPr>
        <w:t>20</w:t>
      </w:r>
      <w:r w:rsidR="00F16CD6" w:rsidRPr="0037786C">
        <w:rPr>
          <w:rFonts w:ascii="Sylfaen" w:hAnsi="Sylfaen" w:cs="Sylfaen"/>
          <w:sz w:val="20"/>
          <w:szCs w:val="20"/>
        </w:rPr>
        <w:t xml:space="preserve"> (</w:t>
      </w:r>
      <w:r w:rsidR="00F16CD6" w:rsidRPr="0037786C">
        <w:rPr>
          <w:rFonts w:ascii="Sylfaen" w:hAnsi="Sylfaen" w:cs="Sylfaen"/>
          <w:sz w:val="20"/>
          <w:szCs w:val="20"/>
          <w:lang w:val="ka-GE"/>
        </w:rPr>
        <w:t>ოცი) რიცხვისა, საანგარიშო თვის 2</w:t>
      </w:r>
      <w:r w:rsidR="00CA3487" w:rsidRPr="0037786C">
        <w:rPr>
          <w:rFonts w:ascii="Sylfaen" w:hAnsi="Sylfaen" w:cs="Sylfaen"/>
          <w:sz w:val="20"/>
          <w:szCs w:val="20"/>
          <w:lang w:val="ka-GE"/>
        </w:rPr>
        <w:t>0</w:t>
      </w:r>
      <w:r w:rsidR="00F16CD6" w:rsidRPr="0037786C">
        <w:rPr>
          <w:rFonts w:ascii="Sylfaen" w:hAnsi="Sylfaen" w:cs="Sylfaen"/>
          <w:sz w:val="20"/>
          <w:szCs w:val="20"/>
          <w:lang w:val="ka-GE"/>
        </w:rPr>
        <w:t xml:space="preserve"> (ოცი) რიცხვის მდგომარეობით (თუ აღნიშნული რიცხვი არასამუშაო დღეა, მაშინ მომდევნო სამუშაო დღის მდგომარეობით).</w:t>
      </w:r>
    </w:p>
    <w:p w:rsidR="00CA1D49" w:rsidRPr="0037786C" w:rsidRDefault="00CA1D49" w:rsidP="00F101D4">
      <w:pPr>
        <w:tabs>
          <w:tab w:val="center" w:pos="90"/>
        </w:tabs>
        <w:spacing w:after="0"/>
        <w:ind w:left="90" w:firstLine="720"/>
        <w:jc w:val="both"/>
        <w:rPr>
          <w:rFonts w:ascii="Sylfaen" w:hAnsi="Sylfaen" w:cs="Sylfaen"/>
          <w:sz w:val="20"/>
          <w:szCs w:val="20"/>
          <w:lang w:val="ka-GE"/>
        </w:rPr>
      </w:pPr>
      <w:r w:rsidRPr="0037786C">
        <w:rPr>
          <w:rFonts w:ascii="Sylfaen" w:hAnsi="Sylfaen" w:cs="Sylfaen"/>
          <w:sz w:val="20"/>
          <w:szCs w:val="20"/>
          <w:lang w:val="ka-GE"/>
        </w:rPr>
        <w:t>3. „სააგენტოს“ მიერ „</w:t>
      </w:r>
      <w:r w:rsidR="0072451E" w:rsidRPr="0037786C">
        <w:rPr>
          <w:rFonts w:ascii="Sylfaen" w:hAnsi="Sylfaen" w:cs="Sylfaen"/>
          <w:sz w:val="20"/>
          <w:szCs w:val="20"/>
          <w:lang w:val="ka-GE"/>
        </w:rPr>
        <w:t>გამგეობისთვის</w:t>
      </w:r>
      <w:r w:rsidRPr="0037786C">
        <w:rPr>
          <w:rFonts w:ascii="Sylfaen" w:hAnsi="Sylfaen" w:cs="Sylfaen"/>
          <w:sz w:val="20"/>
          <w:szCs w:val="20"/>
          <w:lang w:val="ka-GE"/>
        </w:rPr>
        <w:t>“ პირველი მუხლით გათვალისწინებული ინფორმაციის (მონაცემების) მიწოდება ხორციელდება  დოკუმენტბრუნვის ელექტრონული სისტემის  ან/და ელექტრონული ფოსტის საშუალებით.</w:t>
      </w:r>
    </w:p>
    <w:p w:rsidR="0072451E" w:rsidRPr="0037786C" w:rsidRDefault="0072451E" w:rsidP="00F101D4">
      <w:pPr>
        <w:tabs>
          <w:tab w:val="center" w:pos="90"/>
        </w:tabs>
        <w:spacing w:after="0"/>
        <w:ind w:left="90" w:firstLine="720"/>
        <w:jc w:val="both"/>
        <w:rPr>
          <w:rFonts w:ascii="Sylfaen" w:hAnsi="Sylfaen" w:cs="Sylfaen"/>
          <w:sz w:val="20"/>
          <w:szCs w:val="20"/>
          <w:lang w:val="ka-GE"/>
        </w:rPr>
      </w:pPr>
    </w:p>
    <w:p w:rsidR="00332003" w:rsidRPr="0037786C" w:rsidRDefault="00332003" w:rsidP="00F101D4">
      <w:pPr>
        <w:tabs>
          <w:tab w:val="center" w:pos="90"/>
        </w:tabs>
        <w:spacing w:after="0"/>
        <w:ind w:left="90" w:firstLine="720"/>
        <w:jc w:val="both"/>
        <w:rPr>
          <w:rFonts w:ascii="Sylfaen" w:hAnsi="Sylfaen" w:cs="Sylfaen"/>
          <w:sz w:val="20"/>
          <w:szCs w:val="20"/>
          <w:lang w:val="ka-GE"/>
        </w:rPr>
      </w:pPr>
      <w:r w:rsidRPr="0037786C">
        <w:rPr>
          <w:rFonts w:ascii="Sylfaen" w:hAnsi="Sylfaen" w:cs="Sylfaen"/>
          <w:b/>
          <w:sz w:val="20"/>
          <w:szCs w:val="20"/>
          <w:lang w:val="ka-GE"/>
        </w:rPr>
        <w:t>მუხლი 3</w:t>
      </w:r>
      <w:r w:rsidRPr="0037786C">
        <w:rPr>
          <w:rFonts w:ascii="Sylfaen" w:hAnsi="Sylfaen" w:cs="Sylfaen"/>
          <w:sz w:val="20"/>
          <w:szCs w:val="20"/>
          <w:lang w:val="ka-GE"/>
        </w:rPr>
        <w:t xml:space="preserve">. </w:t>
      </w:r>
      <w:r w:rsidRPr="0037786C">
        <w:rPr>
          <w:rFonts w:ascii="Sylfaen" w:hAnsi="Sylfaen"/>
          <w:b/>
          <w:color w:val="000000" w:themeColor="text1"/>
          <w:sz w:val="20"/>
          <w:szCs w:val="20"/>
          <w:lang w:val="ka-GE"/>
        </w:rPr>
        <w:t>მხარეთა  კომუნიკაციის პირობები</w:t>
      </w:r>
    </w:p>
    <w:p w:rsidR="00332003" w:rsidRPr="0037786C" w:rsidRDefault="00F723D0" w:rsidP="00F101D4">
      <w:pPr>
        <w:tabs>
          <w:tab w:val="center" w:pos="90"/>
        </w:tabs>
        <w:spacing w:after="0"/>
        <w:ind w:left="90" w:firstLine="720"/>
        <w:jc w:val="both"/>
        <w:rPr>
          <w:rFonts w:ascii="Sylfaen" w:hAnsi="Sylfaen"/>
          <w:color w:val="000000" w:themeColor="text1"/>
          <w:sz w:val="20"/>
          <w:szCs w:val="20"/>
          <w:lang w:val="ka-GE"/>
        </w:rPr>
      </w:pPr>
      <w:r w:rsidRPr="0037786C">
        <w:rPr>
          <w:rFonts w:ascii="Sylfaen" w:hAnsi="Sylfaen"/>
          <w:color w:val="000000" w:themeColor="text1"/>
          <w:sz w:val="20"/>
          <w:szCs w:val="20"/>
          <w:lang w:val="ka-GE"/>
        </w:rPr>
        <w:t>მემორანდუმით</w:t>
      </w:r>
      <w:r w:rsidR="00332003" w:rsidRPr="0037786C">
        <w:rPr>
          <w:rFonts w:ascii="Sylfaen" w:hAnsi="Sylfaen"/>
          <w:color w:val="000000" w:themeColor="text1"/>
          <w:sz w:val="20"/>
          <w:szCs w:val="20"/>
          <w:lang w:val="ka-GE"/>
        </w:rPr>
        <w:t xml:space="preserve">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332003" w:rsidRPr="0037786C" w:rsidRDefault="00332003" w:rsidP="00F101D4">
      <w:pPr>
        <w:tabs>
          <w:tab w:val="center" w:pos="90"/>
        </w:tabs>
        <w:spacing w:after="0"/>
        <w:ind w:left="90" w:firstLine="720"/>
        <w:jc w:val="both"/>
        <w:rPr>
          <w:rFonts w:ascii="Sylfaen" w:hAnsi="Sylfaen"/>
          <w:color w:val="000000" w:themeColor="text1"/>
          <w:sz w:val="20"/>
          <w:szCs w:val="20"/>
          <w:lang w:val="ka-GE"/>
        </w:rPr>
      </w:pPr>
    </w:p>
    <w:p w:rsidR="00332003" w:rsidRPr="0037786C" w:rsidRDefault="00332003" w:rsidP="00F101D4">
      <w:pPr>
        <w:tabs>
          <w:tab w:val="center" w:pos="90"/>
        </w:tabs>
        <w:spacing w:after="0"/>
        <w:ind w:left="90" w:firstLine="720"/>
        <w:jc w:val="both"/>
        <w:rPr>
          <w:rFonts w:ascii="Sylfaen" w:hAnsi="Sylfaen"/>
          <w:b/>
          <w:sz w:val="20"/>
          <w:szCs w:val="20"/>
          <w:lang w:val="ka-GE"/>
        </w:rPr>
      </w:pPr>
      <w:r w:rsidRPr="0037786C">
        <w:rPr>
          <w:rFonts w:ascii="Sylfaen" w:hAnsi="Sylfaen"/>
          <w:b/>
          <w:color w:val="000000" w:themeColor="text1"/>
          <w:sz w:val="20"/>
          <w:szCs w:val="20"/>
          <w:lang w:val="ka-GE"/>
        </w:rPr>
        <w:t>მუხლი 4</w:t>
      </w:r>
      <w:r w:rsidRPr="0037786C">
        <w:rPr>
          <w:rFonts w:ascii="Sylfaen" w:hAnsi="Sylfaen"/>
          <w:color w:val="000000" w:themeColor="text1"/>
          <w:sz w:val="20"/>
          <w:szCs w:val="20"/>
          <w:lang w:val="ka-GE"/>
        </w:rPr>
        <w:t xml:space="preserve">. </w:t>
      </w:r>
      <w:r w:rsidRPr="0037786C">
        <w:rPr>
          <w:rFonts w:ascii="Sylfaen" w:hAnsi="Sylfaen"/>
          <w:b/>
          <w:sz w:val="20"/>
          <w:szCs w:val="20"/>
          <w:lang w:val="ka-GE"/>
        </w:rPr>
        <w:t>მხარეთა უფლება-მოვალეობანი</w:t>
      </w:r>
    </w:p>
    <w:p w:rsidR="00332003" w:rsidRPr="0037786C" w:rsidRDefault="00332003" w:rsidP="00F101D4">
      <w:pPr>
        <w:pStyle w:val="ListParagraph"/>
        <w:numPr>
          <w:ilvl w:val="0"/>
          <w:numId w:val="1"/>
        </w:numPr>
        <w:tabs>
          <w:tab w:val="center" w:pos="90"/>
        </w:tabs>
        <w:spacing w:after="0"/>
        <w:jc w:val="both"/>
        <w:rPr>
          <w:rFonts w:ascii="Sylfaen" w:hAnsi="Sylfaen"/>
          <w:b/>
          <w:sz w:val="20"/>
          <w:szCs w:val="20"/>
          <w:lang w:val="ka-GE"/>
        </w:rPr>
      </w:pPr>
      <w:r w:rsidRPr="0037786C">
        <w:rPr>
          <w:rFonts w:ascii="Sylfaen" w:hAnsi="Sylfaen"/>
          <w:b/>
          <w:sz w:val="20"/>
          <w:szCs w:val="20"/>
          <w:lang w:val="ka-GE"/>
        </w:rPr>
        <w:t>„სააგენტო“ ვალდებულია:</w:t>
      </w:r>
    </w:p>
    <w:p w:rsidR="00332003" w:rsidRPr="0037786C" w:rsidRDefault="00332003" w:rsidP="00F101D4">
      <w:pPr>
        <w:tabs>
          <w:tab w:val="center" w:pos="90"/>
        </w:tabs>
        <w:spacing w:after="0"/>
        <w:ind w:left="90" w:firstLine="720"/>
        <w:jc w:val="both"/>
        <w:rPr>
          <w:rFonts w:ascii="Sylfaen" w:hAnsi="Sylfaen" w:cs="Sylfaen"/>
          <w:sz w:val="20"/>
          <w:szCs w:val="20"/>
          <w:lang w:val="ka-GE"/>
        </w:rPr>
      </w:pPr>
      <w:r w:rsidRPr="0037786C">
        <w:rPr>
          <w:rFonts w:ascii="Sylfaen" w:hAnsi="Sylfaen"/>
          <w:sz w:val="20"/>
          <w:szCs w:val="20"/>
          <w:lang w:val="ka-GE"/>
        </w:rPr>
        <w:t xml:space="preserve">ა) ამ </w:t>
      </w:r>
      <w:r w:rsidR="00F723D0" w:rsidRPr="0037786C">
        <w:rPr>
          <w:rFonts w:ascii="Sylfaen" w:hAnsi="Sylfaen"/>
          <w:sz w:val="20"/>
          <w:szCs w:val="20"/>
          <w:lang w:val="ka-GE"/>
        </w:rPr>
        <w:t>მემორანდუმის</w:t>
      </w:r>
      <w:r w:rsidRPr="0037786C">
        <w:rPr>
          <w:rFonts w:ascii="Sylfaen" w:hAnsi="Sylfaen"/>
          <w:sz w:val="20"/>
          <w:szCs w:val="20"/>
          <w:lang w:val="ka-GE"/>
        </w:rPr>
        <w:t xml:space="preserve"> პირველი მუხლით გათვალისწინებული ინფორმაცია (მონაცემები)  ყოველთვიურად, </w:t>
      </w:r>
      <w:r w:rsidRPr="0037786C">
        <w:rPr>
          <w:rFonts w:ascii="Sylfaen" w:hAnsi="Sylfaen" w:cs="Sylfaen"/>
          <w:sz w:val="20"/>
          <w:szCs w:val="20"/>
          <w:lang w:val="ka-GE"/>
        </w:rPr>
        <w:t>არაუგვიანეს საანგარიშო თვის მომდევნო თვის</w:t>
      </w:r>
      <w:r w:rsidRPr="0037786C">
        <w:rPr>
          <w:rFonts w:ascii="Sylfaen" w:hAnsi="Sylfaen" w:cs="Sylfaen"/>
          <w:sz w:val="20"/>
          <w:szCs w:val="20"/>
        </w:rPr>
        <w:t xml:space="preserve"> </w:t>
      </w:r>
      <w:r w:rsidR="002A6F95" w:rsidRPr="0037786C">
        <w:rPr>
          <w:rFonts w:ascii="Sylfaen" w:hAnsi="Sylfaen" w:cs="Sylfaen"/>
          <w:sz w:val="20"/>
          <w:szCs w:val="20"/>
          <w:lang w:val="ka-GE"/>
        </w:rPr>
        <w:t>20</w:t>
      </w:r>
      <w:r w:rsidRPr="0037786C">
        <w:rPr>
          <w:rFonts w:ascii="Sylfaen" w:hAnsi="Sylfaen" w:cs="Sylfaen"/>
          <w:sz w:val="20"/>
          <w:szCs w:val="20"/>
        </w:rPr>
        <w:t xml:space="preserve"> (</w:t>
      </w:r>
      <w:r w:rsidR="002A6F95" w:rsidRPr="0037786C">
        <w:rPr>
          <w:rFonts w:ascii="Sylfaen" w:hAnsi="Sylfaen" w:cs="Sylfaen"/>
          <w:sz w:val="20"/>
          <w:szCs w:val="20"/>
          <w:lang w:val="ka-GE"/>
        </w:rPr>
        <w:t>ოცი</w:t>
      </w:r>
      <w:r w:rsidRPr="0037786C">
        <w:rPr>
          <w:rFonts w:ascii="Sylfaen" w:hAnsi="Sylfaen" w:cs="Sylfaen"/>
          <w:sz w:val="20"/>
          <w:szCs w:val="20"/>
          <w:lang w:val="ka-GE"/>
        </w:rPr>
        <w:t xml:space="preserve">) რიცხვისა,  </w:t>
      </w:r>
      <w:r w:rsidRPr="0037786C">
        <w:rPr>
          <w:rFonts w:ascii="Sylfaen" w:hAnsi="Sylfaen"/>
          <w:sz w:val="20"/>
          <w:szCs w:val="20"/>
          <w:lang w:val="ka-GE"/>
        </w:rPr>
        <w:t>მიაწოდოს „</w:t>
      </w:r>
      <w:r w:rsidR="002A6F95" w:rsidRPr="0037786C">
        <w:rPr>
          <w:rFonts w:ascii="Sylfaen" w:hAnsi="Sylfaen"/>
          <w:sz w:val="20"/>
          <w:szCs w:val="20"/>
          <w:lang w:val="ka-GE"/>
        </w:rPr>
        <w:t>გამგეობას</w:t>
      </w:r>
      <w:r w:rsidRPr="0037786C">
        <w:rPr>
          <w:rFonts w:ascii="Sylfaen" w:hAnsi="Sylfaen"/>
          <w:sz w:val="20"/>
          <w:szCs w:val="20"/>
          <w:lang w:val="ka-GE"/>
        </w:rPr>
        <w:t xml:space="preserve">“, </w:t>
      </w:r>
      <w:r w:rsidRPr="0037786C">
        <w:rPr>
          <w:rFonts w:ascii="Sylfaen" w:hAnsi="Sylfaen" w:cs="Sylfaen"/>
          <w:sz w:val="20"/>
          <w:szCs w:val="20"/>
          <w:lang w:val="ka-GE"/>
        </w:rPr>
        <w:t>საანგარიშო თვის 2</w:t>
      </w:r>
      <w:r w:rsidR="002A6F95" w:rsidRPr="0037786C">
        <w:rPr>
          <w:rFonts w:ascii="Sylfaen" w:hAnsi="Sylfaen" w:cs="Sylfaen"/>
          <w:sz w:val="20"/>
          <w:szCs w:val="20"/>
          <w:lang w:val="ka-GE"/>
        </w:rPr>
        <w:t xml:space="preserve">0 </w:t>
      </w:r>
      <w:r w:rsidRPr="0037786C">
        <w:rPr>
          <w:rFonts w:ascii="Sylfaen" w:hAnsi="Sylfaen" w:cs="Sylfaen"/>
          <w:sz w:val="20"/>
          <w:szCs w:val="20"/>
          <w:lang w:val="ka-GE"/>
        </w:rPr>
        <w:t>(ოც</w:t>
      </w:r>
      <w:r w:rsidR="002A6F95" w:rsidRPr="0037786C">
        <w:rPr>
          <w:rFonts w:ascii="Sylfaen" w:hAnsi="Sylfaen" w:cs="Sylfaen"/>
          <w:sz w:val="20"/>
          <w:szCs w:val="20"/>
          <w:lang w:val="ka-GE"/>
        </w:rPr>
        <w:t>ი</w:t>
      </w:r>
      <w:r w:rsidRPr="0037786C">
        <w:rPr>
          <w:rFonts w:ascii="Sylfaen" w:hAnsi="Sylfaen" w:cs="Sylfaen"/>
          <w:sz w:val="20"/>
          <w:szCs w:val="20"/>
          <w:lang w:val="ka-GE"/>
        </w:rPr>
        <w:t>) რიცხვის მდგომარეობით (თუ აღნიშნული რიცხვი არასამუშაო დღეა, მაშინ მომდევნო სამუშაო დღის მდგომარეობით);</w:t>
      </w:r>
    </w:p>
    <w:p w:rsidR="00332003" w:rsidRPr="0037786C" w:rsidRDefault="00332003" w:rsidP="00F101D4">
      <w:pPr>
        <w:tabs>
          <w:tab w:val="center" w:pos="90"/>
        </w:tabs>
        <w:spacing w:after="0"/>
        <w:ind w:left="90" w:firstLine="720"/>
        <w:jc w:val="both"/>
        <w:rPr>
          <w:rFonts w:ascii="Sylfaen" w:hAnsi="Sylfaen"/>
          <w:sz w:val="20"/>
          <w:szCs w:val="20"/>
          <w:lang w:val="ka-GE"/>
        </w:rPr>
      </w:pPr>
      <w:r w:rsidRPr="0037786C">
        <w:rPr>
          <w:rFonts w:ascii="Sylfaen" w:hAnsi="Sylfaen"/>
          <w:sz w:val="20"/>
          <w:szCs w:val="20"/>
          <w:lang w:val="ka-GE"/>
        </w:rPr>
        <w:t>ბ) მაქსიმალურად ხელი შეუწყოს და არ დაუშვას რაიმე დაბრკოლების შექმნა „</w:t>
      </w:r>
      <w:r w:rsidR="00D83B21" w:rsidRPr="0037786C">
        <w:rPr>
          <w:rFonts w:ascii="Sylfaen" w:hAnsi="Sylfaen"/>
          <w:sz w:val="20"/>
          <w:szCs w:val="20"/>
          <w:lang w:val="ka-GE"/>
        </w:rPr>
        <w:t>გამგეობისთვის</w:t>
      </w:r>
      <w:r w:rsidRPr="0037786C">
        <w:rPr>
          <w:rFonts w:ascii="Sylfaen" w:hAnsi="Sylfaen"/>
          <w:sz w:val="20"/>
          <w:szCs w:val="20"/>
          <w:lang w:val="ka-GE"/>
        </w:rPr>
        <w:t>“ პირველი მუხლით გათვალისწინებული ინფორმაციის (მონაცემების) მიწოდების დროს, გარდა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„სააგენტო“, რაც უნდა უკავშირდებოდეს კანონმდებლობით „სააგენტოზე“ დაკისრებული ფუნქცია-მოვალეობების შესრულების პროცესში წამოჭრილ/არსებულ საკითხებს;</w:t>
      </w:r>
    </w:p>
    <w:p w:rsidR="00332003" w:rsidRPr="0037786C" w:rsidRDefault="002C6215" w:rsidP="00F101D4">
      <w:pPr>
        <w:tabs>
          <w:tab w:val="center" w:pos="90"/>
        </w:tabs>
        <w:spacing w:after="0"/>
        <w:jc w:val="both"/>
        <w:rPr>
          <w:rFonts w:ascii="Sylfaen" w:hAnsi="Sylfaen"/>
          <w:sz w:val="20"/>
          <w:szCs w:val="20"/>
          <w:lang w:val="ka-GE"/>
        </w:rPr>
      </w:pPr>
      <w:r>
        <w:rPr>
          <w:rFonts w:ascii="Sylfaen" w:hAnsi="Sylfaen"/>
          <w:sz w:val="20"/>
          <w:szCs w:val="20"/>
          <w:lang w:val="ka-GE"/>
        </w:rPr>
        <w:t xml:space="preserve">              </w:t>
      </w:r>
      <w:r w:rsidR="00332003" w:rsidRPr="0037786C">
        <w:rPr>
          <w:rFonts w:ascii="Sylfaen" w:hAnsi="Sylfaen"/>
          <w:sz w:val="20"/>
          <w:szCs w:val="20"/>
          <w:lang w:val="ka-GE"/>
        </w:rPr>
        <w:t>გ) საჭიროების შემთხვევაში გამოყოს „</w:t>
      </w:r>
      <w:r w:rsidR="000C05A0" w:rsidRPr="0037786C">
        <w:rPr>
          <w:rFonts w:ascii="Sylfaen" w:hAnsi="Sylfaen"/>
          <w:sz w:val="20"/>
          <w:szCs w:val="20"/>
          <w:lang w:val="ka-GE"/>
        </w:rPr>
        <w:t>გამგეობასთან</w:t>
      </w:r>
      <w:r w:rsidR="00332003" w:rsidRPr="0037786C">
        <w:rPr>
          <w:rFonts w:ascii="Sylfaen" w:hAnsi="Sylfaen"/>
          <w:sz w:val="20"/>
          <w:szCs w:val="20"/>
          <w:lang w:val="ka-GE"/>
        </w:rPr>
        <w:t>“ საკონტაქტო პირი;</w:t>
      </w:r>
    </w:p>
    <w:p w:rsidR="00332003" w:rsidRPr="0037786C" w:rsidRDefault="002C6215" w:rsidP="00F101D4">
      <w:pPr>
        <w:tabs>
          <w:tab w:val="center" w:pos="90"/>
        </w:tabs>
        <w:spacing w:after="0"/>
        <w:jc w:val="both"/>
        <w:rPr>
          <w:rFonts w:ascii="Sylfaen" w:hAnsi="Sylfaen"/>
          <w:sz w:val="20"/>
          <w:szCs w:val="20"/>
          <w:lang w:val="ka-GE"/>
        </w:rPr>
      </w:pPr>
      <w:r>
        <w:rPr>
          <w:rFonts w:ascii="Sylfaen" w:hAnsi="Sylfaen"/>
          <w:sz w:val="20"/>
          <w:szCs w:val="20"/>
          <w:lang w:val="ka-GE"/>
        </w:rPr>
        <w:t xml:space="preserve">              </w:t>
      </w:r>
      <w:r w:rsidR="000C05A0" w:rsidRPr="0037786C">
        <w:rPr>
          <w:rFonts w:ascii="Sylfaen" w:hAnsi="Sylfaen"/>
          <w:sz w:val="20"/>
          <w:szCs w:val="20"/>
          <w:lang w:val="ka-GE"/>
        </w:rPr>
        <w:t>დ</w:t>
      </w:r>
      <w:r w:rsidR="00332003" w:rsidRPr="0037786C">
        <w:rPr>
          <w:rFonts w:ascii="Sylfaen" w:hAnsi="Sylfaen"/>
          <w:sz w:val="20"/>
          <w:szCs w:val="20"/>
          <w:lang w:val="ka-GE"/>
        </w:rPr>
        <w:t>) კეთილსინდისიერად და ჯეროვნად შეასრულოს წინამდებარე მემორანდუმის პირობები.</w:t>
      </w:r>
    </w:p>
    <w:p w:rsidR="00332003" w:rsidRPr="0037786C" w:rsidRDefault="00332003" w:rsidP="00F101D4">
      <w:pPr>
        <w:pStyle w:val="ListParagraph"/>
        <w:numPr>
          <w:ilvl w:val="0"/>
          <w:numId w:val="1"/>
        </w:numPr>
        <w:tabs>
          <w:tab w:val="center" w:pos="90"/>
        </w:tabs>
        <w:spacing w:after="0"/>
        <w:jc w:val="both"/>
        <w:rPr>
          <w:rFonts w:ascii="Sylfaen" w:hAnsi="Sylfaen"/>
          <w:b/>
          <w:sz w:val="20"/>
          <w:szCs w:val="20"/>
          <w:lang w:val="ka-GE"/>
        </w:rPr>
      </w:pPr>
      <w:r w:rsidRPr="0037786C">
        <w:rPr>
          <w:rFonts w:ascii="Sylfaen" w:hAnsi="Sylfaen"/>
          <w:b/>
          <w:sz w:val="20"/>
          <w:szCs w:val="20"/>
          <w:lang w:val="ka-GE"/>
        </w:rPr>
        <w:t>„სააგენტო“ უფლებამოსილია:</w:t>
      </w:r>
    </w:p>
    <w:p w:rsidR="00332003" w:rsidRPr="0037786C" w:rsidRDefault="00332003"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t xml:space="preserve">              ა) „</w:t>
      </w:r>
      <w:r w:rsidR="000C05A0" w:rsidRPr="0037786C">
        <w:rPr>
          <w:rFonts w:ascii="Sylfaen" w:hAnsi="Sylfaen"/>
          <w:sz w:val="20"/>
          <w:szCs w:val="20"/>
          <w:lang w:val="ka-GE"/>
        </w:rPr>
        <w:t>გამგეობისგან</w:t>
      </w:r>
      <w:r w:rsidRPr="0037786C">
        <w:rPr>
          <w:rFonts w:ascii="Sylfaen" w:hAnsi="Sylfaen"/>
          <w:sz w:val="20"/>
          <w:szCs w:val="20"/>
          <w:lang w:val="ka-GE"/>
        </w:rPr>
        <w:t xml:space="preserve">“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37786C">
        <w:rPr>
          <w:rFonts w:ascii="Sylfaen" w:hAnsi="Sylfaen" w:cs="Sylfaen"/>
          <w:sz w:val="20"/>
          <w:szCs w:val="20"/>
          <w:lang w:val="ka-GE"/>
        </w:rPr>
        <w:t>მემორანდუმის</w:t>
      </w:r>
      <w:r w:rsidRPr="0037786C">
        <w:rPr>
          <w:rFonts w:ascii="Sylfaen" w:hAnsi="Sylfaen"/>
          <w:sz w:val="20"/>
          <w:szCs w:val="20"/>
          <w:lang w:val="ka-GE"/>
        </w:rPr>
        <w:t xml:space="preserve"> პირობებზე, ცვლიან </w:t>
      </w:r>
      <w:r w:rsidRPr="0037786C">
        <w:rPr>
          <w:rFonts w:ascii="Sylfaen" w:hAnsi="Sylfaen" w:cs="Sylfaen"/>
          <w:sz w:val="20"/>
          <w:szCs w:val="20"/>
          <w:lang w:val="ka-GE"/>
        </w:rPr>
        <w:t>მემორანდუმის</w:t>
      </w:r>
      <w:r w:rsidRPr="0037786C">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332003" w:rsidRPr="0037786C" w:rsidRDefault="00332003"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lastRenderedPageBreak/>
        <w:t xml:space="preserve">           </w:t>
      </w:r>
      <w:r w:rsidR="00AF2745">
        <w:rPr>
          <w:rFonts w:ascii="Sylfaen" w:hAnsi="Sylfaen"/>
          <w:sz w:val="20"/>
          <w:szCs w:val="20"/>
          <w:lang w:val="ka-GE"/>
        </w:rPr>
        <w:t xml:space="preserve">   </w:t>
      </w:r>
      <w:r w:rsidRPr="0037786C">
        <w:rPr>
          <w:rFonts w:ascii="Sylfaen" w:hAnsi="Sylfaen"/>
          <w:sz w:val="20"/>
          <w:szCs w:val="20"/>
          <w:lang w:val="ka-GE"/>
        </w:rPr>
        <w:t>ბ) შეაჩეროს პირველი მუხლით გათვალისწინებული ინფორმაციის მიწოდება,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პირველი პუნქტის „ბ“ ქვეპუნქტით  გათვალისწინებულ შემთხვევებში, რის თაობაზეც აცნობებს „</w:t>
      </w:r>
      <w:r w:rsidR="000C05A0" w:rsidRPr="0037786C">
        <w:rPr>
          <w:rFonts w:ascii="Sylfaen" w:hAnsi="Sylfaen"/>
          <w:sz w:val="20"/>
          <w:szCs w:val="20"/>
          <w:lang w:val="ka-GE"/>
        </w:rPr>
        <w:t>გამგეობას</w:t>
      </w:r>
      <w:r w:rsidRPr="0037786C">
        <w:rPr>
          <w:rFonts w:ascii="Sylfaen" w:hAnsi="Sylfaen"/>
          <w:sz w:val="20"/>
          <w:szCs w:val="20"/>
          <w:lang w:val="ka-GE"/>
        </w:rPr>
        <w:t>“;</w:t>
      </w:r>
    </w:p>
    <w:p w:rsidR="00332003" w:rsidRPr="0037786C" w:rsidRDefault="00332003"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t xml:space="preserve">         </w:t>
      </w:r>
      <w:r w:rsidR="00AF2745">
        <w:rPr>
          <w:rFonts w:ascii="Sylfaen" w:hAnsi="Sylfaen"/>
          <w:sz w:val="20"/>
          <w:szCs w:val="20"/>
          <w:lang w:val="ka-GE"/>
        </w:rPr>
        <w:t xml:space="preserve">    </w:t>
      </w:r>
      <w:r w:rsidRPr="0037786C">
        <w:rPr>
          <w:rFonts w:ascii="Sylfaen" w:hAnsi="Sylfaen"/>
          <w:sz w:val="20"/>
          <w:szCs w:val="20"/>
          <w:lang w:val="ka-GE"/>
        </w:rPr>
        <w:t>გ) შეწყვიტოს პირველი მუხლით გათვალისწინებული ინფორმაციის (მონაცემების) გაცემა, თუ მისთვის ცნობილი გახდა „</w:t>
      </w:r>
      <w:r w:rsidR="00D83B21" w:rsidRPr="0037786C">
        <w:rPr>
          <w:rFonts w:ascii="Sylfaen" w:hAnsi="Sylfaen"/>
          <w:sz w:val="20"/>
          <w:szCs w:val="20"/>
          <w:lang w:val="ka-GE"/>
        </w:rPr>
        <w:t>გამგეობის</w:t>
      </w:r>
      <w:r w:rsidRPr="0037786C">
        <w:rPr>
          <w:rFonts w:ascii="Sylfaen" w:hAnsi="Sylfaen"/>
          <w:sz w:val="20"/>
          <w:szCs w:val="20"/>
          <w:lang w:val="ka-GE"/>
        </w:rPr>
        <w:t>“ მიერ მე-4 მუხლის მე-4 პუნქტის „ა“ და „ბ“ ქვეპუნქტების დარღვევის ფაქტ(ებ)ი;</w:t>
      </w:r>
    </w:p>
    <w:p w:rsidR="00332003" w:rsidRPr="0037786C" w:rsidRDefault="00332003"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t xml:space="preserve">      </w:t>
      </w:r>
      <w:r w:rsidR="00AF2745">
        <w:rPr>
          <w:rFonts w:ascii="Sylfaen" w:hAnsi="Sylfaen"/>
          <w:sz w:val="20"/>
          <w:szCs w:val="20"/>
          <w:lang w:val="ka-GE"/>
        </w:rPr>
        <w:t xml:space="preserve">    </w:t>
      </w:r>
      <w:r w:rsidRPr="0037786C">
        <w:rPr>
          <w:rFonts w:ascii="Sylfaen" w:hAnsi="Sylfaen"/>
          <w:sz w:val="20"/>
          <w:szCs w:val="20"/>
          <w:lang w:val="ka-GE"/>
        </w:rPr>
        <w:t xml:space="preserve">  დ) „</w:t>
      </w:r>
      <w:r w:rsidR="000012A6" w:rsidRPr="0037786C">
        <w:rPr>
          <w:rFonts w:ascii="Sylfaen" w:hAnsi="Sylfaen"/>
          <w:sz w:val="20"/>
          <w:szCs w:val="20"/>
          <w:lang w:val="ka-GE"/>
        </w:rPr>
        <w:t>გამგეობას</w:t>
      </w:r>
      <w:r w:rsidRPr="0037786C">
        <w:rPr>
          <w:rFonts w:ascii="Sylfaen" w:hAnsi="Sylfaen"/>
          <w:sz w:val="20"/>
          <w:szCs w:val="20"/>
          <w:lang w:val="ka-GE"/>
        </w:rPr>
        <w:t>“ მოსთხოვოს მემორანდუმის პირობების შესრულების მონიტორინგისათვის აუცილებელი ინფორმაციის წარმოდგენა.</w:t>
      </w:r>
    </w:p>
    <w:p w:rsidR="00332003" w:rsidRPr="0037786C" w:rsidRDefault="00332003" w:rsidP="00F101D4">
      <w:pPr>
        <w:pStyle w:val="ListParagraph"/>
        <w:numPr>
          <w:ilvl w:val="0"/>
          <w:numId w:val="1"/>
        </w:numPr>
        <w:tabs>
          <w:tab w:val="center" w:pos="90"/>
        </w:tabs>
        <w:spacing w:after="0"/>
        <w:ind w:left="0" w:firstLine="720"/>
        <w:jc w:val="both"/>
        <w:rPr>
          <w:rFonts w:ascii="Sylfaen" w:hAnsi="Sylfaen"/>
          <w:sz w:val="20"/>
          <w:szCs w:val="20"/>
          <w:lang w:val="ka-GE"/>
        </w:rPr>
      </w:pPr>
      <w:r w:rsidRPr="0037786C">
        <w:rPr>
          <w:rFonts w:ascii="Sylfaen" w:hAnsi="Sylfaen"/>
          <w:b/>
          <w:sz w:val="20"/>
          <w:szCs w:val="20"/>
          <w:lang w:val="ka-GE"/>
        </w:rPr>
        <w:t>„სააგენტო“ პასუხისმგებელია</w:t>
      </w:r>
      <w:r w:rsidRPr="0037786C">
        <w:rPr>
          <w:rFonts w:ascii="Sylfaen" w:hAnsi="Sylfaen"/>
          <w:sz w:val="20"/>
          <w:szCs w:val="20"/>
          <w:lang w:val="ka-GE"/>
        </w:rPr>
        <w:t xml:space="preserve">  ამ მემორანდუმით გათვალისწინებული პირობებით, მხოლოდ </w:t>
      </w:r>
      <w:r w:rsidRPr="0037786C">
        <w:rPr>
          <w:rFonts w:ascii="Sylfaen" w:hAnsi="Sylfaen" w:cs="Sylfaen"/>
          <w:sz w:val="20"/>
          <w:szCs w:val="20"/>
          <w:lang w:val="ka-GE"/>
        </w:rPr>
        <w:t xml:space="preserve">საანგარიშო თვის </w:t>
      </w:r>
      <w:r w:rsidR="000012A6" w:rsidRPr="0037786C">
        <w:rPr>
          <w:rFonts w:ascii="Sylfaen" w:hAnsi="Sylfaen" w:cs="Sylfaen"/>
          <w:sz w:val="20"/>
          <w:szCs w:val="20"/>
          <w:lang w:val="ka-GE"/>
        </w:rPr>
        <w:t>20</w:t>
      </w:r>
      <w:r w:rsidRPr="0037786C">
        <w:rPr>
          <w:rFonts w:ascii="Sylfaen" w:hAnsi="Sylfaen" w:cs="Sylfaen"/>
          <w:sz w:val="20"/>
          <w:szCs w:val="20"/>
          <w:lang w:val="ka-GE"/>
        </w:rPr>
        <w:t xml:space="preserve"> (ოც</w:t>
      </w:r>
      <w:r w:rsidR="000012A6" w:rsidRPr="0037786C">
        <w:rPr>
          <w:rFonts w:ascii="Sylfaen" w:hAnsi="Sylfaen" w:cs="Sylfaen"/>
          <w:sz w:val="20"/>
          <w:szCs w:val="20"/>
          <w:lang w:val="ka-GE"/>
        </w:rPr>
        <w:t>ი</w:t>
      </w:r>
      <w:r w:rsidRPr="0037786C">
        <w:rPr>
          <w:rFonts w:ascii="Sylfaen" w:hAnsi="Sylfaen" w:cs="Sylfaen"/>
          <w:sz w:val="20"/>
          <w:szCs w:val="20"/>
          <w:lang w:val="ka-GE"/>
        </w:rPr>
        <w:t>) რიცხვის მდგომარეობით (თუ აღნიშნული რიცხვი არასამუშაო დღეა, მაშინ მომდევნო სამუშაო დღის მდგომარეობით)</w:t>
      </w:r>
      <w:r w:rsidRPr="0037786C">
        <w:rPr>
          <w:rFonts w:ascii="Sylfaen" w:hAnsi="Sylfaen"/>
          <w:sz w:val="20"/>
          <w:szCs w:val="20"/>
          <w:lang w:val="ka-GE"/>
        </w:rPr>
        <w:t xml:space="preserve">  „ბაზაში“ დაფიქსირებული მონაცემების სისწორეზე.</w:t>
      </w:r>
    </w:p>
    <w:p w:rsidR="00332003" w:rsidRPr="003211C1" w:rsidRDefault="003211C1" w:rsidP="00F101D4">
      <w:pPr>
        <w:tabs>
          <w:tab w:val="center" w:pos="90"/>
        </w:tabs>
        <w:spacing w:after="0"/>
        <w:jc w:val="both"/>
        <w:rPr>
          <w:rFonts w:ascii="Sylfaen" w:hAnsi="Sylfaen"/>
          <w:b/>
          <w:sz w:val="20"/>
          <w:szCs w:val="20"/>
          <w:lang w:val="ka-GE"/>
        </w:rPr>
      </w:pPr>
      <w:r>
        <w:rPr>
          <w:rFonts w:ascii="Sylfaen" w:hAnsi="Sylfaen"/>
          <w:b/>
          <w:sz w:val="20"/>
          <w:szCs w:val="20"/>
          <w:lang w:val="ka-GE"/>
        </w:rPr>
        <w:t xml:space="preserve">           4.</w:t>
      </w:r>
      <w:r w:rsidR="00332003" w:rsidRPr="003211C1">
        <w:rPr>
          <w:rFonts w:ascii="Sylfaen" w:hAnsi="Sylfaen"/>
          <w:b/>
          <w:sz w:val="20"/>
          <w:szCs w:val="20"/>
          <w:lang w:val="ka-GE"/>
        </w:rPr>
        <w:t xml:space="preserve"> „</w:t>
      </w:r>
      <w:r w:rsidR="000012A6" w:rsidRPr="003211C1">
        <w:rPr>
          <w:rFonts w:ascii="Sylfaen" w:hAnsi="Sylfaen"/>
          <w:b/>
          <w:sz w:val="20"/>
          <w:szCs w:val="20"/>
          <w:lang w:val="ka-GE"/>
        </w:rPr>
        <w:t>გამგეობა</w:t>
      </w:r>
      <w:r w:rsidR="00332003" w:rsidRPr="003211C1">
        <w:rPr>
          <w:rFonts w:ascii="Sylfaen" w:hAnsi="Sylfaen"/>
          <w:b/>
          <w:sz w:val="20"/>
          <w:szCs w:val="20"/>
          <w:lang w:val="ka-GE"/>
        </w:rPr>
        <w:t>“ ვალდებულია:</w:t>
      </w:r>
    </w:p>
    <w:p w:rsidR="00332003" w:rsidRPr="0037786C" w:rsidRDefault="00332003" w:rsidP="00F101D4">
      <w:pPr>
        <w:tabs>
          <w:tab w:val="center" w:pos="90"/>
          <w:tab w:val="left" w:pos="900"/>
          <w:tab w:val="left" w:pos="1260"/>
        </w:tabs>
        <w:spacing w:after="0"/>
        <w:ind w:left="90"/>
        <w:jc w:val="both"/>
        <w:rPr>
          <w:rFonts w:ascii="Sylfaen" w:hAnsi="Sylfaen"/>
          <w:sz w:val="20"/>
          <w:szCs w:val="20"/>
          <w:lang w:val="ka-GE"/>
        </w:rPr>
      </w:pPr>
      <w:r w:rsidRPr="0037786C">
        <w:rPr>
          <w:rFonts w:ascii="Sylfaen" w:hAnsi="Sylfaen" w:cs="Sylfaen"/>
          <w:sz w:val="20"/>
          <w:szCs w:val="20"/>
          <w:lang w:val="ka-GE"/>
        </w:rPr>
        <w:t xml:space="preserve">          </w:t>
      </w:r>
      <w:r w:rsidR="003211C1">
        <w:rPr>
          <w:rFonts w:ascii="Sylfaen" w:hAnsi="Sylfaen" w:cs="Sylfaen"/>
          <w:sz w:val="20"/>
          <w:szCs w:val="20"/>
          <w:lang w:val="ka-GE"/>
        </w:rPr>
        <w:t xml:space="preserve"> </w:t>
      </w:r>
      <w:r w:rsidRPr="0037786C">
        <w:rPr>
          <w:rFonts w:ascii="Sylfaen" w:hAnsi="Sylfaen" w:cs="Sylfaen"/>
          <w:sz w:val="20"/>
          <w:szCs w:val="20"/>
          <w:lang w:val="ka-GE"/>
        </w:rPr>
        <w:t>ა</w:t>
      </w:r>
      <w:r w:rsidRPr="0037786C">
        <w:rPr>
          <w:rFonts w:ascii="Sylfaen" w:hAnsi="Sylfaen"/>
          <w:sz w:val="20"/>
          <w:szCs w:val="20"/>
          <w:lang w:val="ka-GE"/>
        </w:rPr>
        <w:t xml:space="preserve">) </w:t>
      </w:r>
      <w:r w:rsidRPr="0037786C">
        <w:rPr>
          <w:rFonts w:ascii="Sylfaen" w:hAnsi="Sylfaen" w:cs="Sylfaen"/>
          <w:sz w:val="20"/>
          <w:szCs w:val="20"/>
          <w:lang w:val="ka-GE"/>
        </w:rPr>
        <w:t xml:space="preserve"> </w:t>
      </w:r>
      <w:r w:rsidRPr="0037786C">
        <w:rPr>
          <w:rFonts w:ascii="Sylfaen" w:hAnsi="Sylfaen"/>
          <w:sz w:val="20"/>
          <w:szCs w:val="20"/>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მემორანდუმის მოქმედების ვადის განმავლობაში, ისე მისი ვადის გასვლის შემდგომ;</w:t>
      </w:r>
    </w:p>
    <w:p w:rsidR="00332003" w:rsidRPr="0037786C" w:rsidRDefault="00332003" w:rsidP="00F101D4">
      <w:pPr>
        <w:tabs>
          <w:tab w:val="center" w:pos="90"/>
          <w:tab w:val="left" w:pos="900"/>
          <w:tab w:val="left" w:pos="1260"/>
        </w:tabs>
        <w:spacing w:after="0"/>
        <w:ind w:left="90"/>
        <w:jc w:val="both"/>
        <w:rPr>
          <w:rFonts w:ascii="Sylfaen" w:hAnsi="Sylfaen"/>
          <w:sz w:val="20"/>
          <w:szCs w:val="20"/>
          <w:lang w:val="ka-GE"/>
        </w:rPr>
      </w:pPr>
      <w:r w:rsidRPr="0037786C">
        <w:rPr>
          <w:rFonts w:ascii="Sylfaen" w:hAnsi="Sylfaen"/>
          <w:sz w:val="20"/>
          <w:szCs w:val="20"/>
          <w:lang w:val="ka-GE"/>
        </w:rPr>
        <w:t xml:space="preserve">         </w:t>
      </w:r>
      <w:r w:rsidR="003211C1">
        <w:rPr>
          <w:rFonts w:ascii="Sylfaen" w:hAnsi="Sylfaen"/>
          <w:sz w:val="20"/>
          <w:szCs w:val="20"/>
          <w:lang w:val="ka-GE"/>
        </w:rPr>
        <w:t xml:space="preserve"> </w:t>
      </w:r>
      <w:r w:rsidRPr="0037786C">
        <w:rPr>
          <w:rFonts w:ascii="Sylfaen" w:hAnsi="Sylfaen"/>
          <w:sz w:val="20"/>
          <w:szCs w:val="20"/>
          <w:lang w:val="ka-GE"/>
        </w:rPr>
        <w:t xml:space="preserve"> ბ)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332003" w:rsidRPr="0037786C" w:rsidRDefault="00332003" w:rsidP="00F101D4">
      <w:pPr>
        <w:tabs>
          <w:tab w:val="center" w:pos="90"/>
          <w:tab w:val="left" w:pos="900"/>
          <w:tab w:val="left" w:pos="1260"/>
        </w:tabs>
        <w:spacing w:after="0"/>
        <w:ind w:left="90"/>
        <w:jc w:val="both"/>
        <w:rPr>
          <w:rFonts w:ascii="Sylfaen" w:hAnsi="Sylfaen"/>
          <w:sz w:val="20"/>
          <w:szCs w:val="20"/>
          <w:lang w:val="ka-GE"/>
        </w:rPr>
      </w:pPr>
      <w:r w:rsidRPr="0037786C">
        <w:rPr>
          <w:rFonts w:ascii="Sylfaen" w:hAnsi="Sylfaen"/>
          <w:sz w:val="20"/>
          <w:szCs w:val="20"/>
          <w:lang w:val="ka-GE"/>
        </w:rPr>
        <w:t xml:space="preserve">          გ)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მემორანდუმის პირობებზე, ცვლიან მემორანდუმის საგანს და/ან მიზნებს, ცვლილების ამოქმედებიდან 5 (ხუთი) სამუშაო დღის ვადაში;</w:t>
      </w:r>
    </w:p>
    <w:p w:rsidR="00332003" w:rsidRPr="0037786C" w:rsidRDefault="00332003" w:rsidP="00F101D4">
      <w:pPr>
        <w:tabs>
          <w:tab w:val="center" w:pos="90"/>
          <w:tab w:val="left" w:pos="900"/>
          <w:tab w:val="left" w:pos="1260"/>
        </w:tabs>
        <w:spacing w:after="0"/>
        <w:ind w:left="90"/>
        <w:jc w:val="both"/>
        <w:rPr>
          <w:rFonts w:ascii="Sylfaen" w:hAnsi="Sylfaen"/>
          <w:sz w:val="20"/>
          <w:szCs w:val="20"/>
          <w:lang w:val="ka-GE"/>
        </w:rPr>
      </w:pPr>
      <w:r w:rsidRPr="0037786C">
        <w:rPr>
          <w:rFonts w:ascii="Sylfaen" w:hAnsi="Sylfaen"/>
          <w:sz w:val="20"/>
          <w:szCs w:val="20"/>
          <w:lang w:val="ka-GE"/>
        </w:rPr>
        <w:t xml:space="preserve">         დ) საჭიროების შემთხვევაში, გამოყოს „სააგენტოსთან“ საკონტაქტო პირი;</w:t>
      </w:r>
    </w:p>
    <w:p w:rsidR="00332003" w:rsidRPr="0037786C" w:rsidRDefault="00332003"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t xml:space="preserve">           ე) დროულად განიხილოს „სააგენტოს“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332003" w:rsidRPr="0037786C" w:rsidRDefault="00332003" w:rsidP="00F101D4">
      <w:pPr>
        <w:tabs>
          <w:tab w:val="center" w:pos="90"/>
          <w:tab w:val="left" w:pos="900"/>
          <w:tab w:val="left" w:pos="1260"/>
        </w:tabs>
        <w:spacing w:after="0"/>
        <w:ind w:left="90"/>
        <w:jc w:val="both"/>
        <w:rPr>
          <w:rFonts w:ascii="Sylfaen" w:hAnsi="Sylfaen"/>
          <w:sz w:val="20"/>
          <w:szCs w:val="20"/>
          <w:lang w:val="ka-GE"/>
        </w:rPr>
      </w:pPr>
      <w:r w:rsidRPr="0037786C">
        <w:rPr>
          <w:rFonts w:ascii="Sylfaen" w:hAnsi="Sylfaen"/>
          <w:sz w:val="20"/>
          <w:szCs w:val="20"/>
          <w:lang w:val="ka-GE"/>
        </w:rPr>
        <w:t xml:space="preserve">         ვ)  მაქსიმალურად ხელი შეუწყოს „სააგენტოს“ ამ მემორანდუმით გათვალისწინებული ვალდებულებების შესრულებაში;</w:t>
      </w:r>
    </w:p>
    <w:p w:rsidR="00332003" w:rsidRPr="0037786C" w:rsidRDefault="003211C1" w:rsidP="00F101D4">
      <w:pPr>
        <w:tabs>
          <w:tab w:val="center" w:pos="90"/>
          <w:tab w:val="left" w:pos="900"/>
          <w:tab w:val="left" w:pos="1260"/>
        </w:tabs>
        <w:spacing w:after="0"/>
        <w:ind w:left="90"/>
        <w:jc w:val="both"/>
        <w:rPr>
          <w:rFonts w:ascii="Sylfaen" w:hAnsi="Sylfaen"/>
          <w:sz w:val="20"/>
          <w:szCs w:val="20"/>
          <w:lang w:val="ka-GE"/>
        </w:rPr>
      </w:pPr>
      <w:r>
        <w:rPr>
          <w:rFonts w:ascii="Sylfaen" w:hAnsi="Sylfaen"/>
          <w:sz w:val="20"/>
          <w:szCs w:val="20"/>
          <w:lang w:val="ka-GE"/>
        </w:rPr>
        <w:t xml:space="preserve">         </w:t>
      </w:r>
      <w:r w:rsidR="00332003" w:rsidRPr="0037786C">
        <w:rPr>
          <w:rFonts w:ascii="Sylfaen" w:hAnsi="Sylfaen"/>
          <w:sz w:val="20"/>
          <w:szCs w:val="20"/>
          <w:lang w:val="ka-GE"/>
        </w:rPr>
        <w:t>ზ) მიაწოდო „სააგენტოს“ მის მიერ მოპოვებული ან მის ხელთ არსებული ინფორმაცია, რომელიც უკავშირდება „სააგენტოს“ მიერ მიწოდებულ ინფორმაციაში (მონაცემებში) არსებულ ხარვეზს ან მათ სრულყოფას;</w:t>
      </w:r>
    </w:p>
    <w:p w:rsidR="00332003" w:rsidRPr="0037786C" w:rsidRDefault="00332003" w:rsidP="00F101D4">
      <w:pPr>
        <w:tabs>
          <w:tab w:val="center" w:pos="90"/>
        </w:tabs>
        <w:spacing w:after="0"/>
        <w:ind w:left="90"/>
        <w:jc w:val="both"/>
        <w:rPr>
          <w:rFonts w:ascii="Sylfaen" w:hAnsi="Sylfaen"/>
          <w:sz w:val="20"/>
          <w:szCs w:val="20"/>
          <w:lang w:val="ka-GE"/>
        </w:rPr>
      </w:pPr>
      <w:r w:rsidRPr="0037786C">
        <w:rPr>
          <w:rFonts w:ascii="Sylfaen" w:hAnsi="Sylfaen"/>
          <w:sz w:val="20"/>
          <w:szCs w:val="20"/>
          <w:lang w:val="ka-GE"/>
        </w:rPr>
        <w:t xml:space="preserve">         თ) კეთილსინდისიერად და ჯეროვნად შეასრულოს წინამდებარე მემორანდუმის პირობები.</w:t>
      </w:r>
    </w:p>
    <w:p w:rsidR="00CA3487" w:rsidRPr="0037786C" w:rsidRDefault="003211C1" w:rsidP="00F101D4">
      <w:pPr>
        <w:tabs>
          <w:tab w:val="center" w:pos="90"/>
        </w:tabs>
        <w:spacing w:after="0"/>
        <w:ind w:left="90"/>
        <w:jc w:val="both"/>
        <w:rPr>
          <w:rFonts w:ascii="Sylfaen" w:hAnsi="Sylfaen" w:cs="Sylfaen"/>
          <w:sz w:val="20"/>
          <w:szCs w:val="20"/>
          <w:lang w:val="ka-GE"/>
        </w:rPr>
      </w:pPr>
      <w:r>
        <w:rPr>
          <w:rFonts w:ascii="Sylfaen" w:hAnsi="Sylfaen"/>
          <w:b/>
          <w:sz w:val="20"/>
          <w:szCs w:val="20"/>
          <w:lang w:val="ka-GE"/>
        </w:rPr>
        <w:t xml:space="preserve">          </w:t>
      </w:r>
      <w:r w:rsidR="00134CE9" w:rsidRPr="0037786C">
        <w:rPr>
          <w:rFonts w:ascii="Sylfaen" w:hAnsi="Sylfaen"/>
          <w:b/>
          <w:sz w:val="20"/>
          <w:szCs w:val="20"/>
          <w:lang w:val="ka-GE"/>
        </w:rPr>
        <w:t>5.</w:t>
      </w:r>
      <w:r w:rsidR="00332003" w:rsidRPr="0037786C">
        <w:rPr>
          <w:rFonts w:ascii="Sylfaen" w:hAnsi="Sylfaen"/>
          <w:b/>
          <w:sz w:val="20"/>
          <w:szCs w:val="20"/>
          <w:lang w:val="ka-GE"/>
        </w:rPr>
        <w:t>„</w:t>
      </w:r>
      <w:r w:rsidR="000012A6" w:rsidRPr="0037786C">
        <w:rPr>
          <w:rFonts w:ascii="Sylfaen" w:hAnsi="Sylfaen"/>
          <w:b/>
          <w:sz w:val="20"/>
          <w:szCs w:val="20"/>
          <w:lang w:val="ka-GE"/>
        </w:rPr>
        <w:t>გამგეობა</w:t>
      </w:r>
      <w:r w:rsidR="00332003" w:rsidRPr="0037786C">
        <w:rPr>
          <w:rFonts w:ascii="Sylfaen" w:hAnsi="Sylfaen"/>
          <w:b/>
          <w:sz w:val="20"/>
          <w:szCs w:val="20"/>
          <w:lang w:val="ka-GE"/>
        </w:rPr>
        <w:t xml:space="preserve">“ უფლებამოსილია </w:t>
      </w:r>
      <w:r w:rsidR="00332003" w:rsidRPr="0037786C">
        <w:rPr>
          <w:rFonts w:ascii="Sylfaen" w:hAnsi="Sylfaen"/>
          <w:sz w:val="20"/>
          <w:szCs w:val="20"/>
          <w:lang w:val="ka-GE"/>
        </w:rPr>
        <w:t xml:space="preserve">„სააგენტოსგან“  მიიღოს პირველი მუხლით გათვალისწინებული ინფორმაცია (მონაცემები), ყოველთვიურად, </w:t>
      </w:r>
      <w:r w:rsidR="00332003" w:rsidRPr="0037786C">
        <w:rPr>
          <w:rFonts w:ascii="Sylfaen" w:hAnsi="Sylfaen" w:cs="Sylfaen"/>
          <w:sz w:val="20"/>
          <w:szCs w:val="20"/>
          <w:lang w:val="ka-GE"/>
        </w:rPr>
        <w:t>არაუგვიანეს საანგარიშო თვის მომდევნო თვის</w:t>
      </w:r>
      <w:r w:rsidR="000012A6" w:rsidRPr="0037786C">
        <w:rPr>
          <w:rFonts w:ascii="Sylfaen" w:hAnsi="Sylfaen" w:cs="Sylfaen"/>
          <w:sz w:val="20"/>
          <w:szCs w:val="20"/>
        </w:rPr>
        <w:t xml:space="preserve"> </w:t>
      </w:r>
      <w:r w:rsidR="000012A6" w:rsidRPr="0037786C">
        <w:rPr>
          <w:rFonts w:ascii="Sylfaen" w:hAnsi="Sylfaen" w:cs="Sylfaen"/>
          <w:sz w:val="20"/>
          <w:szCs w:val="20"/>
          <w:lang w:val="ka-GE"/>
        </w:rPr>
        <w:t>20</w:t>
      </w:r>
      <w:r w:rsidR="00332003" w:rsidRPr="0037786C">
        <w:rPr>
          <w:rFonts w:ascii="Sylfaen" w:hAnsi="Sylfaen" w:cs="Sylfaen"/>
          <w:sz w:val="20"/>
          <w:szCs w:val="20"/>
        </w:rPr>
        <w:t xml:space="preserve"> (</w:t>
      </w:r>
      <w:r w:rsidR="000012A6" w:rsidRPr="0037786C">
        <w:rPr>
          <w:rFonts w:ascii="Sylfaen" w:hAnsi="Sylfaen" w:cs="Sylfaen"/>
          <w:sz w:val="20"/>
          <w:szCs w:val="20"/>
          <w:lang w:val="ka-GE"/>
        </w:rPr>
        <w:t>ოცი</w:t>
      </w:r>
      <w:r w:rsidR="00332003" w:rsidRPr="0037786C">
        <w:rPr>
          <w:rFonts w:ascii="Sylfaen" w:hAnsi="Sylfaen" w:cs="Sylfaen"/>
          <w:sz w:val="20"/>
          <w:szCs w:val="20"/>
          <w:lang w:val="ka-GE"/>
        </w:rPr>
        <w:t>) რიცხვისა</w:t>
      </w:r>
      <w:r w:rsidR="00CA3487" w:rsidRPr="0037786C">
        <w:rPr>
          <w:rFonts w:ascii="Sylfaen" w:hAnsi="Sylfaen" w:cs="Sylfaen"/>
          <w:sz w:val="20"/>
          <w:szCs w:val="20"/>
          <w:lang w:val="ka-GE"/>
        </w:rPr>
        <w:t>,</w:t>
      </w:r>
      <w:r w:rsidR="000012A6" w:rsidRPr="0037786C">
        <w:rPr>
          <w:rFonts w:ascii="Sylfaen" w:hAnsi="Sylfaen" w:cs="Sylfaen"/>
          <w:sz w:val="20"/>
          <w:szCs w:val="20"/>
          <w:lang w:val="ka-GE"/>
        </w:rPr>
        <w:t xml:space="preserve"> </w:t>
      </w:r>
      <w:r w:rsidR="00CA3487" w:rsidRPr="0037786C">
        <w:rPr>
          <w:rFonts w:ascii="Sylfaen" w:hAnsi="Sylfaen" w:cs="Sylfaen"/>
          <w:sz w:val="20"/>
          <w:szCs w:val="20"/>
          <w:lang w:val="ka-GE"/>
        </w:rPr>
        <w:t>საანგარიშო თვის 20 (ოცი) რიცხვის მდგომარეობით (თუ აღნიშნული რიცხვი არასამუშაო დღეა, მაშინ მომდევნო სამუშაო დღის მდგომარეობით).</w:t>
      </w:r>
    </w:p>
    <w:p w:rsidR="00332003" w:rsidRPr="0037786C" w:rsidRDefault="00332003" w:rsidP="00F101D4">
      <w:pPr>
        <w:tabs>
          <w:tab w:val="center" w:pos="90"/>
        </w:tabs>
        <w:spacing w:after="0"/>
        <w:jc w:val="both"/>
        <w:rPr>
          <w:rFonts w:ascii="Sylfaen" w:hAnsi="Sylfaen"/>
          <w:color w:val="000000" w:themeColor="text1"/>
          <w:sz w:val="20"/>
          <w:szCs w:val="20"/>
          <w:lang w:val="ka-GE"/>
        </w:rPr>
      </w:pPr>
    </w:p>
    <w:p w:rsidR="009B4E0D" w:rsidRPr="00672308" w:rsidRDefault="009B4E0D" w:rsidP="00F101D4">
      <w:pPr>
        <w:tabs>
          <w:tab w:val="center" w:pos="90"/>
        </w:tabs>
        <w:spacing w:after="0"/>
        <w:ind w:left="90" w:firstLine="720"/>
        <w:jc w:val="both"/>
        <w:rPr>
          <w:rFonts w:ascii="Sylfaen" w:hAnsi="Sylfaen"/>
          <w:b/>
          <w:sz w:val="20"/>
          <w:szCs w:val="20"/>
        </w:rPr>
      </w:pPr>
    </w:p>
    <w:p w:rsidR="00000742" w:rsidRDefault="00000742" w:rsidP="00F101D4">
      <w:pPr>
        <w:tabs>
          <w:tab w:val="center" w:pos="90"/>
        </w:tabs>
        <w:spacing w:after="0"/>
        <w:ind w:left="90" w:firstLine="720"/>
        <w:jc w:val="both"/>
        <w:rPr>
          <w:rFonts w:ascii="Sylfaen" w:hAnsi="Sylfaen"/>
          <w:b/>
          <w:sz w:val="20"/>
          <w:szCs w:val="20"/>
          <w:lang w:val="ka-GE"/>
        </w:rPr>
      </w:pPr>
    </w:p>
    <w:p w:rsidR="009B4E0D" w:rsidRPr="0037786C" w:rsidRDefault="009B4E0D" w:rsidP="00F101D4">
      <w:pPr>
        <w:tabs>
          <w:tab w:val="center" w:pos="90"/>
        </w:tabs>
        <w:spacing w:after="0"/>
        <w:ind w:left="90" w:firstLine="720"/>
        <w:jc w:val="both"/>
        <w:rPr>
          <w:rFonts w:ascii="Sylfaen" w:hAnsi="Sylfaen"/>
          <w:b/>
          <w:sz w:val="20"/>
          <w:szCs w:val="20"/>
          <w:lang w:val="ka-GE"/>
        </w:rPr>
      </w:pPr>
      <w:r w:rsidRPr="0037786C">
        <w:rPr>
          <w:rFonts w:ascii="Sylfaen" w:hAnsi="Sylfaen"/>
          <w:b/>
          <w:sz w:val="20"/>
          <w:szCs w:val="20"/>
          <w:lang w:val="ka-GE"/>
        </w:rPr>
        <w:lastRenderedPageBreak/>
        <w:t>მუხლი 5.</w:t>
      </w:r>
      <w:r w:rsidRPr="0037786C">
        <w:rPr>
          <w:rFonts w:ascii="Sylfaen" w:hAnsi="Sylfaen"/>
          <w:sz w:val="20"/>
          <w:szCs w:val="20"/>
          <w:lang w:val="ka-GE"/>
        </w:rPr>
        <w:t xml:space="preserve"> </w:t>
      </w:r>
      <w:r w:rsidRPr="0037786C">
        <w:rPr>
          <w:rFonts w:ascii="Sylfaen" w:hAnsi="Sylfaen" w:cs="Sylfaen"/>
          <w:b/>
          <w:sz w:val="20"/>
          <w:szCs w:val="20"/>
          <w:lang w:val="ka-GE"/>
        </w:rPr>
        <w:t>ფორსმაჟორი</w:t>
      </w:r>
    </w:p>
    <w:p w:rsidR="009B4E0D" w:rsidRPr="0037786C" w:rsidRDefault="009B4E0D" w:rsidP="00F101D4">
      <w:pPr>
        <w:tabs>
          <w:tab w:val="center" w:pos="90"/>
        </w:tabs>
        <w:spacing w:after="0"/>
        <w:ind w:left="90" w:firstLine="720"/>
        <w:jc w:val="both"/>
        <w:rPr>
          <w:rFonts w:ascii="Sylfaen" w:hAnsi="Sylfaen"/>
          <w:sz w:val="20"/>
          <w:szCs w:val="20"/>
          <w:lang w:val="ka-GE"/>
        </w:rPr>
      </w:pPr>
      <w:r w:rsidRPr="0037786C">
        <w:rPr>
          <w:rFonts w:ascii="Sylfaen" w:hAnsi="Sylfaen"/>
          <w:sz w:val="20"/>
          <w:szCs w:val="20"/>
          <w:lang w:val="ka-GE"/>
        </w:rPr>
        <w:t xml:space="preserve">1. </w:t>
      </w:r>
      <w:r w:rsidRPr="0037786C">
        <w:rPr>
          <w:rFonts w:ascii="Sylfaen" w:hAnsi="Sylfaen" w:cs="Sylfaen"/>
          <w:sz w:val="20"/>
          <w:szCs w:val="20"/>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37786C">
        <w:rPr>
          <w:rFonts w:ascii="Sylfaen" w:hAnsi="Sylfaen"/>
          <w:sz w:val="20"/>
          <w:szCs w:val="20"/>
          <w:lang w:val="ka-GE"/>
        </w:rPr>
        <w:t xml:space="preserve">, </w:t>
      </w:r>
      <w:r w:rsidRPr="0037786C">
        <w:rPr>
          <w:rFonts w:ascii="Sylfaen" w:hAnsi="Sylfaen" w:cs="Sylfaen"/>
          <w:sz w:val="20"/>
          <w:szCs w:val="20"/>
          <w:lang w:val="ka-GE"/>
        </w:rPr>
        <w:t>თუ ეს შეუსრულებლობა გამოწვეულია</w:t>
      </w:r>
      <w:r w:rsidRPr="0037786C">
        <w:rPr>
          <w:rFonts w:ascii="Sylfaen" w:hAnsi="Sylfaen"/>
          <w:sz w:val="20"/>
          <w:szCs w:val="20"/>
          <w:lang w:val="ka-GE"/>
        </w:rPr>
        <w:t xml:space="preserve"> ფორსმაჟორული, მათ შორის, </w:t>
      </w:r>
      <w:r w:rsidRPr="0037786C">
        <w:rPr>
          <w:rFonts w:ascii="Sylfaen" w:hAnsi="Sylfaen" w:cs="Sylfaen"/>
          <w:sz w:val="20"/>
          <w:szCs w:val="20"/>
          <w:lang w:val="ka-GE"/>
        </w:rPr>
        <w:t>ისეთი გარემოებებით</w:t>
      </w:r>
      <w:r w:rsidRPr="0037786C">
        <w:rPr>
          <w:rFonts w:ascii="Sylfaen" w:hAnsi="Sylfaen"/>
          <w:sz w:val="20"/>
          <w:szCs w:val="20"/>
          <w:lang w:val="ka-GE"/>
        </w:rPr>
        <w:t xml:space="preserve">, </w:t>
      </w:r>
      <w:r w:rsidRPr="0037786C">
        <w:rPr>
          <w:rFonts w:ascii="Sylfaen" w:hAnsi="Sylfaen" w:cs="Sylfaen"/>
          <w:sz w:val="20"/>
          <w:szCs w:val="20"/>
          <w:lang w:val="ka-GE"/>
        </w:rPr>
        <w:t>როგორიცაა წყალდიდობა</w:t>
      </w:r>
      <w:r w:rsidRPr="0037786C">
        <w:rPr>
          <w:rFonts w:ascii="Sylfaen" w:hAnsi="Sylfaen"/>
          <w:sz w:val="20"/>
          <w:szCs w:val="20"/>
          <w:lang w:val="ka-GE"/>
        </w:rPr>
        <w:t xml:space="preserve">, </w:t>
      </w:r>
      <w:r w:rsidRPr="0037786C">
        <w:rPr>
          <w:rFonts w:ascii="Sylfaen" w:hAnsi="Sylfaen" w:cs="Sylfaen"/>
          <w:sz w:val="20"/>
          <w:szCs w:val="20"/>
          <w:lang w:val="ka-GE"/>
        </w:rPr>
        <w:t>ხანძარი</w:t>
      </w:r>
      <w:r w:rsidRPr="0037786C">
        <w:rPr>
          <w:rFonts w:ascii="Sylfaen" w:hAnsi="Sylfaen"/>
          <w:sz w:val="20"/>
          <w:szCs w:val="20"/>
          <w:lang w:val="ka-GE"/>
        </w:rPr>
        <w:t xml:space="preserve">, </w:t>
      </w:r>
      <w:r w:rsidRPr="0037786C">
        <w:rPr>
          <w:rFonts w:ascii="Sylfaen" w:hAnsi="Sylfaen" w:cs="Sylfaen"/>
          <w:sz w:val="20"/>
          <w:szCs w:val="20"/>
          <w:lang w:val="ka-GE"/>
        </w:rPr>
        <w:t>მიწისძვრა და სხვა სტიქიური მოვლენები</w:t>
      </w:r>
      <w:r w:rsidRPr="0037786C">
        <w:rPr>
          <w:rFonts w:ascii="Sylfaen" w:hAnsi="Sylfaen"/>
          <w:sz w:val="20"/>
          <w:szCs w:val="20"/>
          <w:lang w:val="ka-GE"/>
        </w:rPr>
        <w:t xml:space="preserve">, </w:t>
      </w:r>
      <w:r w:rsidRPr="0037786C">
        <w:rPr>
          <w:rFonts w:ascii="Sylfaen" w:hAnsi="Sylfaen" w:cs="Sylfaen"/>
          <w:sz w:val="20"/>
          <w:szCs w:val="20"/>
          <w:lang w:val="ka-GE"/>
        </w:rPr>
        <w:t>აგრეთვე საომარი მოქმედებები თუ ისინი უშუალო ზემოქმედებას ახდენენ მემორანდუმის შესრულებაზე</w:t>
      </w:r>
      <w:r w:rsidRPr="0037786C">
        <w:rPr>
          <w:rFonts w:ascii="Sylfaen" w:hAnsi="Sylfaen"/>
          <w:sz w:val="20"/>
          <w:szCs w:val="20"/>
          <w:lang w:val="ka-GE"/>
        </w:rPr>
        <w:t xml:space="preserve">. </w:t>
      </w:r>
      <w:r w:rsidRPr="0037786C">
        <w:rPr>
          <w:rFonts w:ascii="Sylfaen" w:hAnsi="Sylfaen" w:cs="Sylfaen"/>
          <w:sz w:val="20"/>
          <w:szCs w:val="20"/>
          <w:lang w:val="ka-GE"/>
        </w:rPr>
        <w:t>მემორანდუმის შესრულების ვადა გადაიწევს შესაბამისი დროით</w:t>
      </w:r>
      <w:r w:rsidRPr="0037786C">
        <w:rPr>
          <w:rFonts w:ascii="Sylfaen" w:hAnsi="Sylfaen"/>
          <w:sz w:val="20"/>
          <w:szCs w:val="20"/>
          <w:lang w:val="ka-GE"/>
        </w:rPr>
        <w:t xml:space="preserve">, </w:t>
      </w:r>
      <w:r w:rsidRPr="0037786C">
        <w:rPr>
          <w:rFonts w:ascii="Sylfaen" w:hAnsi="Sylfaen" w:cs="Sylfaen"/>
          <w:sz w:val="20"/>
          <w:szCs w:val="20"/>
          <w:lang w:val="ka-GE"/>
        </w:rPr>
        <w:t>ფორსმაჟორის გამომწვევ გარემოებათა დასრულებამდე;</w:t>
      </w:r>
    </w:p>
    <w:p w:rsidR="009B4E0D" w:rsidRPr="0037786C" w:rsidRDefault="009B4E0D" w:rsidP="00F101D4">
      <w:pPr>
        <w:tabs>
          <w:tab w:val="center" w:pos="90"/>
        </w:tabs>
        <w:spacing w:after="0"/>
        <w:ind w:left="90" w:firstLine="720"/>
        <w:jc w:val="both"/>
        <w:rPr>
          <w:rFonts w:ascii="Sylfaen" w:hAnsi="Sylfaen"/>
          <w:sz w:val="20"/>
          <w:szCs w:val="20"/>
          <w:lang w:val="ka-GE"/>
        </w:rPr>
      </w:pPr>
      <w:r w:rsidRPr="0037786C">
        <w:rPr>
          <w:rFonts w:ascii="Sylfaen" w:hAnsi="Sylfaen"/>
          <w:sz w:val="20"/>
          <w:szCs w:val="20"/>
          <w:lang w:val="ka-GE"/>
        </w:rPr>
        <w:t xml:space="preserve">2. </w:t>
      </w:r>
      <w:r w:rsidRPr="0037786C">
        <w:rPr>
          <w:rFonts w:ascii="Sylfaen" w:hAnsi="Sylfaen" w:cs="Sylfaen"/>
          <w:sz w:val="20"/>
          <w:szCs w:val="20"/>
          <w:lang w:val="ka-GE"/>
        </w:rPr>
        <w:t>მხარე</w:t>
      </w:r>
      <w:r w:rsidRPr="0037786C">
        <w:rPr>
          <w:rFonts w:ascii="Sylfaen" w:hAnsi="Sylfaen"/>
          <w:sz w:val="20"/>
          <w:szCs w:val="20"/>
          <w:lang w:val="ka-GE"/>
        </w:rPr>
        <w:t xml:space="preserve">, </w:t>
      </w:r>
      <w:r w:rsidRPr="0037786C">
        <w:rPr>
          <w:rFonts w:ascii="Sylfaen" w:hAnsi="Sylfaen" w:cs="Sylfaen"/>
          <w:sz w:val="20"/>
          <w:szCs w:val="20"/>
          <w:lang w:val="ka-GE"/>
        </w:rPr>
        <w:t>რომელსაც შეექმნა ფორსმაჟორული გარემოება</w:t>
      </w:r>
      <w:r w:rsidRPr="0037786C">
        <w:rPr>
          <w:rFonts w:ascii="Sylfaen" w:hAnsi="Sylfaen"/>
          <w:sz w:val="20"/>
          <w:szCs w:val="20"/>
          <w:lang w:val="ka-GE"/>
        </w:rPr>
        <w:t xml:space="preserve"> 3 (</w:t>
      </w:r>
      <w:r w:rsidRPr="0037786C">
        <w:rPr>
          <w:rFonts w:ascii="Sylfaen" w:hAnsi="Sylfaen" w:cs="Sylfaen"/>
          <w:sz w:val="20"/>
          <w:szCs w:val="20"/>
          <w:lang w:val="ka-GE"/>
        </w:rPr>
        <w:t>სამი</w:t>
      </w:r>
      <w:r w:rsidRPr="0037786C">
        <w:rPr>
          <w:rFonts w:ascii="Sylfaen" w:hAnsi="Sylfaen"/>
          <w:sz w:val="20"/>
          <w:szCs w:val="20"/>
          <w:lang w:val="ka-GE"/>
        </w:rPr>
        <w:t xml:space="preserve">) </w:t>
      </w:r>
      <w:r w:rsidRPr="0037786C">
        <w:rPr>
          <w:rFonts w:ascii="Sylfaen" w:hAnsi="Sylfaen" w:cs="Sylfaen"/>
          <w:sz w:val="20"/>
          <w:szCs w:val="20"/>
          <w:lang w:val="ka-GE"/>
        </w:rPr>
        <w:t>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w:t>
      </w:r>
      <w:r w:rsidRPr="0037786C">
        <w:rPr>
          <w:rFonts w:ascii="Sylfaen" w:hAnsi="Sylfaen"/>
          <w:sz w:val="20"/>
          <w:szCs w:val="20"/>
          <w:lang w:val="ka-GE"/>
        </w:rPr>
        <w:t xml:space="preserve">, </w:t>
      </w:r>
      <w:r w:rsidRPr="0037786C">
        <w:rPr>
          <w:rFonts w:ascii="Sylfaen" w:hAnsi="Sylfaen" w:cs="Sylfaen"/>
          <w:sz w:val="20"/>
          <w:szCs w:val="20"/>
          <w:lang w:val="ka-GE"/>
        </w:rPr>
        <w:t>რის შემდეგაც</w:t>
      </w:r>
      <w:r w:rsidRPr="0037786C">
        <w:rPr>
          <w:rFonts w:ascii="Sylfaen" w:hAnsi="Sylfaen"/>
          <w:sz w:val="20"/>
          <w:szCs w:val="20"/>
          <w:lang w:val="ka-GE"/>
        </w:rPr>
        <w:t xml:space="preserve">, </w:t>
      </w:r>
      <w:r w:rsidRPr="0037786C">
        <w:rPr>
          <w:rFonts w:ascii="Sylfaen" w:hAnsi="Sylfaen" w:cs="Sylfaen"/>
          <w:sz w:val="20"/>
          <w:szCs w:val="20"/>
          <w:lang w:val="ka-GE"/>
        </w:rPr>
        <w:t>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r w:rsidRPr="0037786C">
        <w:rPr>
          <w:rFonts w:ascii="Sylfaen" w:hAnsi="Sylfaen"/>
          <w:sz w:val="20"/>
          <w:szCs w:val="20"/>
          <w:lang w:val="ka-GE"/>
        </w:rPr>
        <w:t>.</w:t>
      </w:r>
    </w:p>
    <w:p w:rsidR="009B4E0D" w:rsidRPr="0037786C" w:rsidRDefault="009B4E0D" w:rsidP="00F101D4">
      <w:pPr>
        <w:tabs>
          <w:tab w:val="center" w:pos="90"/>
        </w:tabs>
        <w:spacing w:after="0"/>
        <w:ind w:left="90" w:firstLine="720"/>
        <w:jc w:val="both"/>
        <w:rPr>
          <w:rFonts w:ascii="Sylfaen" w:hAnsi="Sylfaen"/>
          <w:sz w:val="20"/>
          <w:szCs w:val="20"/>
          <w:lang w:val="ka-GE"/>
        </w:rPr>
      </w:pPr>
    </w:p>
    <w:p w:rsidR="009B4E0D" w:rsidRPr="0037786C" w:rsidRDefault="009B4E0D" w:rsidP="00F101D4">
      <w:pPr>
        <w:tabs>
          <w:tab w:val="center" w:pos="90"/>
        </w:tabs>
        <w:spacing w:after="0"/>
        <w:ind w:left="90" w:firstLine="720"/>
        <w:jc w:val="both"/>
        <w:rPr>
          <w:rFonts w:ascii="Sylfaen" w:hAnsi="Sylfaen" w:cs="Sylfaen"/>
          <w:b/>
          <w:sz w:val="20"/>
          <w:szCs w:val="20"/>
          <w:lang w:val="ka-GE"/>
        </w:rPr>
      </w:pPr>
      <w:r w:rsidRPr="0037786C">
        <w:rPr>
          <w:rFonts w:ascii="Sylfaen" w:hAnsi="Sylfaen"/>
          <w:b/>
          <w:sz w:val="20"/>
          <w:szCs w:val="20"/>
          <w:lang w:val="ka-GE"/>
        </w:rPr>
        <w:t>მუხლი</w:t>
      </w:r>
      <w:r w:rsidRPr="0037786C">
        <w:rPr>
          <w:rFonts w:ascii="Sylfaen" w:hAnsi="Sylfaen"/>
          <w:sz w:val="20"/>
          <w:szCs w:val="20"/>
          <w:lang w:val="ka-GE"/>
        </w:rPr>
        <w:t xml:space="preserve"> </w:t>
      </w:r>
      <w:r w:rsidRPr="0037786C">
        <w:rPr>
          <w:rFonts w:ascii="Sylfaen" w:hAnsi="Sylfaen"/>
          <w:b/>
          <w:sz w:val="20"/>
          <w:szCs w:val="20"/>
          <w:lang w:val="ka-GE"/>
        </w:rPr>
        <w:t>6</w:t>
      </w:r>
      <w:r w:rsidRPr="0037786C">
        <w:rPr>
          <w:rFonts w:ascii="Sylfaen" w:hAnsi="Sylfaen"/>
          <w:sz w:val="20"/>
          <w:szCs w:val="20"/>
          <w:lang w:val="ka-GE"/>
        </w:rPr>
        <w:t xml:space="preserve">. </w:t>
      </w:r>
      <w:r w:rsidRPr="0037786C">
        <w:rPr>
          <w:rFonts w:ascii="Sylfaen" w:hAnsi="Sylfaen" w:cs="Sylfaen"/>
          <w:b/>
          <w:sz w:val="20"/>
          <w:szCs w:val="20"/>
          <w:lang w:val="ka-GE"/>
        </w:rPr>
        <w:t>მხარეთა პასუხისმგებლობა და დავის გადაწყვეტის წესი</w:t>
      </w:r>
    </w:p>
    <w:p w:rsidR="009B4E0D" w:rsidRPr="0037786C" w:rsidRDefault="009B4E0D" w:rsidP="00F101D4">
      <w:pPr>
        <w:spacing w:after="0"/>
        <w:ind w:firstLine="720"/>
        <w:jc w:val="both"/>
        <w:rPr>
          <w:rFonts w:ascii="Sylfaen" w:hAnsi="Sylfaen"/>
          <w:sz w:val="20"/>
          <w:szCs w:val="20"/>
          <w:lang w:val="ka-GE"/>
        </w:rPr>
      </w:pPr>
      <w:r w:rsidRPr="0037786C">
        <w:rPr>
          <w:rFonts w:ascii="Sylfaen" w:hAnsi="Sylfaen" w:cs="Sylfaen"/>
          <w:sz w:val="20"/>
          <w:szCs w:val="20"/>
          <w:lang w:val="ka-GE"/>
        </w:rPr>
        <w:t>1.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Pr="0037786C">
        <w:rPr>
          <w:rFonts w:ascii="Sylfaen" w:hAnsi="Sylfaen"/>
          <w:sz w:val="20"/>
          <w:szCs w:val="20"/>
          <w:lang w:val="ka-GE"/>
        </w:rPr>
        <w:t>;</w:t>
      </w:r>
    </w:p>
    <w:p w:rsidR="009B4E0D" w:rsidRPr="0037786C" w:rsidRDefault="009B4E0D" w:rsidP="00F101D4">
      <w:pPr>
        <w:spacing w:after="0"/>
        <w:ind w:firstLine="720"/>
        <w:jc w:val="both"/>
        <w:rPr>
          <w:rFonts w:ascii="Sylfaen" w:hAnsi="Sylfaen"/>
          <w:sz w:val="20"/>
          <w:szCs w:val="20"/>
          <w:lang w:val="ka-GE"/>
        </w:rPr>
      </w:pPr>
      <w:r w:rsidRPr="0037786C">
        <w:rPr>
          <w:rFonts w:ascii="Sylfaen" w:hAnsi="Sylfaen"/>
          <w:sz w:val="20"/>
          <w:szCs w:val="20"/>
          <w:lang w:val="ka-GE"/>
        </w:rPr>
        <w:t>2</w:t>
      </w:r>
      <w:r w:rsidRPr="0037786C">
        <w:rPr>
          <w:rFonts w:ascii="Sylfaen" w:hAnsi="Sylfaen"/>
          <w:b/>
          <w:sz w:val="20"/>
          <w:szCs w:val="20"/>
          <w:lang w:val="ka-GE"/>
        </w:rPr>
        <w:t xml:space="preserve">. </w:t>
      </w:r>
      <w:r w:rsidRPr="0037786C">
        <w:rPr>
          <w:rFonts w:ascii="Sylfaen" w:hAnsi="Sylfaen" w:cs="Sylfaen"/>
          <w:sz w:val="20"/>
          <w:szCs w:val="20"/>
          <w:lang w:val="ka-GE"/>
        </w:rPr>
        <w:t>მხარეთა შორის სადავო საკითხები წყდება მოლაპარაკების გზით</w:t>
      </w:r>
      <w:r w:rsidRPr="0037786C">
        <w:rPr>
          <w:rFonts w:ascii="Sylfaen" w:hAnsi="Sylfaen"/>
          <w:sz w:val="20"/>
          <w:szCs w:val="20"/>
          <w:lang w:val="ka-GE"/>
        </w:rPr>
        <w:t xml:space="preserve">, </w:t>
      </w:r>
      <w:r w:rsidRPr="0037786C">
        <w:rPr>
          <w:rFonts w:ascii="Sylfaen" w:hAnsi="Sylfaen" w:cs="Sylfaen"/>
          <w:sz w:val="20"/>
          <w:szCs w:val="20"/>
          <w:lang w:val="ka-GE"/>
        </w:rPr>
        <w:t>შეთანხმების მიუღწევლობის შემთხვევაში</w:t>
      </w:r>
      <w:r w:rsidRPr="0037786C">
        <w:rPr>
          <w:rFonts w:ascii="Sylfaen" w:hAnsi="Sylfaen"/>
          <w:sz w:val="20"/>
          <w:szCs w:val="20"/>
          <w:lang w:val="ka-GE"/>
        </w:rPr>
        <w:t xml:space="preserve">, </w:t>
      </w:r>
      <w:r w:rsidRPr="0037786C">
        <w:rPr>
          <w:rFonts w:ascii="Sylfaen" w:hAnsi="Sylfaen" w:cs="Sylfaen"/>
          <w:sz w:val="20"/>
          <w:szCs w:val="20"/>
          <w:lang w:val="ka-GE"/>
        </w:rPr>
        <w:t>დავას განიხილავს სასამართლო, საქართველოს კანონმდებლობით დადგენილი წესით</w:t>
      </w:r>
      <w:r w:rsidRPr="0037786C">
        <w:rPr>
          <w:rFonts w:ascii="Sylfaen" w:hAnsi="Sylfaen"/>
          <w:sz w:val="20"/>
          <w:szCs w:val="20"/>
          <w:lang w:val="ka-GE"/>
        </w:rPr>
        <w:t>.</w:t>
      </w:r>
    </w:p>
    <w:p w:rsidR="009B4E0D" w:rsidRPr="0037786C" w:rsidRDefault="009B4E0D" w:rsidP="00F101D4">
      <w:pPr>
        <w:spacing w:after="0"/>
        <w:jc w:val="both"/>
        <w:rPr>
          <w:rFonts w:ascii="Sylfaen" w:hAnsi="Sylfaen"/>
          <w:b/>
          <w:sz w:val="20"/>
          <w:szCs w:val="20"/>
          <w:lang w:val="ka-GE"/>
        </w:rPr>
      </w:pPr>
    </w:p>
    <w:p w:rsidR="003211C1" w:rsidRDefault="003211C1" w:rsidP="00F101D4">
      <w:pPr>
        <w:spacing w:after="0"/>
        <w:ind w:firstLine="720"/>
        <w:jc w:val="both"/>
        <w:rPr>
          <w:rFonts w:ascii="Sylfaen" w:hAnsi="Sylfaen"/>
          <w:b/>
          <w:sz w:val="20"/>
          <w:szCs w:val="20"/>
          <w:lang w:val="ka-GE"/>
        </w:rPr>
      </w:pPr>
    </w:p>
    <w:p w:rsidR="009B4E0D" w:rsidRPr="0037786C" w:rsidRDefault="009B4E0D" w:rsidP="00F101D4">
      <w:pPr>
        <w:spacing w:after="0"/>
        <w:ind w:firstLine="720"/>
        <w:jc w:val="both"/>
        <w:rPr>
          <w:rFonts w:ascii="Sylfaen" w:hAnsi="Sylfaen"/>
          <w:b/>
          <w:sz w:val="20"/>
          <w:szCs w:val="20"/>
          <w:lang w:val="ka-GE"/>
        </w:rPr>
      </w:pPr>
      <w:r w:rsidRPr="0037786C">
        <w:rPr>
          <w:rFonts w:ascii="Sylfaen" w:hAnsi="Sylfaen"/>
          <w:b/>
          <w:sz w:val="20"/>
          <w:szCs w:val="20"/>
          <w:lang w:val="ka-GE"/>
        </w:rPr>
        <w:t>მუხლი 7. დამატებითი პირობები</w:t>
      </w:r>
    </w:p>
    <w:p w:rsidR="009B4E0D" w:rsidRPr="0037786C" w:rsidRDefault="009B4E0D"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t xml:space="preserve">           1. წინამდებარე მემორანდუმზე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შეიძლება მიადგეს „გამგეობას“ და/ან ნებისმიერ მესამე პირ(ებ)ს,  რომელსაც „გამგეობა“ უზრუნველყოფს, ან შეიძლება უზრუნველყოს, ან შეიძლებოდა უზრუნველყო რაიმე სახის სოციალური დახმარებით (ფულადი ან არაფულადი), რაც შეიძლება წარმოიშვას „ბაზაში“ არსებულ ინფორმაციაზე დაყრდნობით „გამგეობის“ მიერ განხორციელებული ქმედების ან უმოქმედობის შედეგად;</w:t>
      </w:r>
    </w:p>
    <w:p w:rsidR="009B4E0D" w:rsidRPr="0037786C" w:rsidRDefault="009B4E0D"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t xml:space="preserve">           2. წინამდებარე მემორანდუმზე ხელმოწერით „გამგეობა“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პირ(ებ)ის  დაკმაყოფილება, რომელსაც შეიძლება მიადგეს რაიმე სახის შესაძლო ზიანი და/ან ზარალი, „გამგეობის“ მხრიდან განხორციელებული რაიმე მოქმედების ან უმოქმედობის შედეგად, რაც უკავშირდება „გამგეობის“ მიერ „ბაზაში“ არსებულ ინფორმაციაზე დაყრდნობით რაიმე სახის  სოციალური დახმარების (ფულადი ან არაფულადი) გაცემას ან არგაცემას;</w:t>
      </w:r>
    </w:p>
    <w:p w:rsidR="009B4E0D" w:rsidRPr="0037786C" w:rsidRDefault="009B4E0D" w:rsidP="00F101D4">
      <w:pPr>
        <w:tabs>
          <w:tab w:val="center" w:pos="90"/>
        </w:tabs>
        <w:spacing w:after="0"/>
        <w:jc w:val="both"/>
        <w:rPr>
          <w:rFonts w:ascii="Sylfaen" w:hAnsi="Sylfaen"/>
          <w:sz w:val="20"/>
          <w:szCs w:val="20"/>
          <w:lang w:val="ka-GE"/>
        </w:rPr>
      </w:pPr>
      <w:r w:rsidRPr="0037786C">
        <w:rPr>
          <w:rFonts w:ascii="Sylfaen" w:hAnsi="Sylfaen"/>
          <w:sz w:val="20"/>
          <w:szCs w:val="20"/>
          <w:lang w:val="ka-GE"/>
        </w:rPr>
        <w:t xml:space="preserve">          3. ამ მუხლში აღნიშნული პირობები ძალაში დარჩება წინამდებარე მემორანდუმის შეწყვეტის (გაუქმება, ძალდაკარგულად გამოცხადება) შემთხვევაშიც.</w:t>
      </w:r>
    </w:p>
    <w:p w:rsidR="009B4E0D" w:rsidRPr="0037786C" w:rsidRDefault="009B4E0D" w:rsidP="00F101D4">
      <w:pPr>
        <w:tabs>
          <w:tab w:val="center" w:pos="90"/>
        </w:tabs>
        <w:spacing w:after="0"/>
        <w:jc w:val="both"/>
        <w:rPr>
          <w:rFonts w:ascii="Sylfaen" w:hAnsi="Sylfaen"/>
          <w:sz w:val="20"/>
          <w:szCs w:val="20"/>
          <w:lang w:val="ka-GE"/>
        </w:rPr>
      </w:pPr>
    </w:p>
    <w:p w:rsidR="009B4E0D" w:rsidRPr="0037786C" w:rsidRDefault="009B4E0D" w:rsidP="00F101D4">
      <w:pPr>
        <w:spacing w:after="0"/>
        <w:ind w:firstLine="720"/>
        <w:jc w:val="both"/>
        <w:rPr>
          <w:rFonts w:ascii="Sylfaen" w:hAnsi="Sylfaen" w:cs="Sylfaen"/>
          <w:b/>
          <w:sz w:val="20"/>
          <w:szCs w:val="20"/>
          <w:lang w:val="ka-GE"/>
        </w:rPr>
      </w:pPr>
      <w:r w:rsidRPr="0037786C">
        <w:rPr>
          <w:rFonts w:ascii="Sylfaen" w:hAnsi="Sylfaen" w:cs="Sylfaen"/>
          <w:b/>
          <w:sz w:val="20"/>
          <w:szCs w:val="20"/>
          <w:lang w:val="ka-GE"/>
        </w:rPr>
        <w:t>მუხლი 8. მემორანდუმის მოქმედების ვადა და ცვლილებები მემორანდუმში</w:t>
      </w:r>
    </w:p>
    <w:p w:rsidR="009B4E0D" w:rsidRPr="0037786C" w:rsidRDefault="009B4E0D" w:rsidP="00F101D4">
      <w:pPr>
        <w:spacing w:after="0"/>
        <w:ind w:firstLine="720"/>
        <w:jc w:val="both"/>
        <w:rPr>
          <w:rFonts w:ascii="Sylfaen" w:hAnsi="Sylfaen"/>
          <w:sz w:val="20"/>
          <w:szCs w:val="20"/>
          <w:lang w:val="ka-GE"/>
        </w:rPr>
      </w:pPr>
      <w:r w:rsidRPr="0037786C">
        <w:rPr>
          <w:rFonts w:ascii="Sylfaen" w:hAnsi="Sylfaen"/>
          <w:sz w:val="20"/>
          <w:szCs w:val="20"/>
          <w:lang w:val="ka-GE"/>
        </w:rPr>
        <w:t xml:space="preserve">1. </w:t>
      </w:r>
      <w:r w:rsidRPr="0037786C">
        <w:rPr>
          <w:rFonts w:ascii="Sylfaen" w:hAnsi="Sylfaen" w:cs="Sylfaen"/>
          <w:sz w:val="20"/>
          <w:szCs w:val="20"/>
          <w:lang w:val="ka-GE"/>
        </w:rPr>
        <w:t>წინამდებარე მემორანდუმი ძალაში შედის მხარეთა ხელმოწერის დღიდან და მოქმედებს</w:t>
      </w:r>
      <w:r w:rsidRPr="0037786C">
        <w:rPr>
          <w:rFonts w:ascii="Sylfaen" w:hAnsi="Sylfaen"/>
          <w:sz w:val="20"/>
          <w:szCs w:val="20"/>
          <w:lang w:val="ka-GE"/>
        </w:rPr>
        <w:t xml:space="preserve">  2018 </w:t>
      </w:r>
      <w:r w:rsidRPr="0037786C">
        <w:rPr>
          <w:rFonts w:ascii="Sylfaen" w:hAnsi="Sylfaen" w:cs="Sylfaen"/>
          <w:sz w:val="20"/>
          <w:szCs w:val="20"/>
          <w:lang w:val="ka-GE"/>
        </w:rPr>
        <w:t>წლის</w:t>
      </w:r>
      <w:r w:rsidRPr="0037786C">
        <w:rPr>
          <w:rFonts w:ascii="Sylfaen" w:hAnsi="Sylfaen"/>
          <w:sz w:val="20"/>
          <w:szCs w:val="20"/>
          <w:lang w:val="ka-GE"/>
        </w:rPr>
        <w:t xml:space="preserve"> 31 </w:t>
      </w:r>
      <w:r w:rsidRPr="0037786C">
        <w:rPr>
          <w:rFonts w:ascii="Sylfaen" w:hAnsi="Sylfaen" w:cs="Sylfaen"/>
          <w:sz w:val="20"/>
          <w:szCs w:val="20"/>
          <w:lang w:val="ka-GE"/>
        </w:rPr>
        <w:t>მაისის ჩათვლით;</w:t>
      </w:r>
    </w:p>
    <w:p w:rsidR="009B4E0D" w:rsidRPr="0037786C" w:rsidRDefault="009B4E0D" w:rsidP="00F101D4">
      <w:pPr>
        <w:spacing w:after="0"/>
        <w:ind w:right="-7" w:firstLine="540"/>
        <w:jc w:val="both"/>
        <w:rPr>
          <w:rFonts w:ascii="Sylfaen" w:hAnsi="Sylfaen"/>
          <w:sz w:val="20"/>
          <w:szCs w:val="20"/>
          <w:lang w:val="ka-GE"/>
        </w:rPr>
      </w:pPr>
      <w:r w:rsidRPr="0037786C">
        <w:rPr>
          <w:rFonts w:ascii="Sylfaen" w:hAnsi="Sylfaen"/>
          <w:sz w:val="20"/>
          <w:szCs w:val="20"/>
          <w:lang w:val="ka-GE"/>
        </w:rPr>
        <w:lastRenderedPageBreak/>
        <w:t xml:space="preserve">   2.  თუ ამ მუხლის პირველი პუნქტით განსაზღვრულ ვადაში მხარეები წერილობით არ გამოთქვამენ მემორანდუმის გაგრძელების სურვილს, ეს მემორანდუმი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9B4E0D" w:rsidRPr="0037786C" w:rsidRDefault="009B4E0D" w:rsidP="00F101D4">
      <w:pPr>
        <w:spacing w:after="0"/>
        <w:ind w:firstLine="720"/>
        <w:jc w:val="both"/>
        <w:rPr>
          <w:rFonts w:ascii="Sylfaen" w:hAnsi="Sylfaen" w:cs="Sylfaen"/>
          <w:sz w:val="20"/>
          <w:szCs w:val="20"/>
          <w:lang w:val="ka-GE"/>
        </w:rPr>
      </w:pPr>
      <w:r w:rsidRPr="0037786C">
        <w:rPr>
          <w:rFonts w:ascii="Sylfaen" w:hAnsi="Sylfaen"/>
          <w:sz w:val="20"/>
          <w:szCs w:val="20"/>
          <w:lang w:val="ka-GE"/>
        </w:rPr>
        <w:t xml:space="preserve">3. </w:t>
      </w:r>
      <w:r w:rsidRPr="0037786C">
        <w:rPr>
          <w:rFonts w:ascii="Sylfaen" w:hAnsi="Sylfaen" w:cs="Sylfaen"/>
          <w:sz w:val="20"/>
          <w:szCs w:val="20"/>
          <w:lang w:val="ka-GE"/>
        </w:rPr>
        <w:t>წინამდებარე მემორანდუმი შესაძლებელია შეწყდეს ურთიერთშეთანხმებით</w:t>
      </w:r>
      <w:r w:rsidRPr="0037786C">
        <w:rPr>
          <w:rFonts w:ascii="Sylfaen" w:hAnsi="Sylfaen"/>
          <w:sz w:val="20"/>
          <w:szCs w:val="20"/>
          <w:lang w:val="ka-GE"/>
        </w:rPr>
        <w:t xml:space="preserve">.   </w:t>
      </w:r>
      <w:r w:rsidRPr="0037786C">
        <w:rPr>
          <w:rFonts w:ascii="Sylfaen" w:hAnsi="Sylfaen" w:cs="Sylfaen"/>
          <w:sz w:val="20"/>
          <w:szCs w:val="20"/>
          <w:lang w:val="ka-GE"/>
        </w:rPr>
        <w:t>შეწყვეტა შესაძლებელია ასევე</w:t>
      </w:r>
      <w:r w:rsidRPr="0037786C">
        <w:rPr>
          <w:rFonts w:ascii="Sylfaen" w:hAnsi="Sylfaen"/>
          <w:sz w:val="20"/>
          <w:szCs w:val="20"/>
          <w:lang w:val="ka-GE"/>
        </w:rPr>
        <w:t xml:space="preserve">, </w:t>
      </w:r>
      <w:r w:rsidRPr="0037786C">
        <w:rPr>
          <w:rFonts w:ascii="Sylfaen" w:hAnsi="Sylfaen" w:cs="Sylfaen"/>
          <w:sz w:val="20"/>
          <w:szCs w:val="20"/>
          <w:lang w:val="ka-GE"/>
        </w:rPr>
        <w:t>მემორანდუმის  ერთ</w:t>
      </w:r>
      <w:r w:rsidRPr="0037786C">
        <w:rPr>
          <w:rFonts w:ascii="Sylfaen" w:hAnsi="Sylfaen"/>
          <w:sz w:val="20"/>
          <w:szCs w:val="20"/>
          <w:lang w:val="ka-GE"/>
        </w:rPr>
        <w:t>-</w:t>
      </w:r>
      <w:r w:rsidRPr="0037786C">
        <w:rPr>
          <w:rFonts w:ascii="Sylfaen" w:hAnsi="Sylfaen" w:cs="Sylfaen"/>
          <w:sz w:val="20"/>
          <w:szCs w:val="20"/>
          <w:lang w:val="ka-GE"/>
        </w:rPr>
        <w:t>ერთი მხარის ინიციატივით</w:t>
      </w:r>
      <w:r w:rsidRPr="0037786C">
        <w:rPr>
          <w:rFonts w:ascii="Sylfaen" w:hAnsi="Sylfaen"/>
          <w:sz w:val="20"/>
          <w:szCs w:val="20"/>
          <w:lang w:val="ka-GE"/>
        </w:rPr>
        <w:t xml:space="preserve">, </w:t>
      </w:r>
      <w:r w:rsidRPr="0037786C">
        <w:rPr>
          <w:rFonts w:ascii="Sylfaen" w:hAnsi="Sylfaen" w:cs="Sylfaen"/>
          <w:sz w:val="20"/>
          <w:szCs w:val="20"/>
          <w:lang w:val="ka-GE"/>
        </w:rPr>
        <w:t>უპირობოდ</w:t>
      </w:r>
      <w:r w:rsidRPr="0037786C">
        <w:rPr>
          <w:rFonts w:ascii="Sylfaen" w:hAnsi="Sylfaen"/>
          <w:sz w:val="20"/>
          <w:szCs w:val="20"/>
          <w:lang w:val="ka-GE"/>
        </w:rPr>
        <w:t xml:space="preserve">, </w:t>
      </w:r>
      <w:r w:rsidRPr="0037786C">
        <w:rPr>
          <w:rFonts w:ascii="Sylfaen" w:hAnsi="Sylfaen" w:cs="Sylfaen"/>
          <w:sz w:val="20"/>
          <w:szCs w:val="20"/>
          <w:lang w:val="ka-GE"/>
        </w:rPr>
        <w:t>ნებისმიერ დროს</w:t>
      </w:r>
      <w:r w:rsidRPr="0037786C">
        <w:rPr>
          <w:rFonts w:ascii="Sylfaen" w:hAnsi="Sylfaen"/>
          <w:sz w:val="20"/>
          <w:szCs w:val="20"/>
          <w:lang w:val="ka-GE"/>
        </w:rPr>
        <w:t xml:space="preserve">, </w:t>
      </w:r>
      <w:r w:rsidRPr="0037786C">
        <w:rPr>
          <w:rFonts w:ascii="Sylfaen" w:hAnsi="Sylfaen" w:cs="Sylfaen"/>
          <w:sz w:val="20"/>
          <w:szCs w:val="20"/>
          <w:lang w:val="ka-GE"/>
        </w:rPr>
        <w:t>შეწყვეტამდე</w:t>
      </w:r>
      <w:r w:rsidRPr="0037786C">
        <w:rPr>
          <w:rFonts w:ascii="Sylfaen" w:hAnsi="Sylfaen"/>
          <w:sz w:val="20"/>
          <w:szCs w:val="20"/>
          <w:lang w:val="ka-GE"/>
        </w:rPr>
        <w:t xml:space="preserve"> 15 (</w:t>
      </w:r>
      <w:r w:rsidRPr="0037786C">
        <w:rPr>
          <w:rFonts w:ascii="Sylfaen" w:hAnsi="Sylfaen" w:cs="Sylfaen"/>
          <w:sz w:val="20"/>
          <w:szCs w:val="20"/>
          <w:lang w:val="ka-GE"/>
        </w:rPr>
        <w:t>თხუთმეტი</w:t>
      </w:r>
      <w:r w:rsidRPr="0037786C">
        <w:rPr>
          <w:rFonts w:ascii="Sylfaen" w:hAnsi="Sylfaen"/>
          <w:sz w:val="20"/>
          <w:szCs w:val="20"/>
          <w:lang w:val="ka-GE"/>
        </w:rPr>
        <w:t xml:space="preserve">) </w:t>
      </w:r>
      <w:r w:rsidRPr="0037786C">
        <w:rPr>
          <w:rFonts w:ascii="Sylfaen" w:hAnsi="Sylfaen" w:cs="Sylfaen"/>
          <w:sz w:val="20"/>
          <w:szCs w:val="20"/>
          <w:lang w:val="ka-GE"/>
        </w:rPr>
        <w:t>კალენდარული დღით ადრე</w:t>
      </w:r>
      <w:r w:rsidRPr="0037786C">
        <w:rPr>
          <w:rFonts w:ascii="Sylfaen" w:hAnsi="Sylfaen"/>
          <w:sz w:val="20"/>
          <w:szCs w:val="20"/>
          <w:lang w:val="ka-GE"/>
        </w:rPr>
        <w:t xml:space="preserve">, </w:t>
      </w:r>
      <w:r w:rsidRPr="0037786C">
        <w:rPr>
          <w:rFonts w:ascii="Sylfaen" w:hAnsi="Sylfaen" w:cs="Sylfaen"/>
          <w:sz w:val="20"/>
          <w:szCs w:val="20"/>
          <w:lang w:val="ka-GE"/>
        </w:rPr>
        <w:t>წერილობითი შეტყობინების გაგზავნის გზით</w:t>
      </w:r>
      <w:r w:rsidRPr="0037786C">
        <w:rPr>
          <w:rFonts w:ascii="Sylfaen" w:hAnsi="Sylfaen"/>
          <w:sz w:val="20"/>
          <w:szCs w:val="20"/>
          <w:lang w:val="ka-GE"/>
        </w:rPr>
        <w:t xml:space="preserve">. </w:t>
      </w:r>
      <w:r w:rsidRPr="0037786C">
        <w:rPr>
          <w:rFonts w:ascii="Sylfaen" w:hAnsi="Sylfaen" w:cs="Sylfaen"/>
          <w:sz w:val="20"/>
          <w:szCs w:val="20"/>
          <w:lang w:val="ka-GE"/>
        </w:rPr>
        <w:t>აღნიშნული ვადის გასვლისთანავე მემორანდუმი ითვლება შეწყვეტილად;</w:t>
      </w:r>
    </w:p>
    <w:p w:rsidR="009B4E0D" w:rsidRPr="0037786C" w:rsidRDefault="009B4E0D" w:rsidP="00F101D4">
      <w:pPr>
        <w:spacing w:after="0"/>
        <w:ind w:firstLine="720"/>
        <w:jc w:val="both"/>
        <w:rPr>
          <w:rFonts w:ascii="Sylfaen" w:hAnsi="Sylfaen"/>
          <w:sz w:val="20"/>
          <w:szCs w:val="20"/>
          <w:lang w:val="ka-GE"/>
        </w:rPr>
      </w:pPr>
      <w:r w:rsidRPr="0037786C">
        <w:rPr>
          <w:rFonts w:ascii="Sylfaen" w:hAnsi="Sylfaen"/>
          <w:sz w:val="20"/>
          <w:szCs w:val="20"/>
          <w:lang w:val="ka-GE"/>
        </w:rPr>
        <w:t>4</w:t>
      </w:r>
      <w:r w:rsidRPr="0037786C">
        <w:rPr>
          <w:rFonts w:ascii="Sylfaen" w:hAnsi="Sylfaen"/>
          <w:b/>
          <w:sz w:val="20"/>
          <w:szCs w:val="20"/>
          <w:lang w:val="ka-GE"/>
        </w:rPr>
        <w:t xml:space="preserve">. </w:t>
      </w:r>
      <w:r w:rsidRPr="0037786C">
        <w:rPr>
          <w:rFonts w:ascii="Sylfaen" w:hAnsi="Sylfaen" w:cs="Sylfaen"/>
          <w:sz w:val="20"/>
          <w:szCs w:val="20"/>
          <w:lang w:val="ka-GE"/>
        </w:rPr>
        <w:t>წინამდებარე მემორანდუმში ცვლილებების და დამატებების შეტანა დასაშვებია მხარეთა ერთობლივი წერილობითი შეთანხმებით</w:t>
      </w:r>
      <w:r w:rsidRPr="0037786C">
        <w:rPr>
          <w:rFonts w:ascii="Sylfaen" w:hAnsi="Sylfaen"/>
          <w:sz w:val="20"/>
          <w:szCs w:val="20"/>
          <w:lang w:val="ka-GE"/>
        </w:rPr>
        <w:t xml:space="preserve">; </w:t>
      </w:r>
    </w:p>
    <w:p w:rsidR="009B4E0D" w:rsidRPr="0037786C" w:rsidRDefault="009B4E0D" w:rsidP="00F101D4">
      <w:pPr>
        <w:spacing w:after="0"/>
        <w:ind w:firstLine="720"/>
        <w:jc w:val="both"/>
        <w:rPr>
          <w:rFonts w:ascii="Sylfaen" w:hAnsi="Sylfaen"/>
          <w:sz w:val="20"/>
          <w:szCs w:val="20"/>
          <w:lang w:val="ka-GE"/>
        </w:rPr>
      </w:pPr>
      <w:r w:rsidRPr="0037786C">
        <w:rPr>
          <w:rFonts w:ascii="Sylfaen" w:hAnsi="Sylfaen"/>
          <w:sz w:val="20"/>
          <w:szCs w:val="20"/>
          <w:lang w:val="ka-GE"/>
        </w:rPr>
        <w:t xml:space="preserve">5. </w:t>
      </w:r>
      <w:r w:rsidRPr="0037786C">
        <w:rPr>
          <w:rFonts w:ascii="Sylfaen" w:hAnsi="Sylfaen" w:cs="Sylfaen"/>
          <w:sz w:val="20"/>
          <w:szCs w:val="20"/>
          <w:lang w:val="ka-GE"/>
        </w:rPr>
        <w:t>მემორანდუმის მხარეები უფლებამოსილნი არიან მოითხოვონ მემორანდუმის მისადაგება შეცვლილი გარემოებებისადმი</w:t>
      </w:r>
      <w:r w:rsidRPr="0037786C">
        <w:rPr>
          <w:rFonts w:ascii="Sylfaen" w:hAnsi="Sylfaen"/>
          <w:sz w:val="20"/>
          <w:szCs w:val="20"/>
          <w:lang w:val="ka-GE"/>
        </w:rPr>
        <w:t>.</w:t>
      </w:r>
    </w:p>
    <w:p w:rsidR="009B4E0D" w:rsidRPr="0037786C" w:rsidRDefault="009B4E0D" w:rsidP="00F101D4">
      <w:pPr>
        <w:spacing w:after="0"/>
        <w:ind w:firstLine="720"/>
        <w:jc w:val="both"/>
        <w:rPr>
          <w:rFonts w:ascii="Sylfaen" w:hAnsi="Sylfaen"/>
          <w:b/>
          <w:sz w:val="20"/>
          <w:szCs w:val="20"/>
          <w:lang w:val="ka-GE"/>
        </w:rPr>
      </w:pPr>
    </w:p>
    <w:p w:rsidR="009B4E0D" w:rsidRPr="0037786C" w:rsidRDefault="009B4E0D" w:rsidP="00F101D4">
      <w:pPr>
        <w:spacing w:after="0"/>
        <w:ind w:firstLine="720"/>
        <w:jc w:val="both"/>
        <w:rPr>
          <w:rFonts w:ascii="Sylfaen" w:hAnsi="Sylfaen"/>
          <w:b/>
          <w:sz w:val="20"/>
          <w:szCs w:val="20"/>
          <w:lang w:val="ka-GE"/>
        </w:rPr>
      </w:pPr>
      <w:r w:rsidRPr="0037786C">
        <w:rPr>
          <w:rFonts w:ascii="Sylfaen" w:hAnsi="Sylfaen"/>
          <w:b/>
          <w:sz w:val="20"/>
          <w:szCs w:val="20"/>
          <w:lang w:val="ka-GE"/>
        </w:rPr>
        <w:t>მუხლი 9.  სხვა პირობები</w:t>
      </w:r>
    </w:p>
    <w:p w:rsidR="009B4E0D" w:rsidRPr="0037786C" w:rsidRDefault="009B4E0D" w:rsidP="00F101D4">
      <w:pPr>
        <w:spacing w:after="0"/>
        <w:ind w:firstLine="720"/>
        <w:jc w:val="both"/>
        <w:rPr>
          <w:rFonts w:ascii="Sylfaen" w:hAnsi="Sylfaen"/>
          <w:sz w:val="20"/>
          <w:szCs w:val="20"/>
          <w:lang w:val="ka-GE"/>
        </w:rPr>
      </w:pPr>
      <w:r w:rsidRPr="0037786C">
        <w:rPr>
          <w:rFonts w:ascii="Sylfaen" w:hAnsi="Sylfaen"/>
          <w:sz w:val="20"/>
          <w:szCs w:val="20"/>
          <w:lang w:val="ka-GE"/>
        </w:rPr>
        <w:t xml:space="preserve">1. წინამდებარე </w:t>
      </w:r>
      <w:r w:rsidRPr="0037786C">
        <w:rPr>
          <w:rFonts w:ascii="Sylfaen" w:hAnsi="Sylfaen" w:cs="Sylfaen"/>
          <w:sz w:val="20"/>
          <w:szCs w:val="20"/>
          <w:lang w:val="ka-GE"/>
        </w:rPr>
        <w:t xml:space="preserve">მემორანდუმი შედგენილია ქართულ ენაზე, </w:t>
      </w:r>
      <w:r w:rsidRPr="0037786C">
        <w:rPr>
          <w:rFonts w:ascii="Sylfaen" w:hAnsi="Sylfaen"/>
          <w:b/>
          <w:sz w:val="20"/>
          <w:szCs w:val="20"/>
          <w:lang w:val="ka-GE"/>
        </w:rPr>
        <w:t>2 (ორი)</w:t>
      </w:r>
      <w:r w:rsidRPr="0037786C">
        <w:rPr>
          <w:rFonts w:ascii="Sylfaen" w:hAnsi="Sylfaen"/>
          <w:sz w:val="20"/>
          <w:szCs w:val="20"/>
          <w:lang w:val="ka-GE"/>
        </w:rPr>
        <w:t xml:space="preserve"> თანაბარი იურიდიული ძალის მქონე </w:t>
      </w:r>
      <w:r w:rsidRPr="0037786C">
        <w:rPr>
          <w:rFonts w:ascii="Sylfaen" w:hAnsi="Sylfaen" w:cs="Sylfaen"/>
          <w:sz w:val="20"/>
          <w:szCs w:val="20"/>
          <w:lang w:val="ka-GE"/>
        </w:rPr>
        <w:t>ეგზემპლარად</w:t>
      </w:r>
      <w:r w:rsidRPr="0037786C">
        <w:rPr>
          <w:rFonts w:ascii="Sylfaen" w:hAnsi="Sylfaen"/>
          <w:sz w:val="20"/>
          <w:szCs w:val="20"/>
          <w:lang w:val="ka-GE"/>
        </w:rPr>
        <w:t xml:space="preserve">, </w:t>
      </w:r>
      <w:r w:rsidRPr="0037786C">
        <w:rPr>
          <w:rFonts w:ascii="Sylfaen" w:hAnsi="Sylfaen" w:cs="Sylfaen"/>
          <w:sz w:val="20"/>
          <w:szCs w:val="20"/>
          <w:lang w:val="ka-GE"/>
        </w:rPr>
        <w:t>თითოეულ მხარეს გადაეცემა თითო ეგზემპლარი</w:t>
      </w:r>
      <w:r w:rsidRPr="0037786C">
        <w:rPr>
          <w:rFonts w:ascii="Sylfaen" w:hAnsi="Sylfaen"/>
          <w:sz w:val="20"/>
          <w:szCs w:val="20"/>
          <w:lang w:val="ka-GE"/>
        </w:rPr>
        <w:t>.</w:t>
      </w:r>
    </w:p>
    <w:p w:rsidR="009B4E0D" w:rsidRPr="0037786C" w:rsidRDefault="009B4E0D" w:rsidP="00F101D4">
      <w:pPr>
        <w:spacing w:after="0"/>
        <w:ind w:firstLine="720"/>
        <w:jc w:val="both"/>
        <w:rPr>
          <w:rFonts w:ascii="Sylfaen" w:hAnsi="Sylfaen"/>
          <w:sz w:val="20"/>
          <w:szCs w:val="20"/>
          <w:lang w:val="ka-GE"/>
        </w:rPr>
      </w:pPr>
      <w:r w:rsidRPr="0037786C">
        <w:rPr>
          <w:rFonts w:ascii="Sylfaen" w:hAnsi="Sylfaen"/>
          <w:sz w:val="20"/>
          <w:szCs w:val="20"/>
          <w:lang w:val="ka-GE"/>
        </w:rPr>
        <w:t xml:space="preserve">2. </w:t>
      </w:r>
      <w:r w:rsidRPr="0037786C">
        <w:rPr>
          <w:rFonts w:ascii="Sylfaen" w:hAnsi="Sylfaen" w:cs="Sylfaen"/>
          <w:sz w:val="20"/>
          <w:szCs w:val="20"/>
          <w:lang w:val="ka-GE"/>
        </w:rPr>
        <w:t>მემორანდუმის რომელიმე პუნქტის</w:t>
      </w:r>
      <w:r w:rsidRPr="0037786C">
        <w:rPr>
          <w:rFonts w:ascii="Sylfaen" w:hAnsi="Sylfaen"/>
          <w:sz w:val="20"/>
          <w:szCs w:val="20"/>
          <w:lang w:val="ka-GE"/>
        </w:rPr>
        <w:t>/</w:t>
      </w:r>
      <w:r w:rsidRPr="0037786C">
        <w:rPr>
          <w:rFonts w:ascii="Sylfaen" w:hAnsi="Sylfaen" w:cs="Sylfaen"/>
          <w:sz w:val="20"/>
          <w:szCs w:val="20"/>
          <w:lang w:val="ka-GE"/>
        </w:rPr>
        <w:t>ქვეპუნქტის ბათილობა არ გამოიწვევს მთლიანად მემორანდუმის ბათილობას</w:t>
      </w:r>
      <w:r w:rsidRPr="0037786C">
        <w:rPr>
          <w:rFonts w:ascii="Sylfaen" w:hAnsi="Sylfaen"/>
          <w:sz w:val="20"/>
          <w:szCs w:val="20"/>
          <w:lang w:val="ka-GE"/>
        </w:rPr>
        <w:t xml:space="preserve">, </w:t>
      </w:r>
      <w:r w:rsidRPr="0037786C">
        <w:rPr>
          <w:rFonts w:ascii="Sylfaen" w:hAnsi="Sylfaen" w:cs="Sylfaen"/>
          <w:sz w:val="20"/>
          <w:szCs w:val="20"/>
          <w:lang w:val="ka-GE"/>
        </w:rPr>
        <w:t>თუ იგი დაიდებოდა ასეთი ბათილი პუნქტის</w:t>
      </w:r>
      <w:r w:rsidRPr="0037786C">
        <w:rPr>
          <w:rFonts w:ascii="Sylfaen" w:hAnsi="Sylfaen"/>
          <w:sz w:val="20"/>
          <w:szCs w:val="20"/>
          <w:lang w:val="ka-GE"/>
        </w:rPr>
        <w:t>/</w:t>
      </w:r>
      <w:r w:rsidRPr="0037786C">
        <w:rPr>
          <w:rFonts w:ascii="Sylfaen" w:hAnsi="Sylfaen" w:cs="Sylfaen"/>
          <w:sz w:val="20"/>
          <w:szCs w:val="20"/>
          <w:lang w:val="ka-GE"/>
        </w:rPr>
        <w:t>ქვეპუნქტის გარეშეც</w:t>
      </w:r>
      <w:r w:rsidRPr="0037786C">
        <w:rPr>
          <w:rFonts w:ascii="Sylfaen" w:hAnsi="Sylfaen"/>
          <w:sz w:val="20"/>
          <w:szCs w:val="20"/>
          <w:lang w:val="ka-GE"/>
        </w:rPr>
        <w:t>.</w:t>
      </w:r>
    </w:p>
    <w:p w:rsidR="009B4E0D" w:rsidRPr="0037786C" w:rsidRDefault="009B4E0D" w:rsidP="00F101D4">
      <w:pPr>
        <w:spacing w:after="0"/>
        <w:jc w:val="both"/>
        <w:rPr>
          <w:rFonts w:ascii="Sylfaen" w:hAnsi="Sylfaen"/>
          <w:sz w:val="20"/>
          <w:szCs w:val="20"/>
          <w:lang w:val="ka-GE"/>
        </w:rPr>
      </w:pPr>
      <w:r w:rsidRPr="0037786C">
        <w:rPr>
          <w:rFonts w:ascii="Sylfaen" w:hAnsi="Sylfaen"/>
          <w:sz w:val="20"/>
          <w:szCs w:val="20"/>
          <w:lang w:val="ka-GE"/>
        </w:rPr>
        <w:t xml:space="preserve">            3.  მემორანდუმის ყველა დანართი წარმოადგენს მის განუყოფელ ნაწილს.</w:t>
      </w:r>
    </w:p>
    <w:p w:rsidR="009B4E0D" w:rsidRDefault="009B4E0D" w:rsidP="00F101D4">
      <w:pPr>
        <w:spacing w:after="0"/>
        <w:jc w:val="both"/>
        <w:rPr>
          <w:rFonts w:ascii="Sylfaen" w:hAnsi="Sylfaen"/>
          <w:sz w:val="20"/>
          <w:szCs w:val="20"/>
        </w:rPr>
      </w:pPr>
    </w:p>
    <w:p w:rsidR="00672308" w:rsidRPr="00672308" w:rsidRDefault="00672308" w:rsidP="00F101D4">
      <w:pPr>
        <w:spacing w:after="0"/>
        <w:jc w:val="both"/>
        <w:rPr>
          <w:rFonts w:ascii="Sylfaen" w:hAnsi="Sylfaen"/>
          <w:sz w:val="20"/>
          <w:szCs w:val="20"/>
        </w:rPr>
      </w:pPr>
    </w:p>
    <w:p w:rsidR="009B4E0D" w:rsidRPr="0037786C" w:rsidRDefault="009B4E0D" w:rsidP="00F101D4">
      <w:pPr>
        <w:spacing w:after="0"/>
        <w:ind w:firstLine="720"/>
        <w:jc w:val="both"/>
        <w:rPr>
          <w:rFonts w:ascii="Sylfaen" w:hAnsi="Sylfaen"/>
          <w:b/>
          <w:sz w:val="20"/>
          <w:szCs w:val="20"/>
          <w:lang w:val="ka-GE"/>
        </w:rPr>
      </w:pPr>
    </w:p>
    <w:p w:rsidR="003C6543" w:rsidRPr="00000742" w:rsidRDefault="003C6543" w:rsidP="00000742">
      <w:pPr>
        <w:spacing w:after="0"/>
        <w:jc w:val="both"/>
        <w:rPr>
          <w:rFonts w:ascii="Sylfaen" w:hAnsi="Sylfaen"/>
          <w:b/>
          <w:sz w:val="20"/>
          <w:szCs w:val="20"/>
          <w:lang w:val="ka-GE"/>
        </w:rPr>
      </w:pPr>
      <w:r>
        <w:rPr>
          <w:rFonts w:ascii="Sylfaen" w:hAnsi="Sylfaen"/>
          <w:b/>
          <w:sz w:val="20"/>
          <w:szCs w:val="20"/>
          <w:lang w:val="ka-GE"/>
        </w:rPr>
        <w:t xml:space="preserve">           </w:t>
      </w:r>
      <w:r w:rsidR="009B4E0D" w:rsidRPr="0037786C">
        <w:rPr>
          <w:rFonts w:ascii="Sylfaen" w:hAnsi="Sylfaen"/>
          <w:b/>
          <w:sz w:val="20"/>
          <w:szCs w:val="20"/>
          <w:lang w:val="ka-GE"/>
        </w:rPr>
        <w:t>მუხლი 10. მხარეთა რეკვიზიტები</w:t>
      </w:r>
    </w:p>
    <w:p w:rsidR="009B4E0D" w:rsidRPr="0037786C" w:rsidRDefault="009B4E0D" w:rsidP="00F101D4">
      <w:pPr>
        <w:tabs>
          <w:tab w:val="center" w:pos="90"/>
        </w:tabs>
        <w:spacing w:after="0"/>
        <w:jc w:val="both"/>
        <w:rPr>
          <w:rFonts w:ascii="Sylfaen" w:hAnsi="Sylfaen"/>
          <w:sz w:val="20"/>
          <w:szCs w:val="20"/>
          <w:lang w:val="ka-GE"/>
        </w:rPr>
      </w:pPr>
    </w:p>
    <w:p w:rsidR="009B4E0D" w:rsidRPr="0037786C" w:rsidRDefault="009B4E0D" w:rsidP="00F101D4">
      <w:pPr>
        <w:tabs>
          <w:tab w:val="center" w:pos="90"/>
        </w:tabs>
        <w:spacing w:after="0"/>
        <w:ind w:left="90"/>
        <w:rPr>
          <w:rFonts w:ascii="Sylfaen" w:hAnsi="Sylfaen"/>
          <w:b/>
          <w:sz w:val="20"/>
          <w:szCs w:val="20"/>
          <w:lang w:val="ka-GE"/>
        </w:rPr>
      </w:pPr>
      <w:r w:rsidRPr="0037786C">
        <w:rPr>
          <w:rFonts w:ascii="Sylfaen" w:hAnsi="Sylfaen"/>
          <w:b/>
          <w:sz w:val="20"/>
          <w:szCs w:val="20"/>
          <w:lang w:val="ka-GE"/>
        </w:rPr>
        <w:t xml:space="preserve">სსიპ-სოციალური მომსახურების                                                 </w:t>
      </w:r>
      <w:r w:rsidR="003C6543">
        <w:rPr>
          <w:rFonts w:ascii="Sylfaen" w:hAnsi="Sylfaen"/>
          <w:b/>
          <w:sz w:val="20"/>
          <w:szCs w:val="20"/>
          <w:lang w:val="ka-GE"/>
        </w:rPr>
        <w:t xml:space="preserve">                </w:t>
      </w:r>
      <w:r w:rsidRPr="0037786C">
        <w:rPr>
          <w:rFonts w:ascii="Sylfaen" w:hAnsi="Sylfaen"/>
          <w:b/>
          <w:sz w:val="20"/>
          <w:szCs w:val="20"/>
          <w:lang w:val="ka-GE"/>
        </w:rPr>
        <w:t>ხობის  მუნიციპალიტეტის</w:t>
      </w:r>
    </w:p>
    <w:p w:rsidR="009B4E0D" w:rsidRPr="0037786C" w:rsidRDefault="009B4E0D" w:rsidP="00F101D4">
      <w:pPr>
        <w:tabs>
          <w:tab w:val="center" w:pos="90"/>
        </w:tabs>
        <w:spacing w:after="0"/>
        <w:ind w:left="90"/>
        <w:rPr>
          <w:rFonts w:ascii="Sylfaen" w:hAnsi="Sylfaen"/>
          <w:b/>
          <w:sz w:val="20"/>
          <w:szCs w:val="20"/>
          <w:lang w:val="ka-GE"/>
        </w:rPr>
      </w:pPr>
      <w:r w:rsidRPr="0037786C">
        <w:rPr>
          <w:rFonts w:ascii="Sylfaen" w:hAnsi="Sylfaen"/>
          <w:b/>
          <w:sz w:val="20"/>
          <w:szCs w:val="20"/>
          <w:lang w:val="ka-GE"/>
        </w:rPr>
        <w:t xml:space="preserve">                  სააგენტო                                                                                           </w:t>
      </w:r>
      <w:r w:rsidR="003C6543">
        <w:rPr>
          <w:rFonts w:ascii="Sylfaen" w:hAnsi="Sylfaen"/>
          <w:b/>
          <w:sz w:val="20"/>
          <w:szCs w:val="20"/>
          <w:lang w:val="ka-GE"/>
        </w:rPr>
        <w:t xml:space="preserve">             </w:t>
      </w:r>
      <w:r w:rsidRPr="0037786C">
        <w:rPr>
          <w:rFonts w:ascii="Sylfaen" w:hAnsi="Sylfaen"/>
          <w:b/>
          <w:sz w:val="20"/>
          <w:szCs w:val="20"/>
          <w:lang w:val="ka-GE"/>
        </w:rPr>
        <w:t xml:space="preserve">  </w:t>
      </w:r>
      <w:r w:rsidR="0037786C">
        <w:rPr>
          <w:rFonts w:ascii="Sylfaen" w:hAnsi="Sylfaen"/>
          <w:b/>
          <w:sz w:val="20"/>
          <w:szCs w:val="20"/>
          <w:lang w:val="ka-GE"/>
        </w:rPr>
        <w:t>გამგეობა</w:t>
      </w:r>
      <w:r w:rsidRPr="0037786C">
        <w:rPr>
          <w:rFonts w:ascii="Sylfaen" w:hAnsi="Sylfaen"/>
          <w:b/>
          <w:sz w:val="20"/>
          <w:szCs w:val="20"/>
          <w:lang w:val="ka-GE"/>
        </w:rPr>
        <w:t xml:space="preserve">                      </w:t>
      </w:r>
    </w:p>
    <w:p w:rsidR="009B4E0D" w:rsidRPr="0037786C" w:rsidRDefault="009B4E0D" w:rsidP="00F101D4">
      <w:pPr>
        <w:tabs>
          <w:tab w:val="center" w:pos="-270"/>
        </w:tabs>
        <w:spacing w:after="0"/>
        <w:ind w:left="90" w:hanging="630"/>
        <w:rPr>
          <w:rFonts w:ascii="Sylfaen" w:hAnsi="Sylfaen"/>
          <w:sz w:val="20"/>
          <w:szCs w:val="20"/>
          <w:lang w:val="ka-GE"/>
        </w:rPr>
      </w:pPr>
      <w:r w:rsidRPr="0037786C">
        <w:rPr>
          <w:rFonts w:ascii="Sylfaen" w:hAnsi="Sylfaen"/>
          <w:sz w:val="20"/>
          <w:szCs w:val="20"/>
          <w:lang w:val="ka-GE"/>
        </w:rPr>
        <w:t xml:space="preserve">   ქ. თბილისი, აკაკი წერეთლის  გამზირი N144                                     </w:t>
      </w:r>
      <w:r w:rsidR="003C6543">
        <w:rPr>
          <w:rFonts w:ascii="Sylfaen" w:hAnsi="Sylfaen"/>
          <w:sz w:val="20"/>
          <w:szCs w:val="20"/>
          <w:lang w:val="ka-GE"/>
        </w:rPr>
        <w:t xml:space="preserve">           </w:t>
      </w:r>
      <w:r w:rsidRPr="0037786C">
        <w:rPr>
          <w:rFonts w:ascii="Sylfaen" w:hAnsi="Sylfaen"/>
          <w:sz w:val="20"/>
          <w:szCs w:val="20"/>
          <w:lang w:val="ka-GE"/>
        </w:rPr>
        <w:t xml:space="preserve">  </w:t>
      </w:r>
      <w:r w:rsidR="00F101D4">
        <w:rPr>
          <w:rFonts w:ascii="Sylfaen" w:hAnsi="Sylfaen"/>
          <w:sz w:val="20"/>
          <w:szCs w:val="20"/>
          <w:lang w:val="ka-GE"/>
        </w:rPr>
        <w:t>ქ. ხობი, ცოტნე დადიანის ქ. N189</w:t>
      </w:r>
    </w:p>
    <w:p w:rsidR="009B4E0D" w:rsidRPr="002D1EE0" w:rsidRDefault="009B4E0D" w:rsidP="00F101D4">
      <w:pPr>
        <w:tabs>
          <w:tab w:val="center" w:pos="-270"/>
        </w:tabs>
        <w:spacing w:after="0"/>
        <w:ind w:left="90" w:hanging="630"/>
        <w:rPr>
          <w:rFonts w:ascii="Sylfaen" w:hAnsi="Sylfaen" w:cs="Sylfaen"/>
          <w:sz w:val="20"/>
          <w:szCs w:val="20"/>
        </w:rPr>
      </w:pPr>
      <w:r w:rsidRPr="0037786C">
        <w:rPr>
          <w:rFonts w:ascii="Sylfaen" w:hAnsi="Sylfaen"/>
          <w:sz w:val="20"/>
          <w:szCs w:val="20"/>
          <w:lang w:val="ka-GE"/>
        </w:rPr>
        <w:t xml:space="preserve">         </w:t>
      </w:r>
      <w:r w:rsidRPr="0037786C">
        <w:rPr>
          <w:rFonts w:ascii="Sylfaen" w:hAnsi="Sylfaen" w:cs="Sylfaen"/>
          <w:sz w:val="20"/>
          <w:szCs w:val="20"/>
          <w:lang w:val="ka-GE"/>
        </w:rPr>
        <w:t xml:space="preserve">საიდენტიფიკაციო კოდი: 202178927                                      </w:t>
      </w:r>
      <w:r w:rsidR="002D1EE0">
        <w:rPr>
          <w:rFonts w:ascii="Sylfaen" w:hAnsi="Sylfaen" w:cs="Sylfaen"/>
          <w:sz w:val="20"/>
          <w:szCs w:val="20"/>
          <w:lang w:val="ka-GE"/>
        </w:rPr>
        <w:t xml:space="preserve">                 </w:t>
      </w:r>
      <w:r w:rsidR="003C6543">
        <w:rPr>
          <w:rFonts w:ascii="Sylfaen" w:hAnsi="Sylfaen" w:cs="Sylfaen"/>
          <w:sz w:val="20"/>
          <w:szCs w:val="20"/>
          <w:lang w:val="ka-GE"/>
        </w:rPr>
        <w:t xml:space="preserve"> </w:t>
      </w:r>
      <w:r w:rsidRPr="0037786C">
        <w:rPr>
          <w:rFonts w:ascii="Sylfaen" w:hAnsi="Sylfaen" w:cs="Sylfaen"/>
          <w:sz w:val="20"/>
          <w:szCs w:val="20"/>
          <w:lang w:val="ka-GE"/>
        </w:rPr>
        <w:t xml:space="preserve"> </w:t>
      </w:r>
      <w:r w:rsidRPr="002D1EE0">
        <w:rPr>
          <w:rFonts w:ascii="Sylfaen" w:hAnsi="Sylfaen" w:cs="Sylfaen"/>
          <w:sz w:val="20"/>
          <w:szCs w:val="20"/>
          <w:lang w:val="ka-GE"/>
        </w:rPr>
        <w:t>საიდენტიფიკაციო კოდი:</w:t>
      </w:r>
      <w:r w:rsidRPr="0037786C">
        <w:rPr>
          <w:rFonts w:ascii="Sylfaen" w:hAnsi="Sylfaen" w:cs="Sylfaen"/>
          <w:sz w:val="20"/>
          <w:szCs w:val="20"/>
          <w:lang w:val="ka-GE"/>
        </w:rPr>
        <w:t xml:space="preserve"> </w:t>
      </w:r>
      <w:r w:rsidR="002D1EE0">
        <w:rPr>
          <w:rFonts w:ascii="Sylfaen" w:hAnsi="Sylfaen" w:cs="Sylfaen"/>
          <w:sz w:val="20"/>
          <w:szCs w:val="20"/>
        </w:rPr>
        <w:t>244688600</w:t>
      </w:r>
    </w:p>
    <w:p w:rsidR="009B4E0D" w:rsidRPr="0037786C" w:rsidRDefault="009B4E0D" w:rsidP="00F101D4">
      <w:pPr>
        <w:tabs>
          <w:tab w:val="center" w:pos="-270"/>
        </w:tabs>
        <w:spacing w:after="0"/>
        <w:ind w:left="90" w:hanging="630"/>
        <w:rPr>
          <w:rFonts w:ascii="Sylfaen" w:hAnsi="Sylfaen" w:cs="Sylfaen"/>
          <w:sz w:val="20"/>
          <w:szCs w:val="20"/>
          <w:lang w:val="ka-GE"/>
        </w:rPr>
      </w:pPr>
    </w:p>
    <w:p w:rsidR="009B4E0D" w:rsidRPr="0037786C" w:rsidRDefault="009B4E0D" w:rsidP="00F101D4">
      <w:pPr>
        <w:tabs>
          <w:tab w:val="center" w:pos="-270"/>
        </w:tabs>
        <w:spacing w:after="0"/>
        <w:rPr>
          <w:rFonts w:ascii="Sylfaen" w:hAnsi="Sylfaen" w:cs="Sylfaen"/>
          <w:sz w:val="20"/>
          <w:szCs w:val="20"/>
          <w:lang w:val="ka-GE"/>
        </w:rPr>
      </w:pPr>
    </w:p>
    <w:p w:rsidR="009B4E0D" w:rsidRDefault="009B4E0D" w:rsidP="00F101D4">
      <w:pPr>
        <w:tabs>
          <w:tab w:val="center" w:pos="-270"/>
        </w:tabs>
        <w:spacing w:after="0"/>
        <w:rPr>
          <w:rFonts w:ascii="Sylfaen" w:hAnsi="Sylfaen" w:cs="Sylfaen"/>
          <w:sz w:val="20"/>
          <w:szCs w:val="20"/>
          <w:lang w:val="ka-GE"/>
        </w:rPr>
      </w:pPr>
    </w:p>
    <w:p w:rsidR="003C6543" w:rsidRPr="0037786C" w:rsidRDefault="003C6543" w:rsidP="00F101D4">
      <w:pPr>
        <w:tabs>
          <w:tab w:val="center" w:pos="-270"/>
        </w:tabs>
        <w:spacing w:after="0"/>
        <w:rPr>
          <w:rFonts w:ascii="Sylfaen" w:hAnsi="Sylfaen" w:cs="Sylfaen"/>
          <w:sz w:val="20"/>
          <w:szCs w:val="20"/>
          <w:lang w:val="ka-GE"/>
        </w:rPr>
      </w:pPr>
    </w:p>
    <w:p w:rsidR="009B4E0D" w:rsidRPr="0037786C" w:rsidRDefault="009B4E0D" w:rsidP="00F101D4">
      <w:pPr>
        <w:tabs>
          <w:tab w:val="center" w:pos="-270"/>
        </w:tabs>
        <w:spacing w:after="0"/>
        <w:rPr>
          <w:rFonts w:ascii="Sylfaen" w:hAnsi="Sylfaen" w:cs="Sylfaen"/>
          <w:sz w:val="20"/>
          <w:szCs w:val="20"/>
          <w:lang w:val="ka-GE"/>
        </w:rPr>
      </w:pPr>
    </w:p>
    <w:p w:rsidR="009B4E0D" w:rsidRPr="00696C70" w:rsidRDefault="00696C70" w:rsidP="00F101D4">
      <w:pPr>
        <w:tabs>
          <w:tab w:val="center" w:pos="-270"/>
        </w:tabs>
        <w:spacing w:after="0"/>
        <w:ind w:left="90" w:hanging="630"/>
        <w:rPr>
          <w:rFonts w:ascii="Sylfaen" w:hAnsi="Sylfaen" w:cs="Sylfaen"/>
          <w:sz w:val="20"/>
          <w:szCs w:val="20"/>
        </w:rPr>
      </w:pPr>
      <w:r>
        <w:rPr>
          <w:rFonts w:ascii="Sylfaen" w:hAnsi="Sylfaen" w:cs="Sylfaen"/>
          <w:sz w:val="20"/>
          <w:szCs w:val="20"/>
          <w:lang w:val="ka-GE"/>
        </w:rPr>
        <w:t xml:space="preserve">           </w:t>
      </w:r>
      <w:r w:rsidR="009B4E0D" w:rsidRPr="0037786C">
        <w:rPr>
          <w:rFonts w:ascii="Sylfaen" w:hAnsi="Sylfaen" w:cs="Sylfaen"/>
          <w:sz w:val="20"/>
          <w:szCs w:val="20"/>
          <w:lang w:val="ka-GE"/>
        </w:rPr>
        <w:t xml:space="preserve">  __________________________                                                         </w:t>
      </w:r>
      <w:r>
        <w:rPr>
          <w:rFonts w:ascii="Sylfaen" w:hAnsi="Sylfaen" w:cs="Sylfaen"/>
          <w:sz w:val="20"/>
          <w:szCs w:val="20"/>
          <w:lang w:val="ka-GE"/>
        </w:rPr>
        <w:t xml:space="preserve">             </w:t>
      </w:r>
      <w:r w:rsidR="009B4E0D" w:rsidRPr="0037786C">
        <w:rPr>
          <w:rFonts w:ascii="Sylfaen" w:hAnsi="Sylfaen" w:cs="Sylfaen"/>
          <w:sz w:val="20"/>
          <w:szCs w:val="20"/>
          <w:lang w:val="ka-GE"/>
        </w:rPr>
        <w:t xml:space="preserve"> __________________________</w:t>
      </w:r>
      <w:r>
        <w:rPr>
          <w:rFonts w:ascii="Sylfaen" w:hAnsi="Sylfaen" w:cs="Sylfaen"/>
          <w:sz w:val="20"/>
          <w:szCs w:val="20"/>
        </w:rPr>
        <w:t>_</w:t>
      </w:r>
    </w:p>
    <w:p w:rsidR="009B4E0D" w:rsidRPr="0037786C" w:rsidRDefault="009B4E0D" w:rsidP="00F101D4">
      <w:pPr>
        <w:tabs>
          <w:tab w:val="center" w:pos="-270"/>
        </w:tabs>
        <w:spacing w:after="0"/>
        <w:ind w:left="90" w:hanging="630"/>
        <w:rPr>
          <w:rFonts w:ascii="Sylfaen" w:hAnsi="Sylfaen" w:cs="Sylfaen"/>
          <w:sz w:val="20"/>
          <w:szCs w:val="20"/>
          <w:lang w:val="ka-GE"/>
        </w:rPr>
      </w:pPr>
      <w:r w:rsidRPr="0037786C">
        <w:rPr>
          <w:rFonts w:ascii="Sylfaen" w:hAnsi="Sylfaen" w:cs="Sylfaen"/>
          <w:sz w:val="20"/>
          <w:szCs w:val="20"/>
          <w:lang w:val="ka-GE"/>
        </w:rPr>
        <w:t xml:space="preserve">                    </w:t>
      </w:r>
      <w:r w:rsidRPr="0037786C">
        <w:rPr>
          <w:rFonts w:ascii="Sylfaen" w:hAnsi="Sylfaen" w:cs="Sylfaen"/>
          <w:b/>
          <w:sz w:val="20"/>
          <w:szCs w:val="20"/>
          <w:lang w:val="ka-GE"/>
        </w:rPr>
        <w:t>კობა სონღულაშვილი</w:t>
      </w:r>
      <w:r w:rsidRPr="0037786C">
        <w:rPr>
          <w:rFonts w:ascii="Sylfaen" w:hAnsi="Sylfaen" w:cs="Sylfaen"/>
          <w:sz w:val="20"/>
          <w:szCs w:val="20"/>
          <w:lang w:val="ka-GE"/>
        </w:rPr>
        <w:t xml:space="preserve">                                                                          </w:t>
      </w:r>
      <w:r w:rsidR="00696C70">
        <w:rPr>
          <w:rFonts w:ascii="Sylfaen" w:hAnsi="Sylfaen" w:cs="Sylfaen"/>
          <w:sz w:val="20"/>
          <w:szCs w:val="20"/>
          <w:lang w:val="ka-GE"/>
        </w:rPr>
        <w:t xml:space="preserve">                   </w:t>
      </w:r>
      <w:r w:rsidRPr="0037786C">
        <w:rPr>
          <w:rFonts w:ascii="Sylfaen" w:hAnsi="Sylfaen" w:cs="Sylfaen"/>
          <w:sz w:val="20"/>
          <w:szCs w:val="20"/>
          <w:lang w:val="ka-GE"/>
        </w:rPr>
        <w:t xml:space="preserve">  </w:t>
      </w:r>
      <w:r w:rsidR="002A0A21" w:rsidRPr="0037786C">
        <w:rPr>
          <w:rFonts w:ascii="Sylfaen" w:hAnsi="Sylfaen" w:cs="Sylfaen"/>
          <w:b/>
          <w:sz w:val="20"/>
          <w:szCs w:val="20"/>
          <w:lang w:val="ka-GE"/>
        </w:rPr>
        <w:t>გოჩა ქაჯაია</w:t>
      </w:r>
    </w:p>
    <w:p w:rsidR="009B4E0D" w:rsidRPr="0037786C" w:rsidRDefault="009B4E0D" w:rsidP="00F101D4">
      <w:pPr>
        <w:tabs>
          <w:tab w:val="center" w:pos="-270"/>
        </w:tabs>
        <w:spacing w:after="0"/>
        <w:ind w:left="450" w:hanging="990"/>
        <w:rPr>
          <w:rFonts w:ascii="Sylfaen" w:hAnsi="Sylfaen" w:cs="Sylfaen"/>
          <w:sz w:val="20"/>
          <w:szCs w:val="20"/>
          <w:lang w:val="ka-GE"/>
        </w:rPr>
      </w:pPr>
      <w:r w:rsidRPr="0037786C">
        <w:rPr>
          <w:rFonts w:ascii="Sylfaen" w:hAnsi="Sylfaen" w:cs="Sylfaen"/>
          <w:sz w:val="20"/>
          <w:szCs w:val="20"/>
          <w:lang w:val="ka-GE"/>
        </w:rPr>
        <w:t xml:space="preserve">   </w:t>
      </w:r>
      <w:r w:rsidR="00E93357">
        <w:rPr>
          <w:rFonts w:ascii="Sylfaen" w:hAnsi="Sylfaen" w:cs="Sylfaen"/>
          <w:sz w:val="20"/>
          <w:szCs w:val="20"/>
          <w:lang w:val="ka-GE"/>
        </w:rPr>
        <w:t xml:space="preserve">           </w:t>
      </w:r>
      <w:r w:rsidRPr="0037786C">
        <w:rPr>
          <w:rFonts w:ascii="Sylfaen" w:hAnsi="Sylfaen" w:cs="Sylfaen"/>
          <w:sz w:val="20"/>
          <w:szCs w:val="20"/>
          <w:lang w:val="ka-GE"/>
        </w:rPr>
        <w:t xml:space="preserve">  დირექტორის </w:t>
      </w:r>
      <w:r w:rsidR="00E93357">
        <w:rPr>
          <w:rFonts w:ascii="Sylfaen" w:hAnsi="Sylfaen" w:cs="Sylfaen"/>
          <w:sz w:val="20"/>
          <w:szCs w:val="20"/>
          <w:lang w:val="ka-GE"/>
        </w:rPr>
        <w:t>მოადგილე</w:t>
      </w:r>
      <w:r w:rsidRPr="0037786C">
        <w:rPr>
          <w:rFonts w:ascii="Sylfaen" w:hAnsi="Sylfaen" w:cs="Sylfaen"/>
          <w:sz w:val="20"/>
          <w:szCs w:val="20"/>
          <w:lang w:val="ka-GE"/>
        </w:rPr>
        <w:t xml:space="preserve">                                           </w:t>
      </w:r>
      <w:r w:rsidR="002A0A21" w:rsidRPr="0037786C">
        <w:rPr>
          <w:rFonts w:ascii="Sylfaen" w:hAnsi="Sylfaen" w:cs="Sylfaen"/>
          <w:sz w:val="20"/>
          <w:szCs w:val="20"/>
          <w:lang w:val="ka-GE"/>
        </w:rPr>
        <w:t xml:space="preserve"> </w:t>
      </w:r>
      <w:r w:rsidR="003C6543">
        <w:rPr>
          <w:rFonts w:ascii="Sylfaen" w:hAnsi="Sylfaen" w:cs="Sylfaen"/>
          <w:sz w:val="20"/>
          <w:szCs w:val="20"/>
          <w:lang w:val="ka-GE"/>
        </w:rPr>
        <w:t xml:space="preserve">                 </w:t>
      </w:r>
      <w:r w:rsidR="00E93357">
        <w:rPr>
          <w:rFonts w:ascii="Sylfaen" w:hAnsi="Sylfaen" w:cs="Sylfaen"/>
          <w:sz w:val="20"/>
          <w:szCs w:val="20"/>
          <w:lang w:val="ka-GE"/>
        </w:rPr>
        <w:t xml:space="preserve">                </w:t>
      </w:r>
      <w:r w:rsidR="003C6543">
        <w:rPr>
          <w:rFonts w:ascii="Sylfaen" w:hAnsi="Sylfaen" w:cs="Sylfaen"/>
          <w:sz w:val="20"/>
          <w:szCs w:val="20"/>
          <w:lang w:val="ka-GE"/>
        </w:rPr>
        <w:t xml:space="preserve"> </w:t>
      </w:r>
      <w:r w:rsidR="002A0A21" w:rsidRPr="0037786C">
        <w:rPr>
          <w:rFonts w:ascii="Sylfaen" w:hAnsi="Sylfaen" w:cs="Sylfaen"/>
          <w:sz w:val="20"/>
          <w:szCs w:val="20"/>
          <w:lang w:val="ka-GE"/>
        </w:rPr>
        <w:t>ხობის</w:t>
      </w:r>
      <w:r w:rsidRPr="0037786C">
        <w:rPr>
          <w:rFonts w:ascii="Sylfaen" w:hAnsi="Sylfaen" w:cs="Sylfaen"/>
          <w:sz w:val="20"/>
          <w:szCs w:val="20"/>
          <w:lang w:val="ka-GE"/>
        </w:rPr>
        <w:t xml:space="preserve"> მუნიციპალიტეტის </w:t>
      </w:r>
    </w:p>
    <w:p w:rsidR="009B4E0D" w:rsidRPr="0037786C" w:rsidRDefault="009B4E0D" w:rsidP="00F101D4">
      <w:pPr>
        <w:tabs>
          <w:tab w:val="center" w:pos="-270"/>
        </w:tabs>
        <w:spacing w:after="0"/>
        <w:ind w:left="720" w:hanging="1260"/>
        <w:rPr>
          <w:rFonts w:ascii="Sylfaen" w:hAnsi="Sylfaen"/>
          <w:sz w:val="20"/>
          <w:szCs w:val="20"/>
          <w:lang w:val="ka-GE"/>
        </w:rPr>
      </w:pPr>
      <w:r w:rsidRPr="0037786C">
        <w:rPr>
          <w:rFonts w:ascii="Sylfaen" w:hAnsi="Sylfaen" w:cs="Sylfaen"/>
          <w:sz w:val="20"/>
          <w:szCs w:val="20"/>
          <w:lang w:val="ka-GE"/>
        </w:rPr>
        <w:t xml:space="preserve">                                                                                                           </w:t>
      </w:r>
      <w:r w:rsidR="00696C70">
        <w:rPr>
          <w:rFonts w:ascii="Sylfaen" w:hAnsi="Sylfaen" w:cs="Sylfaen"/>
          <w:sz w:val="20"/>
          <w:szCs w:val="20"/>
          <w:lang w:val="ka-GE"/>
        </w:rPr>
        <w:t xml:space="preserve">                  </w:t>
      </w:r>
      <w:r w:rsidR="00E93357">
        <w:rPr>
          <w:rFonts w:ascii="Sylfaen" w:hAnsi="Sylfaen" w:cs="Sylfaen"/>
          <w:sz w:val="20"/>
          <w:szCs w:val="20"/>
          <w:lang w:val="ka-GE"/>
        </w:rPr>
        <w:t xml:space="preserve">                             </w:t>
      </w:r>
      <w:r w:rsidRPr="0037786C">
        <w:rPr>
          <w:rFonts w:ascii="Sylfaen" w:hAnsi="Sylfaen" w:cs="Sylfaen"/>
          <w:sz w:val="20"/>
          <w:szCs w:val="20"/>
          <w:lang w:val="ka-GE"/>
        </w:rPr>
        <w:t xml:space="preserve"> </w:t>
      </w:r>
      <w:r w:rsidR="002A0A21" w:rsidRPr="0037786C">
        <w:rPr>
          <w:rFonts w:ascii="Sylfaen" w:hAnsi="Sylfaen" w:cs="Sylfaen"/>
          <w:sz w:val="20"/>
          <w:szCs w:val="20"/>
          <w:lang w:val="ka-GE"/>
        </w:rPr>
        <w:t>გამგებელი</w:t>
      </w:r>
    </w:p>
    <w:p w:rsidR="009B4E0D" w:rsidRPr="0037786C" w:rsidRDefault="009B4E0D" w:rsidP="00F101D4">
      <w:pPr>
        <w:tabs>
          <w:tab w:val="center" w:pos="-270"/>
        </w:tabs>
        <w:spacing w:after="0"/>
        <w:ind w:left="90" w:hanging="630"/>
        <w:rPr>
          <w:rFonts w:ascii="Sylfaen" w:hAnsi="Sylfaen"/>
          <w:b/>
          <w:sz w:val="20"/>
          <w:szCs w:val="20"/>
          <w:lang w:val="ka-GE"/>
        </w:rPr>
      </w:pPr>
      <w:r w:rsidRPr="0037786C">
        <w:rPr>
          <w:rFonts w:ascii="Sylfaen" w:hAnsi="Sylfaen"/>
          <w:b/>
          <w:sz w:val="20"/>
          <w:szCs w:val="20"/>
          <w:lang w:val="ka-GE"/>
        </w:rPr>
        <w:t xml:space="preserve">                                                                                                                                </w:t>
      </w:r>
    </w:p>
    <w:p w:rsidR="009B4E0D" w:rsidRPr="0037786C" w:rsidRDefault="009B4E0D" w:rsidP="00F101D4">
      <w:pPr>
        <w:tabs>
          <w:tab w:val="center" w:pos="90"/>
        </w:tabs>
        <w:spacing w:after="0"/>
        <w:ind w:left="90"/>
        <w:rPr>
          <w:rFonts w:ascii="Sylfaen" w:hAnsi="Sylfaen"/>
          <w:sz w:val="20"/>
          <w:szCs w:val="20"/>
          <w:lang w:val="ka-GE"/>
        </w:rPr>
      </w:pPr>
    </w:p>
    <w:p w:rsidR="009B4E0D" w:rsidRPr="0037786C" w:rsidRDefault="009B4E0D" w:rsidP="00F101D4">
      <w:pPr>
        <w:tabs>
          <w:tab w:val="center" w:pos="90"/>
        </w:tabs>
        <w:spacing w:after="0"/>
        <w:jc w:val="both"/>
        <w:rPr>
          <w:rFonts w:ascii="Sylfaen" w:hAnsi="Sylfaen"/>
          <w:color w:val="000000" w:themeColor="text1"/>
          <w:sz w:val="20"/>
          <w:szCs w:val="20"/>
          <w:lang w:val="ka-GE"/>
        </w:rPr>
      </w:pPr>
    </w:p>
    <w:p w:rsidR="00332003" w:rsidRPr="0037786C" w:rsidRDefault="00332003" w:rsidP="00F101D4">
      <w:pPr>
        <w:tabs>
          <w:tab w:val="center" w:pos="90"/>
        </w:tabs>
        <w:spacing w:after="0"/>
        <w:ind w:left="90" w:firstLine="720"/>
        <w:jc w:val="both"/>
        <w:rPr>
          <w:rFonts w:ascii="Sylfaen" w:hAnsi="Sylfaen" w:cs="Sylfaen"/>
          <w:sz w:val="20"/>
          <w:szCs w:val="20"/>
          <w:lang w:val="ka-GE"/>
        </w:rPr>
      </w:pPr>
    </w:p>
    <w:p w:rsidR="00CA1D49" w:rsidRPr="0037786C" w:rsidRDefault="00CA1D49" w:rsidP="00F101D4">
      <w:pPr>
        <w:tabs>
          <w:tab w:val="center" w:pos="90"/>
        </w:tabs>
        <w:spacing w:after="0"/>
        <w:ind w:left="90" w:firstLine="720"/>
        <w:jc w:val="both"/>
        <w:rPr>
          <w:rFonts w:ascii="Sylfaen" w:hAnsi="Sylfaen" w:cs="Sylfaen"/>
          <w:sz w:val="20"/>
          <w:szCs w:val="20"/>
          <w:lang w:val="ka-GE"/>
        </w:rPr>
      </w:pPr>
    </w:p>
    <w:p w:rsidR="00646B35" w:rsidRPr="0037786C" w:rsidRDefault="00646B35" w:rsidP="00F101D4">
      <w:pPr>
        <w:jc w:val="center"/>
        <w:rPr>
          <w:rFonts w:ascii="Sylfaen" w:hAnsi="Sylfaen"/>
          <w:b/>
          <w:sz w:val="20"/>
          <w:szCs w:val="20"/>
          <w:lang w:val="ka-GE"/>
        </w:rPr>
      </w:pPr>
    </w:p>
    <w:p w:rsidR="00B7192C" w:rsidRPr="0037786C" w:rsidRDefault="00B7192C" w:rsidP="00F101D4">
      <w:pPr>
        <w:jc w:val="center"/>
        <w:rPr>
          <w:rFonts w:ascii="Sylfaen" w:hAnsi="Sylfaen"/>
          <w:b/>
          <w:sz w:val="20"/>
          <w:szCs w:val="20"/>
          <w:lang w:val="ka-GE"/>
        </w:rPr>
      </w:pPr>
    </w:p>
    <w:p w:rsidR="00B7192C" w:rsidRPr="0037786C" w:rsidRDefault="00B7192C" w:rsidP="00F101D4">
      <w:pPr>
        <w:jc w:val="both"/>
        <w:rPr>
          <w:rFonts w:ascii="Sylfaen" w:hAnsi="Sylfaen"/>
          <w:b/>
          <w:sz w:val="20"/>
          <w:szCs w:val="20"/>
        </w:rPr>
      </w:pPr>
    </w:p>
    <w:p w:rsidR="00A67FE9" w:rsidRPr="0037786C" w:rsidRDefault="00A67FE9" w:rsidP="00F101D4">
      <w:pPr>
        <w:rPr>
          <w:sz w:val="20"/>
          <w:szCs w:val="20"/>
        </w:rPr>
      </w:pPr>
    </w:p>
    <w:sectPr w:rsidR="00A67FE9" w:rsidRPr="003778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4E" w:rsidRDefault="003B074E" w:rsidP="00FB2AAD">
      <w:pPr>
        <w:spacing w:after="0" w:line="240" w:lineRule="auto"/>
      </w:pPr>
      <w:r>
        <w:separator/>
      </w:r>
    </w:p>
  </w:endnote>
  <w:endnote w:type="continuationSeparator" w:id="0">
    <w:p w:rsidR="003B074E" w:rsidRDefault="003B074E" w:rsidP="00FB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009666"/>
      <w:docPartObj>
        <w:docPartGallery w:val="Page Numbers (Bottom of Page)"/>
        <w:docPartUnique/>
      </w:docPartObj>
    </w:sdtPr>
    <w:sdtEndPr>
      <w:rPr>
        <w:noProof/>
      </w:rPr>
    </w:sdtEndPr>
    <w:sdtContent>
      <w:p w:rsidR="00FB2AAD" w:rsidRDefault="00FB2AAD">
        <w:pPr>
          <w:pStyle w:val="Footer"/>
          <w:jc w:val="center"/>
        </w:pPr>
        <w:r>
          <w:fldChar w:fldCharType="begin"/>
        </w:r>
        <w:r>
          <w:instrText xml:space="preserve"> PAGE   \* MERGEFORMAT </w:instrText>
        </w:r>
        <w:r>
          <w:fldChar w:fldCharType="separate"/>
        </w:r>
        <w:r w:rsidR="002061A7">
          <w:rPr>
            <w:noProof/>
          </w:rPr>
          <w:t>1</w:t>
        </w:r>
        <w:r>
          <w:rPr>
            <w:noProof/>
          </w:rPr>
          <w:fldChar w:fldCharType="end"/>
        </w:r>
      </w:p>
    </w:sdtContent>
  </w:sdt>
  <w:p w:rsidR="00FB2AAD" w:rsidRDefault="00FB2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4E" w:rsidRDefault="003B074E" w:rsidP="00FB2AAD">
      <w:pPr>
        <w:spacing w:after="0" w:line="240" w:lineRule="auto"/>
      </w:pPr>
      <w:r>
        <w:separator/>
      </w:r>
    </w:p>
  </w:footnote>
  <w:footnote w:type="continuationSeparator" w:id="0">
    <w:p w:rsidR="003B074E" w:rsidRDefault="003B074E" w:rsidP="00FB2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F32E9"/>
    <w:multiLevelType w:val="hybridMultilevel"/>
    <w:tmpl w:val="E026AC78"/>
    <w:lvl w:ilvl="0" w:tplc="219CE9A0">
      <w:start w:val="1"/>
      <w:numFmt w:val="decimal"/>
      <w:lvlText w:val="%1."/>
      <w:lvlJc w:val="left"/>
      <w:pPr>
        <w:ind w:left="108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2C"/>
    <w:rsid w:val="00000742"/>
    <w:rsid w:val="000012A6"/>
    <w:rsid w:val="0002022D"/>
    <w:rsid w:val="00030382"/>
    <w:rsid w:val="000C05A0"/>
    <w:rsid w:val="00134CE9"/>
    <w:rsid w:val="002061A7"/>
    <w:rsid w:val="002344EC"/>
    <w:rsid w:val="002500AD"/>
    <w:rsid w:val="002544F1"/>
    <w:rsid w:val="002A0A21"/>
    <w:rsid w:val="002A6F95"/>
    <w:rsid w:val="002C0397"/>
    <w:rsid w:val="002C6215"/>
    <w:rsid w:val="002D1EE0"/>
    <w:rsid w:val="00306B94"/>
    <w:rsid w:val="003211C1"/>
    <w:rsid w:val="00332003"/>
    <w:rsid w:val="003414A6"/>
    <w:rsid w:val="0037786C"/>
    <w:rsid w:val="003B074E"/>
    <w:rsid w:val="003C6543"/>
    <w:rsid w:val="00420387"/>
    <w:rsid w:val="00646B35"/>
    <w:rsid w:val="00672308"/>
    <w:rsid w:val="00696C70"/>
    <w:rsid w:val="006A1182"/>
    <w:rsid w:val="0072451E"/>
    <w:rsid w:val="00885CA7"/>
    <w:rsid w:val="009B4E0D"/>
    <w:rsid w:val="009D01A0"/>
    <w:rsid w:val="00A276C1"/>
    <w:rsid w:val="00A67FE9"/>
    <w:rsid w:val="00AF2745"/>
    <w:rsid w:val="00B7192C"/>
    <w:rsid w:val="00C6335E"/>
    <w:rsid w:val="00CA1D49"/>
    <w:rsid w:val="00CA3487"/>
    <w:rsid w:val="00D83B21"/>
    <w:rsid w:val="00E93357"/>
    <w:rsid w:val="00F101D4"/>
    <w:rsid w:val="00F16CD6"/>
    <w:rsid w:val="00F24B48"/>
    <w:rsid w:val="00F723D0"/>
    <w:rsid w:val="00FB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B35"/>
    <w:pPr>
      <w:ind w:left="720"/>
      <w:contextualSpacing/>
    </w:pPr>
  </w:style>
  <w:style w:type="paragraph" w:styleId="Header">
    <w:name w:val="header"/>
    <w:basedOn w:val="Normal"/>
    <w:link w:val="HeaderChar"/>
    <w:uiPriority w:val="99"/>
    <w:unhideWhenUsed/>
    <w:rsid w:val="00FB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AD"/>
  </w:style>
  <w:style w:type="paragraph" w:styleId="Footer">
    <w:name w:val="footer"/>
    <w:basedOn w:val="Normal"/>
    <w:link w:val="FooterChar"/>
    <w:uiPriority w:val="99"/>
    <w:unhideWhenUsed/>
    <w:rsid w:val="00FB2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AD"/>
  </w:style>
  <w:style w:type="character" w:styleId="CommentReference">
    <w:name w:val="annotation reference"/>
    <w:basedOn w:val="DefaultParagraphFont"/>
    <w:uiPriority w:val="99"/>
    <w:semiHidden/>
    <w:unhideWhenUsed/>
    <w:rsid w:val="009B4E0D"/>
    <w:rPr>
      <w:sz w:val="16"/>
      <w:szCs w:val="16"/>
    </w:rPr>
  </w:style>
  <w:style w:type="paragraph" w:styleId="CommentText">
    <w:name w:val="annotation text"/>
    <w:basedOn w:val="Normal"/>
    <w:link w:val="CommentTextChar"/>
    <w:uiPriority w:val="99"/>
    <w:semiHidden/>
    <w:unhideWhenUsed/>
    <w:rsid w:val="009B4E0D"/>
    <w:pPr>
      <w:spacing w:line="240" w:lineRule="auto"/>
    </w:pPr>
    <w:rPr>
      <w:sz w:val="20"/>
      <w:szCs w:val="20"/>
    </w:rPr>
  </w:style>
  <w:style w:type="character" w:customStyle="1" w:styleId="CommentTextChar">
    <w:name w:val="Comment Text Char"/>
    <w:basedOn w:val="DefaultParagraphFont"/>
    <w:link w:val="CommentText"/>
    <w:uiPriority w:val="99"/>
    <w:semiHidden/>
    <w:rsid w:val="009B4E0D"/>
    <w:rPr>
      <w:sz w:val="20"/>
      <w:szCs w:val="20"/>
    </w:rPr>
  </w:style>
  <w:style w:type="paragraph" w:styleId="CommentSubject">
    <w:name w:val="annotation subject"/>
    <w:basedOn w:val="CommentText"/>
    <w:next w:val="CommentText"/>
    <w:link w:val="CommentSubjectChar"/>
    <w:uiPriority w:val="99"/>
    <w:semiHidden/>
    <w:unhideWhenUsed/>
    <w:rsid w:val="009B4E0D"/>
    <w:rPr>
      <w:b/>
      <w:bCs/>
    </w:rPr>
  </w:style>
  <w:style w:type="character" w:customStyle="1" w:styleId="CommentSubjectChar">
    <w:name w:val="Comment Subject Char"/>
    <w:basedOn w:val="CommentTextChar"/>
    <w:link w:val="CommentSubject"/>
    <w:uiPriority w:val="99"/>
    <w:semiHidden/>
    <w:rsid w:val="009B4E0D"/>
    <w:rPr>
      <w:b/>
      <w:bCs/>
      <w:sz w:val="20"/>
      <w:szCs w:val="20"/>
    </w:rPr>
  </w:style>
  <w:style w:type="paragraph" w:styleId="BalloonText">
    <w:name w:val="Balloon Text"/>
    <w:basedOn w:val="Normal"/>
    <w:link w:val="BalloonTextChar"/>
    <w:uiPriority w:val="99"/>
    <w:semiHidden/>
    <w:unhideWhenUsed/>
    <w:rsid w:val="009B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B35"/>
    <w:pPr>
      <w:ind w:left="720"/>
      <w:contextualSpacing/>
    </w:pPr>
  </w:style>
  <w:style w:type="paragraph" w:styleId="Header">
    <w:name w:val="header"/>
    <w:basedOn w:val="Normal"/>
    <w:link w:val="HeaderChar"/>
    <w:uiPriority w:val="99"/>
    <w:unhideWhenUsed/>
    <w:rsid w:val="00FB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AD"/>
  </w:style>
  <w:style w:type="paragraph" w:styleId="Footer">
    <w:name w:val="footer"/>
    <w:basedOn w:val="Normal"/>
    <w:link w:val="FooterChar"/>
    <w:uiPriority w:val="99"/>
    <w:unhideWhenUsed/>
    <w:rsid w:val="00FB2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AD"/>
  </w:style>
  <w:style w:type="character" w:styleId="CommentReference">
    <w:name w:val="annotation reference"/>
    <w:basedOn w:val="DefaultParagraphFont"/>
    <w:uiPriority w:val="99"/>
    <w:semiHidden/>
    <w:unhideWhenUsed/>
    <w:rsid w:val="009B4E0D"/>
    <w:rPr>
      <w:sz w:val="16"/>
      <w:szCs w:val="16"/>
    </w:rPr>
  </w:style>
  <w:style w:type="paragraph" w:styleId="CommentText">
    <w:name w:val="annotation text"/>
    <w:basedOn w:val="Normal"/>
    <w:link w:val="CommentTextChar"/>
    <w:uiPriority w:val="99"/>
    <w:semiHidden/>
    <w:unhideWhenUsed/>
    <w:rsid w:val="009B4E0D"/>
    <w:pPr>
      <w:spacing w:line="240" w:lineRule="auto"/>
    </w:pPr>
    <w:rPr>
      <w:sz w:val="20"/>
      <w:szCs w:val="20"/>
    </w:rPr>
  </w:style>
  <w:style w:type="character" w:customStyle="1" w:styleId="CommentTextChar">
    <w:name w:val="Comment Text Char"/>
    <w:basedOn w:val="DefaultParagraphFont"/>
    <w:link w:val="CommentText"/>
    <w:uiPriority w:val="99"/>
    <w:semiHidden/>
    <w:rsid w:val="009B4E0D"/>
    <w:rPr>
      <w:sz w:val="20"/>
      <w:szCs w:val="20"/>
    </w:rPr>
  </w:style>
  <w:style w:type="paragraph" w:styleId="CommentSubject">
    <w:name w:val="annotation subject"/>
    <w:basedOn w:val="CommentText"/>
    <w:next w:val="CommentText"/>
    <w:link w:val="CommentSubjectChar"/>
    <w:uiPriority w:val="99"/>
    <w:semiHidden/>
    <w:unhideWhenUsed/>
    <w:rsid w:val="009B4E0D"/>
    <w:rPr>
      <w:b/>
      <w:bCs/>
    </w:rPr>
  </w:style>
  <w:style w:type="character" w:customStyle="1" w:styleId="CommentSubjectChar">
    <w:name w:val="Comment Subject Char"/>
    <w:basedOn w:val="CommentTextChar"/>
    <w:link w:val="CommentSubject"/>
    <w:uiPriority w:val="99"/>
    <w:semiHidden/>
    <w:rsid w:val="009B4E0D"/>
    <w:rPr>
      <w:b/>
      <w:bCs/>
      <w:sz w:val="20"/>
      <w:szCs w:val="20"/>
    </w:rPr>
  </w:style>
  <w:style w:type="paragraph" w:styleId="BalloonText">
    <w:name w:val="Balloon Text"/>
    <w:basedOn w:val="Normal"/>
    <w:link w:val="BalloonTextChar"/>
    <w:uiPriority w:val="99"/>
    <w:semiHidden/>
    <w:unhideWhenUsed/>
    <w:rsid w:val="009B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111</cp:revision>
  <cp:lastPrinted>2017-06-12T06:12:00Z</cp:lastPrinted>
  <dcterms:created xsi:type="dcterms:W3CDTF">2017-05-31T11:01:00Z</dcterms:created>
  <dcterms:modified xsi:type="dcterms:W3CDTF">2017-06-12T12:27:00Z</dcterms:modified>
</cp:coreProperties>
</file>