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D7646B" w:rsidRDefault="00D7646B" w:rsidP="00F82C6C">
            <w:pPr>
              <w:spacing w:line="360" w:lineRule="auto"/>
              <w:rPr>
                <w:rFonts w:ascii="Sylfaen" w:hAnsi="Sylfaen"/>
                <w:sz w:val="22"/>
                <w:szCs w:val="22"/>
                <w:lang w:val="ka-GE"/>
              </w:rPr>
            </w:pPr>
            <w:r>
              <w:rPr>
                <w:rFonts w:ascii="Sylfaen" w:hAnsi="Sylfaen"/>
                <w:sz w:val="22"/>
                <w:szCs w:val="22"/>
                <w:lang w:val="ka-GE"/>
              </w:rPr>
              <w:t>სოციალური მომსახურების სააგენტო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D7646B" w:rsidRDefault="00D7646B" w:rsidP="00F82C6C">
            <w:pPr>
              <w:spacing w:line="360" w:lineRule="auto"/>
              <w:rPr>
                <w:rFonts w:ascii="Sylfaen" w:hAnsi="Sylfaen"/>
                <w:sz w:val="22"/>
                <w:szCs w:val="22"/>
                <w:lang w:val="ka-GE"/>
              </w:rPr>
            </w:pPr>
            <w:r>
              <w:rPr>
                <w:rFonts w:ascii="Sylfaen" w:hAnsi="Sylfaen"/>
                <w:sz w:val="22"/>
                <w:szCs w:val="22"/>
                <w:lang w:val="ka-GE"/>
              </w:rPr>
              <w:t>ქ. თბილისი, ა. წერეთლის გამზ. N144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D7646B" w:rsidRDefault="00D7646B" w:rsidP="00F82C6C">
            <w:pPr>
              <w:spacing w:line="360" w:lineRule="auto"/>
              <w:rPr>
                <w:rFonts w:ascii="Sylfaen" w:hAnsi="Sylfaen"/>
                <w:sz w:val="22"/>
                <w:szCs w:val="22"/>
                <w:lang w:val="ka-GE"/>
              </w:rPr>
            </w:pPr>
            <w:r>
              <w:rPr>
                <w:rFonts w:ascii="Sylfaen" w:hAnsi="Sylfaen"/>
                <w:sz w:val="22"/>
                <w:szCs w:val="22"/>
                <w:lang w:val="ka-GE"/>
              </w:rPr>
              <w:t>სამმართველოს უფროსი</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Pr="00D7646B" w:rsidRDefault="00D7646B" w:rsidP="00F82C6C">
            <w:pPr>
              <w:spacing w:line="360" w:lineRule="auto"/>
              <w:rPr>
                <w:rFonts w:ascii="Sylfaen" w:hAnsi="Sylfaen"/>
                <w:sz w:val="22"/>
                <w:szCs w:val="22"/>
                <w:lang w:val="ka-GE"/>
              </w:rPr>
            </w:pPr>
            <w:r>
              <w:rPr>
                <w:rFonts w:ascii="Sylfaen" w:hAnsi="Sylfaen"/>
                <w:sz w:val="22"/>
                <w:szCs w:val="22"/>
                <w:lang w:val="ka-GE"/>
              </w:rPr>
              <w:t>ინფორმაციული ტექნოლოგიების დეპარტამენტის სტატისტიკისა და ანალიზის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D7646B" w:rsidRDefault="00D7646B" w:rsidP="00F82C6C">
            <w:pPr>
              <w:spacing w:line="360" w:lineRule="auto"/>
              <w:rPr>
                <w:rFonts w:ascii="Sylfaen" w:hAnsi="Sylfaen"/>
                <w:sz w:val="22"/>
                <w:szCs w:val="22"/>
                <w:lang w:val="ka-GE"/>
              </w:rPr>
            </w:pPr>
            <w:r>
              <w:rPr>
                <w:rFonts w:ascii="Sylfaen" w:hAnsi="Sylfaen"/>
                <w:sz w:val="22"/>
                <w:szCs w:val="22"/>
                <w:lang w:val="ka-GE"/>
              </w:rPr>
              <w:t>სარგის ციხელიშვილი</w:t>
            </w:r>
          </w:p>
        </w:tc>
      </w:tr>
      <w:tr w:rsidR="007F0075" w:rsidRPr="00F22384"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7F0075" w:rsidRDefault="00D7646B" w:rsidP="00F82C6C">
            <w:pPr>
              <w:spacing w:line="360" w:lineRule="auto"/>
              <w:rPr>
                <w:rFonts w:ascii="Sylfaen" w:hAnsi="Sylfaen"/>
                <w:sz w:val="22"/>
                <w:szCs w:val="22"/>
                <w:lang w:val="ka-GE"/>
              </w:rPr>
            </w:pPr>
            <w:r>
              <w:rPr>
                <w:rFonts w:ascii="Sylfaen" w:hAnsi="Sylfaen"/>
                <w:sz w:val="22"/>
                <w:szCs w:val="22"/>
                <w:lang w:val="ka-GE"/>
              </w:rPr>
              <w:t>591994605</w:t>
            </w:r>
          </w:p>
          <w:p w:rsidR="00D7646B" w:rsidRPr="00D7646B" w:rsidRDefault="00D7646B" w:rsidP="00F82C6C">
            <w:pPr>
              <w:spacing w:line="360" w:lineRule="auto"/>
              <w:rPr>
                <w:rFonts w:ascii="Sylfaen" w:hAnsi="Sylfaen"/>
                <w:sz w:val="22"/>
                <w:szCs w:val="22"/>
                <w:lang w:val="en-US"/>
              </w:rPr>
            </w:pPr>
            <w:r>
              <w:rPr>
                <w:rFonts w:ascii="Sylfaen" w:hAnsi="Sylfaen"/>
                <w:sz w:val="22"/>
                <w:szCs w:val="22"/>
                <w:lang w:val="en-US"/>
              </w:rPr>
              <w:t>stsikhelishvili@ssa.gov.ge</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მარჯვენა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D7646B"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Check2"/>
                  <w:enabled/>
                  <w:calcOnExit w:val="0"/>
                  <w:checkBox>
                    <w:sizeAuto/>
                    <w:default w:val="1"/>
                  </w:checkBox>
                </w:ffData>
              </w:fldChar>
            </w:r>
            <w:bookmarkStart w:id="0" w:name="Check2"/>
            <w:r>
              <w:rPr>
                <w:rFonts w:ascii="MS Gothic" w:eastAsia="MS Gothic" w:hAnsi="Wingdings" w:hint="eastAsia"/>
                <w:sz w:val="22"/>
                <w:szCs w:val="22"/>
              </w:rPr>
              <w:instrText xml:space="preserve"> FORMCHECKBOX </w:instrText>
            </w:r>
            <w:r w:rsidR="00071DBC">
              <w:rPr>
                <w:rFonts w:ascii="MS Gothic" w:eastAsia="MS Gothic" w:hAnsi="Wingdings" w:hint="eastAsia"/>
                <w:sz w:val="22"/>
                <w:szCs w:val="22"/>
              </w:rPr>
            </w:r>
            <w:r w:rsidR="00071DBC">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bookmarkEnd w:id="0"/>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BD08E3"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071DBC">
              <w:rPr>
                <w:rFonts w:ascii="MS Gothic" w:eastAsia="MS Gothic" w:hAnsi="Wingdings" w:hint="eastAsia"/>
                <w:sz w:val="22"/>
                <w:szCs w:val="22"/>
              </w:rPr>
            </w:r>
            <w:r w:rsidR="00071D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BD08E3"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071DBC">
              <w:rPr>
                <w:rFonts w:ascii="MS Gothic" w:eastAsia="MS Gothic" w:hAnsi="Wingdings" w:hint="eastAsia"/>
                <w:sz w:val="22"/>
                <w:szCs w:val="22"/>
              </w:rPr>
            </w:r>
            <w:r w:rsidR="00071D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Default="00D7646B" w:rsidP="00F82C6C">
            <w:pPr>
              <w:spacing w:line="360" w:lineRule="auto"/>
              <w:rPr>
                <w:rFonts w:ascii="Sylfaen" w:eastAsia="MS Gothic" w:hAnsi="Sylfaen"/>
                <w:sz w:val="22"/>
                <w:szCs w:val="22"/>
                <w:lang w:val="ka-GE"/>
              </w:rPr>
            </w:pPr>
            <w:r>
              <w:rPr>
                <w:rFonts w:ascii="Sylfaen" w:eastAsia="MS Gothic" w:hAnsi="Sylfaen"/>
                <w:sz w:val="22"/>
                <w:szCs w:val="22"/>
                <w:lang w:val="ka-GE"/>
              </w:rPr>
              <w:t>დაწყება: 09:00</w:t>
            </w:r>
          </w:p>
          <w:p w:rsidR="00D7646B" w:rsidRDefault="00D7646B" w:rsidP="00F82C6C">
            <w:pPr>
              <w:spacing w:line="360" w:lineRule="auto"/>
              <w:rPr>
                <w:rFonts w:ascii="Sylfaen" w:eastAsia="MS Gothic" w:hAnsi="Sylfaen"/>
                <w:sz w:val="22"/>
                <w:szCs w:val="22"/>
                <w:lang w:val="ka-GE"/>
              </w:rPr>
            </w:pPr>
            <w:r>
              <w:rPr>
                <w:rFonts w:ascii="Sylfaen" w:eastAsia="MS Gothic" w:hAnsi="Sylfaen"/>
                <w:sz w:val="22"/>
                <w:szCs w:val="22"/>
                <w:lang w:val="ka-GE"/>
              </w:rPr>
              <w:t>დამთავრება: 18:00</w:t>
            </w:r>
          </w:p>
          <w:p w:rsidR="00D7646B" w:rsidRPr="00D7646B" w:rsidRDefault="00D7646B" w:rsidP="00F82C6C">
            <w:pPr>
              <w:spacing w:line="360" w:lineRule="auto"/>
              <w:rPr>
                <w:rFonts w:ascii="Sylfaen" w:eastAsia="MS Gothic" w:hAnsi="Sylfaen"/>
                <w:sz w:val="22"/>
                <w:szCs w:val="22"/>
                <w:lang w:val="ka-GE"/>
              </w:rPr>
            </w:pPr>
            <w:r>
              <w:rPr>
                <w:rFonts w:ascii="Sylfaen" w:eastAsia="MS Gothic" w:hAnsi="Sylfaen"/>
                <w:sz w:val="22"/>
                <w:szCs w:val="22"/>
                <w:lang w:val="ka-GE"/>
              </w:rPr>
              <w:t>შესვენება: 13:00 – 14:00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D7646B" w:rsidRDefault="00D7646B" w:rsidP="00F82C6C">
            <w:pPr>
              <w:spacing w:line="360" w:lineRule="auto"/>
              <w:rPr>
                <w:rFonts w:ascii="Sylfaen" w:hAnsi="Sylfaen"/>
                <w:sz w:val="24"/>
                <w:szCs w:val="24"/>
                <w:lang w:val="ka-GE"/>
              </w:rPr>
            </w:pPr>
            <w:r>
              <w:rPr>
                <w:rFonts w:ascii="Sylfaen" w:hAnsi="Sylfaen"/>
                <w:sz w:val="24"/>
                <w:szCs w:val="24"/>
                <w:lang w:val="ka-GE"/>
              </w:rPr>
              <w:t>დირექტორი, დირექტორის მოადგილე, დეპარტამენტის უფროსი და დეპარტამენტის უფროსის მოადგილე</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D7646B" w:rsidRDefault="00D7646B" w:rsidP="00F82C6C">
            <w:pPr>
              <w:spacing w:line="360" w:lineRule="auto"/>
              <w:rPr>
                <w:rFonts w:ascii="Sylfaen" w:hAnsi="Sylfaen"/>
                <w:sz w:val="24"/>
                <w:szCs w:val="24"/>
                <w:lang w:val="ka-GE"/>
              </w:rPr>
            </w:pPr>
            <w:r>
              <w:rPr>
                <w:rFonts w:ascii="Sylfaen" w:hAnsi="Sylfaen"/>
                <w:sz w:val="24"/>
                <w:szCs w:val="24"/>
                <w:lang w:val="ka-GE"/>
              </w:rPr>
              <w:t>მთავარი სპეციალისტი, უფროსი სპეციალისტი, სპეციალისტი</w:t>
            </w: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D7646B" w:rsidRDefault="004D2F8B" w:rsidP="00F82C6C">
            <w:pPr>
              <w:spacing w:line="360" w:lineRule="auto"/>
              <w:rPr>
                <w:rFonts w:ascii="Sylfaen" w:hAnsi="Sylfaen"/>
                <w:sz w:val="24"/>
                <w:szCs w:val="24"/>
                <w:lang w:val="ka-GE"/>
              </w:rPr>
            </w:pPr>
            <w:r w:rsidRPr="00F22384">
              <w:rPr>
                <w:sz w:val="24"/>
                <w:szCs w:val="24"/>
                <w:lang w:val="en-US"/>
              </w:rPr>
              <w:t xml:space="preserve"> </w:t>
            </w:r>
            <w:r w:rsidR="00D7646B">
              <w:rPr>
                <w:rFonts w:ascii="Sylfaen" w:hAnsi="Sylfaen"/>
                <w:sz w:val="24"/>
                <w:szCs w:val="24"/>
                <w:lang w:val="ka-GE"/>
              </w:rPr>
              <w:t>მთავარი სპეციალისტი</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644F16" w:rsidRDefault="00D7646B" w:rsidP="00F82C6C">
            <w:pPr>
              <w:spacing w:line="360" w:lineRule="auto"/>
              <w:rPr>
                <w:rFonts w:ascii="Sylfaen" w:eastAsia="Arial Unicode MS" w:hAnsi="Sylfaen" w:cs="Arial Unicode MS"/>
                <w:sz w:val="24"/>
                <w:szCs w:val="24"/>
                <w:u w:color="000000"/>
                <w:bdr w:val="nil"/>
                <w:lang w:val="en-US"/>
              </w:rPr>
            </w:pPr>
            <w:r>
              <w:rPr>
                <w:rFonts w:ascii="Sylfaen" w:eastAsia="Arial Unicode MS" w:hAnsi="Sylfaen" w:cs="Arial Unicode MS"/>
                <w:sz w:val="24"/>
                <w:szCs w:val="24"/>
                <w:u w:color="000000"/>
                <w:bdr w:val="nil"/>
                <w:lang w:val="ka-GE"/>
              </w:rPr>
              <w:t>დეპ</w:t>
            </w:r>
            <w:r w:rsidR="00644F16">
              <w:rPr>
                <w:rFonts w:ascii="Sylfaen" w:eastAsia="Arial Unicode MS" w:hAnsi="Sylfaen" w:cs="Arial Unicode MS"/>
                <w:sz w:val="24"/>
                <w:szCs w:val="24"/>
                <w:u w:color="000000"/>
                <w:bdr w:val="nil"/>
                <w:lang w:val="ka-GE"/>
              </w:rPr>
              <w:t>არტამენტის უფროსს და დეპარტამენტის უფროსის მოადგილეს</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8259F8" w:rsidRPr="00B6396C" w:rsidRDefault="00AC01BC" w:rsidP="00D0259C">
            <w:pPr>
              <w:spacing w:line="360" w:lineRule="auto"/>
              <w:rPr>
                <w:rFonts w:asciiTheme="minorHAnsi" w:eastAsia="Arial Unicode MS" w:hAnsiTheme="minorHAnsi" w:cs="Arial Unicode MS"/>
                <w:b/>
                <w:color w:val="FF0000"/>
                <w:sz w:val="24"/>
                <w:szCs w:val="24"/>
                <w:u w:color="000000"/>
                <w:bdr w:val="nil"/>
                <w:lang w:val="en-US"/>
              </w:rPr>
            </w:pPr>
            <w:r w:rsidRPr="00CA52A8">
              <w:rPr>
                <w:rFonts w:ascii="Sylfaen" w:hAnsi="Sylfaen"/>
                <w:lang w:val="ka-GE"/>
              </w:rPr>
              <w:lastRenderedPageBreak/>
              <w:t>სააგენტოს მფლობელობაში არსებული მონაცემთა ბაზების მომზადება სტატისტიკური დამუშავებისათვის, სტატისტიკური ინფორმაციის მომზადება და მისი ანალიზი</w:t>
            </w:r>
          </w:p>
          <w:p w:rsidR="004943FC" w:rsidRPr="00F22384" w:rsidRDefault="004943FC" w:rsidP="00D0259C">
            <w:pPr>
              <w:spacing w:line="360" w:lineRule="auto"/>
              <w:rPr>
                <w:rFonts w:asciiTheme="minorHAnsi" w:eastAsia="Arial Unicode MS" w:hAnsiTheme="minorHAnsi" w:cs="Arial Unicode MS"/>
                <w:b/>
                <w:sz w:val="24"/>
                <w:szCs w:val="24"/>
                <w:u w:color="000000"/>
                <w:bdr w:val="nil"/>
                <w:lang w:val="en-US"/>
              </w:rPr>
            </w:pPr>
          </w:p>
          <w:p w:rsidR="004943FC" w:rsidRPr="00F22384" w:rsidRDefault="004943FC" w:rsidP="00D0259C">
            <w:pPr>
              <w:spacing w:line="360" w:lineRule="auto"/>
              <w:rPr>
                <w:rFonts w:asciiTheme="minorHAnsi" w:eastAsia="Arial Unicode MS" w:hAnsiTheme="minorHAnsi" w:cs="Arial Unicode MS"/>
                <w:b/>
                <w:sz w:val="24"/>
                <w:szCs w:val="24"/>
                <w:u w:color="000000"/>
                <w:bdr w:val="nil"/>
                <w:lang w:val="en-US"/>
              </w:rPr>
            </w:pP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6B0E75" w:rsidRPr="00BD1C24" w:rsidRDefault="00BD1C24" w:rsidP="0048408A">
            <w:pPr>
              <w:rPr>
                <w:rFonts w:ascii="Verdana" w:hAnsi="Verdana"/>
                <w:b/>
                <w:lang w:val="ka-GE"/>
              </w:rPr>
            </w:pPr>
            <w:r w:rsidRPr="005079C1">
              <w:rPr>
                <w:rFonts w:ascii="Sylfaen" w:hAnsi="Sylfaen" w:cs="Sylfaen"/>
                <w:szCs w:val="24"/>
                <w:lang w:val="ka-GE"/>
              </w:rPr>
              <w:t>სააგენტოში დაცული მონაცემთა ბაზების მომზადება</w:t>
            </w:r>
            <w:r w:rsidRPr="005079C1">
              <w:rPr>
                <w:rFonts w:ascii="Sylfaen" w:hAnsi="Sylfaen" w:cs="Sylfaen"/>
                <w:szCs w:val="24"/>
                <w:lang w:val="de-AT"/>
              </w:rPr>
              <w:t xml:space="preserve"> </w:t>
            </w:r>
            <w:r w:rsidRPr="005079C1">
              <w:rPr>
                <w:rFonts w:ascii="Sylfaen" w:hAnsi="Sylfaen" w:cs="Sylfaen"/>
                <w:szCs w:val="24"/>
                <w:lang w:val="ka-GE"/>
              </w:rPr>
              <w:t xml:space="preserve"> სტატისტიკური დამუშავებისათვის</w:t>
            </w:r>
            <w:r>
              <w:rPr>
                <w:rFonts w:ascii="Sylfaen" w:hAnsi="Sylfaen" w:cs="Sylfaen"/>
                <w:szCs w:val="24"/>
                <w:lang w:val="en-US"/>
              </w:rPr>
              <w:t xml:space="preserve"> (</w:t>
            </w:r>
            <w:r w:rsidRPr="00F22384">
              <w:rPr>
                <w:rFonts w:ascii="Sylfaen" w:hAnsi="Sylfaen"/>
                <w:sz w:val="22"/>
                <w:szCs w:val="22"/>
                <w:lang w:val="ka-GE"/>
              </w:rPr>
              <w:t>მუდმივი</w:t>
            </w:r>
            <w:r>
              <w:rPr>
                <w:rFonts w:ascii="Sylfaen" w:hAnsi="Sylfaen" w:cs="Sylfaen"/>
                <w:szCs w:val="24"/>
                <w:lang w:val="ka-GE"/>
              </w:rPr>
              <w:t>)</w:t>
            </w:r>
          </w:p>
        </w:tc>
        <w:tc>
          <w:tcPr>
            <w:tcW w:w="852" w:type="pct"/>
            <w:tcBorders>
              <w:top w:val="single" w:sz="4" w:space="0" w:color="auto"/>
            </w:tcBorders>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71DBC">
              <w:rPr>
                <w:rFonts w:ascii="MS Gothic" w:eastAsia="MS Gothic" w:hAnsi="Wingdings" w:hint="eastAsia"/>
                <w:sz w:val="22"/>
                <w:szCs w:val="22"/>
              </w:rPr>
            </w:r>
            <w:r w:rsidR="00071D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71DBC">
              <w:rPr>
                <w:rFonts w:ascii="MS Gothic" w:eastAsia="MS Gothic" w:hAnsi="Wingdings" w:hint="eastAsia"/>
                <w:sz w:val="22"/>
                <w:szCs w:val="22"/>
              </w:rPr>
            </w:r>
            <w:r w:rsidR="00071D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D1C24"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071DBC">
              <w:rPr>
                <w:rFonts w:ascii="MS Gothic" w:eastAsia="MS Gothic" w:hAnsi="Wingdings" w:hint="eastAsia"/>
                <w:sz w:val="22"/>
                <w:szCs w:val="22"/>
              </w:rPr>
            </w:r>
            <w:r w:rsidR="00071DBC">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BD1C24" w:rsidRDefault="00BD1C24" w:rsidP="000D09A5">
            <w:pPr>
              <w:rPr>
                <w:rFonts w:ascii="Sylfaen" w:hAnsi="Sylfaen"/>
                <w:lang w:val="ka-GE"/>
              </w:rPr>
            </w:pPr>
            <w:r w:rsidRPr="00BD1C24">
              <w:rPr>
                <w:rFonts w:ascii="Sylfaen" w:hAnsi="Sylfaen" w:cs="Sylfaen"/>
              </w:rPr>
              <w:t>სოციალური</w:t>
            </w:r>
            <w:r w:rsidRPr="00BD1C24">
              <w:rPr>
                <w:rFonts w:ascii="Verdana" w:hAnsi="Verdana"/>
              </w:rPr>
              <w:t xml:space="preserve"> </w:t>
            </w:r>
            <w:r w:rsidRPr="00BD1C24">
              <w:rPr>
                <w:rFonts w:ascii="Sylfaen" w:hAnsi="Sylfaen" w:cs="Sylfaen"/>
              </w:rPr>
              <w:t>მომსახურების</w:t>
            </w:r>
            <w:r w:rsidRPr="00BD1C24">
              <w:rPr>
                <w:rFonts w:ascii="Verdana" w:hAnsi="Verdana"/>
              </w:rPr>
              <w:t xml:space="preserve"> </w:t>
            </w:r>
            <w:r w:rsidRPr="00BD1C24">
              <w:rPr>
                <w:rFonts w:ascii="Sylfaen" w:hAnsi="Sylfaen" w:cs="Sylfaen"/>
              </w:rPr>
              <w:t>სააგენტოს</w:t>
            </w:r>
            <w:r w:rsidRPr="00BD1C24">
              <w:rPr>
                <w:rFonts w:ascii="Verdana" w:hAnsi="Verdana"/>
              </w:rPr>
              <w:t xml:space="preserve"> </w:t>
            </w:r>
            <w:r w:rsidRPr="00BD1C24">
              <w:rPr>
                <w:rFonts w:ascii="Sylfaen" w:hAnsi="Sylfaen" w:cs="Sylfaen"/>
              </w:rPr>
              <w:t>დირექტორის</w:t>
            </w:r>
            <w:r w:rsidRPr="00BD1C24">
              <w:rPr>
                <w:rFonts w:ascii="Verdana" w:hAnsi="Verdana"/>
              </w:rPr>
              <w:t xml:space="preserve"> </w:t>
            </w:r>
            <w:r w:rsidRPr="00BD1C24">
              <w:rPr>
                <w:rFonts w:ascii="Sylfaen" w:hAnsi="Sylfaen" w:cs="Sylfaen"/>
              </w:rPr>
              <w:t>ბრძანებების</w:t>
            </w:r>
            <w:r w:rsidRPr="00BD1C24">
              <w:rPr>
                <w:rFonts w:ascii="Verdana" w:hAnsi="Verdana"/>
              </w:rPr>
              <w:t xml:space="preserve"> </w:t>
            </w:r>
            <w:r w:rsidRPr="00BD1C24">
              <w:rPr>
                <w:rFonts w:ascii="Sylfaen" w:hAnsi="Sylfaen" w:cs="Sylfaen"/>
              </w:rPr>
              <w:t>შესაბამისად</w:t>
            </w:r>
            <w:r w:rsidRPr="00BD1C24">
              <w:rPr>
                <w:rFonts w:ascii="Verdana" w:hAnsi="Verdana"/>
              </w:rPr>
              <w:t xml:space="preserve"> </w:t>
            </w:r>
            <w:r w:rsidRPr="00BD1C24">
              <w:rPr>
                <w:rFonts w:ascii="Verdana" w:hAnsi="Verdana" w:cs="Verdana"/>
              </w:rPr>
              <w:t>“</w:t>
            </w:r>
            <w:r w:rsidRPr="00BD1C24">
              <w:rPr>
                <w:rFonts w:ascii="Sylfaen" w:hAnsi="Sylfaen" w:cs="Sylfaen"/>
              </w:rPr>
              <w:t>სოციალურად</w:t>
            </w:r>
            <w:r w:rsidRPr="00BD1C24">
              <w:rPr>
                <w:rFonts w:ascii="Verdana" w:hAnsi="Verdana"/>
              </w:rPr>
              <w:t xml:space="preserve"> </w:t>
            </w:r>
            <w:r w:rsidRPr="00BD1C24">
              <w:rPr>
                <w:rFonts w:ascii="Sylfaen" w:hAnsi="Sylfaen" w:cs="Sylfaen"/>
              </w:rPr>
              <w:t>დაუცველი</w:t>
            </w:r>
            <w:r w:rsidRPr="00BD1C24">
              <w:rPr>
                <w:rFonts w:ascii="Verdana" w:hAnsi="Verdana"/>
              </w:rPr>
              <w:t xml:space="preserve"> </w:t>
            </w:r>
            <w:r w:rsidRPr="00BD1C24">
              <w:rPr>
                <w:rFonts w:ascii="Sylfaen" w:hAnsi="Sylfaen" w:cs="Sylfaen"/>
              </w:rPr>
              <w:t>ოჯახების</w:t>
            </w:r>
            <w:r w:rsidRPr="00BD1C24">
              <w:rPr>
                <w:rFonts w:ascii="Verdana" w:hAnsi="Verdana"/>
              </w:rPr>
              <w:t xml:space="preserve"> </w:t>
            </w:r>
            <w:r w:rsidRPr="00BD1C24">
              <w:rPr>
                <w:rFonts w:ascii="Sylfaen" w:hAnsi="Sylfaen" w:cs="Sylfaen"/>
              </w:rPr>
              <w:t>მონაცემთა</w:t>
            </w:r>
            <w:r w:rsidRPr="00BD1C24">
              <w:rPr>
                <w:rFonts w:ascii="Verdana" w:hAnsi="Verdana"/>
              </w:rPr>
              <w:t xml:space="preserve"> </w:t>
            </w:r>
            <w:r w:rsidRPr="00BD1C24">
              <w:rPr>
                <w:rFonts w:ascii="Sylfaen" w:hAnsi="Sylfaen" w:cs="Sylfaen"/>
              </w:rPr>
              <w:t>ერთიან</w:t>
            </w:r>
            <w:r w:rsidRPr="00BD1C24">
              <w:rPr>
                <w:rFonts w:ascii="Verdana" w:hAnsi="Verdana"/>
              </w:rPr>
              <w:t xml:space="preserve"> </w:t>
            </w:r>
            <w:r w:rsidRPr="00BD1C24">
              <w:rPr>
                <w:rFonts w:ascii="Sylfaen" w:hAnsi="Sylfaen" w:cs="Sylfaen"/>
              </w:rPr>
              <w:t>ბაზაში</w:t>
            </w:r>
            <w:r w:rsidRPr="00BD1C24">
              <w:rPr>
                <w:rFonts w:ascii="Verdana" w:hAnsi="Verdana" w:cs="Verdana"/>
              </w:rPr>
              <w:t>”</w:t>
            </w:r>
            <w:r w:rsidRPr="00BD1C24">
              <w:rPr>
                <w:rFonts w:ascii="Verdana" w:hAnsi="Verdana"/>
              </w:rPr>
              <w:t xml:space="preserve"> </w:t>
            </w:r>
            <w:r w:rsidRPr="00BD1C24">
              <w:rPr>
                <w:rFonts w:ascii="Sylfaen" w:hAnsi="Sylfaen" w:cs="Sylfaen"/>
              </w:rPr>
              <w:t>ცვლილებების</w:t>
            </w:r>
            <w:r w:rsidRPr="00BD1C24">
              <w:rPr>
                <w:rFonts w:ascii="Verdana" w:hAnsi="Verdana"/>
              </w:rPr>
              <w:t xml:space="preserve"> </w:t>
            </w:r>
            <w:r w:rsidRPr="00BD1C24">
              <w:rPr>
                <w:rFonts w:ascii="Sylfaen" w:hAnsi="Sylfaen" w:cs="Sylfaen"/>
              </w:rPr>
              <w:t>განხორციელება</w:t>
            </w:r>
            <w:r w:rsidRPr="00BD1C24">
              <w:rPr>
                <w:rFonts w:ascii="Verdana" w:hAnsi="Verdana"/>
              </w:rPr>
              <w:t xml:space="preserve"> (</w:t>
            </w:r>
            <w:r w:rsidRPr="00BD1C24">
              <w:rPr>
                <w:rFonts w:ascii="Sylfaen" w:hAnsi="Sylfaen" w:cs="Sylfaen"/>
              </w:rPr>
              <w:t>ოჯახის</w:t>
            </w:r>
            <w:r w:rsidRPr="00BD1C24">
              <w:rPr>
                <w:rFonts w:ascii="Verdana" w:hAnsi="Verdana"/>
              </w:rPr>
              <w:t xml:space="preserve"> </w:t>
            </w:r>
            <w:r w:rsidRPr="00BD1C24">
              <w:rPr>
                <w:rFonts w:ascii="Sylfaen" w:hAnsi="Sylfaen" w:cs="Sylfaen"/>
              </w:rPr>
              <w:t>დეკლარაციებისა</w:t>
            </w:r>
            <w:r w:rsidRPr="00BD1C24">
              <w:rPr>
                <w:rFonts w:ascii="Verdana" w:hAnsi="Verdana"/>
              </w:rPr>
              <w:t xml:space="preserve"> </w:t>
            </w:r>
            <w:r w:rsidRPr="00BD1C24">
              <w:rPr>
                <w:rFonts w:ascii="Sylfaen" w:hAnsi="Sylfaen" w:cs="Sylfaen"/>
              </w:rPr>
              <w:t>და</w:t>
            </w:r>
            <w:r w:rsidRPr="00BD1C24">
              <w:rPr>
                <w:rFonts w:ascii="Verdana" w:hAnsi="Verdana"/>
              </w:rPr>
              <w:t xml:space="preserve"> </w:t>
            </w:r>
            <w:r w:rsidRPr="00BD1C24">
              <w:rPr>
                <w:rFonts w:ascii="Sylfaen" w:hAnsi="Sylfaen" w:cs="Sylfaen"/>
              </w:rPr>
              <w:t>განაცხადების</w:t>
            </w:r>
            <w:r w:rsidRPr="00BD1C24">
              <w:rPr>
                <w:rFonts w:ascii="Verdana" w:hAnsi="Verdana"/>
              </w:rPr>
              <w:t xml:space="preserve"> </w:t>
            </w:r>
            <w:r w:rsidRPr="00BD1C24">
              <w:rPr>
                <w:rFonts w:ascii="Sylfaen" w:hAnsi="Sylfaen" w:cs="Sylfaen"/>
              </w:rPr>
              <w:t>წაშლა</w:t>
            </w:r>
            <w:r w:rsidRPr="00BD1C24">
              <w:rPr>
                <w:rFonts w:ascii="Verdana" w:hAnsi="Verdana"/>
              </w:rPr>
              <w:t xml:space="preserve">, </w:t>
            </w:r>
            <w:r w:rsidRPr="00BD1C24">
              <w:rPr>
                <w:rFonts w:ascii="Sylfaen" w:hAnsi="Sylfaen" w:cs="Sylfaen"/>
              </w:rPr>
              <w:t>აღდგენა</w:t>
            </w:r>
            <w:r w:rsidRPr="00BD1C24">
              <w:rPr>
                <w:rFonts w:ascii="Verdana" w:hAnsi="Verdana"/>
              </w:rPr>
              <w:t xml:space="preserve"> </w:t>
            </w:r>
            <w:r w:rsidRPr="00BD1C24">
              <w:rPr>
                <w:rFonts w:ascii="Sylfaen" w:hAnsi="Sylfaen" w:cs="Sylfaen"/>
              </w:rPr>
              <w:t>და</w:t>
            </w:r>
            <w:r w:rsidRPr="00BD1C24">
              <w:rPr>
                <w:rFonts w:ascii="Verdana" w:hAnsi="Verdana"/>
              </w:rPr>
              <w:t xml:space="preserve"> </w:t>
            </w:r>
            <w:r w:rsidRPr="00BD1C24">
              <w:rPr>
                <w:rFonts w:ascii="Sylfaen" w:hAnsi="Sylfaen" w:cs="Sylfaen"/>
              </w:rPr>
              <w:t>კორექტირება</w:t>
            </w:r>
            <w:r w:rsidRPr="00BD1C24">
              <w:rPr>
                <w:rFonts w:ascii="Verdana" w:hAnsi="Verdana"/>
              </w:rPr>
              <w:t>)</w:t>
            </w:r>
            <w:r>
              <w:rPr>
                <w:rFonts w:ascii="Sylfaen" w:hAnsi="Sylfaen"/>
                <w:lang w:val="ka-GE"/>
              </w:rPr>
              <w:t xml:space="preserve"> (</w:t>
            </w:r>
            <w:r w:rsidR="000D09A5">
              <w:rPr>
                <w:rFonts w:ascii="Sylfaen" w:hAnsi="Sylfaen"/>
                <w:sz w:val="22"/>
                <w:szCs w:val="22"/>
                <w:lang w:val="ka-GE"/>
              </w:rPr>
              <w:t>მუდმივი</w:t>
            </w:r>
            <w:r>
              <w:rPr>
                <w:rFonts w:ascii="Sylfaen" w:hAnsi="Sylfaen"/>
                <w:lang w:val="ka-GE"/>
              </w:rPr>
              <w:t>)</w:t>
            </w: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71DBC">
              <w:rPr>
                <w:rFonts w:ascii="MS Gothic" w:eastAsia="MS Gothic" w:hAnsi="Wingdings" w:hint="eastAsia"/>
                <w:sz w:val="22"/>
                <w:szCs w:val="22"/>
              </w:rPr>
            </w:r>
            <w:r w:rsidR="00071D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71DBC">
              <w:rPr>
                <w:rFonts w:ascii="MS Gothic" w:eastAsia="MS Gothic" w:hAnsi="Wingdings" w:hint="eastAsia"/>
                <w:sz w:val="22"/>
                <w:szCs w:val="22"/>
              </w:rPr>
            </w:r>
            <w:r w:rsidR="00071D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D1C24"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071DBC">
              <w:rPr>
                <w:rFonts w:ascii="MS Gothic" w:eastAsia="MS Gothic" w:hAnsi="Wingdings" w:hint="eastAsia"/>
                <w:sz w:val="22"/>
                <w:szCs w:val="22"/>
              </w:rPr>
            </w:r>
            <w:r w:rsidR="00071DBC">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BD1C24" w:rsidRDefault="00BD1C24" w:rsidP="0048408A">
            <w:pPr>
              <w:rPr>
                <w:rFonts w:ascii="Verdana" w:hAnsi="Verdana"/>
                <w:lang w:val="ka-GE"/>
              </w:rPr>
            </w:pPr>
            <w:r w:rsidRPr="00D63170">
              <w:rPr>
                <w:rFonts w:ascii="Sylfaen" w:hAnsi="Sylfaen"/>
              </w:rPr>
              <w:t>სააგენტოს კონტროლის დეპარტამენტისათვის, მათ მიერ გრაფიკის შესაბამისად მოთხოვნილი, გადასამოწმებელი ბენეფიციარების სიის</w:t>
            </w:r>
            <w:r>
              <w:rPr>
                <w:rFonts w:ascii="Sylfaen" w:hAnsi="Sylfaen"/>
              </w:rPr>
              <w:t xml:space="preserve"> და სხვადასხვა გენერაციების</w:t>
            </w:r>
            <w:r w:rsidRPr="00D63170">
              <w:rPr>
                <w:rFonts w:ascii="Sylfaen" w:hAnsi="Sylfaen"/>
              </w:rPr>
              <w:t xml:space="preserve"> ფორმირება</w:t>
            </w:r>
            <w:r>
              <w:rPr>
                <w:rFonts w:ascii="Sylfaen" w:hAnsi="Sylfaen"/>
                <w:lang w:val="ka-GE"/>
              </w:rPr>
              <w:t xml:space="preserve"> (</w:t>
            </w:r>
            <w:r w:rsidRPr="00F22384">
              <w:rPr>
                <w:rFonts w:ascii="Sylfaen" w:hAnsi="Sylfaen"/>
                <w:sz w:val="22"/>
                <w:szCs w:val="22"/>
                <w:lang w:val="ka-GE"/>
              </w:rPr>
              <w:t>არარეგულარული</w:t>
            </w:r>
            <w:r>
              <w:rPr>
                <w:rFonts w:ascii="Sylfaen" w:hAnsi="Sylfaen"/>
                <w:lang w:val="ka-GE"/>
              </w:rPr>
              <w:t>)</w:t>
            </w: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71DBC">
              <w:rPr>
                <w:rFonts w:ascii="MS Gothic" w:eastAsia="MS Gothic" w:hAnsi="Wingdings" w:hint="eastAsia"/>
                <w:sz w:val="22"/>
                <w:szCs w:val="22"/>
              </w:rPr>
            </w:r>
            <w:r w:rsidR="00071D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1C24"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071DBC">
              <w:rPr>
                <w:rFonts w:ascii="MS Gothic" w:eastAsia="MS Gothic" w:hAnsi="Wingdings" w:hint="eastAsia"/>
                <w:sz w:val="22"/>
                <w:szCs w:val="22"/>
              </w:rPr>
            </w:r>
            <w:r w:rsidR="00071DBC">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D08E3"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71DBC">
              <w:rPr>
                <w:rFonts w:ascii="MS Gothic" w:eastAsia="MS Gothic" w:hAnsi="Wingdings" w:hint="eastAsia"/>
                <w:sz w:val="22"/>
                <w:szCs w:val="22"/>
              </w:rPr>
            </w:r>
            <w:r w:rsidR="00071D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BD1C24" w:rsidRDefault="00BD1C24" w:rsidP="0048408A">
            <w:pPr>
              <w:rPr>
                <w:rFonts w:ascii="Verdana" w:hAnsi="Verdana"/>
                <w:lang w:val="ka-GE"/>
              </w:rPr>
            </w:pPr>
            <w:r w:rsidRPr="009D7610">
              <w:rPr>
                <w:rFonts w:ascii="Sylfaen" w:hAnsi="Sylfaen"/>
              </w:rPr>
              <w:t>საყოველთაო ჯანმრთელობის დაცვის სახელმწიფო პროგრამის ფარგელბში სტატისტიკისათვის მოგროვებული მონაცემების დამუშავება და სხვადასხვა ჭრილში სტატისტიკური ინფორმაციის წარმოება</w:t>
            </w:r>
            <w:r>
              <w:rPr>
                <w:rFonts w:ascii="Sylfaen" w:hAnsi="Sylfaen"/>
                <w:lang w:val="ka-GE"/>
              </w:rPr>
              <w:t xml:space="preserve"> (</w:t>
            </w:r>
            <w:r w:rsidRPr="00F22384">
              <w:rPr>
                <w:rFonts w:ascii="Sylfaen" w:hAnsi="Sylfaen"/>
                <w:sz w:val="22"/>
                <w:szCs w:val="22"/>
                <w:lang w:val="ka-GE"/>
              </w:rPr>
              <w:t>პერიოდული</w:t>
            </w:r>
            <w:r>
              <w:rPr>
                <w:rFonts w:ascii="Sylfaen" w:hAnsi="Sylfaen"/>
                <w:sz w:val="22"/>
                <w:szCs w:val="22"/>
                <w:lang w:val="ka-GE"/>
              </w:rPr>
              <w:t>)</w:t>
            </w: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71DBC">
              <w:rPr>
                <w:rFonts w:ascii="MS Gothic" w:eastAsia="MS Gothic" w:hAnsi="Wingdings" w:hint="eastAsia"/>
                <w:sz w:val="22"/>
                <w:szCs w:val="22"/>
              </w:rPr>
            </w:r>
            <w:r w:rsidR="00071D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1C24"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071DBC">
              <w:rPr>
                <w:rFonts w:ascii="MS Gothic" w:eastAsia="MS Gothic" w:hAnsi="Wingdings" w:hint="eastAsia"/>
                <w:sz w:val="22"/>
                <w:szCs w:val="22"/>
              </w:rPr>
            </w:r>
            <w:r w:rsidR="00071DBC">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D08E3"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71DBC">
              <w:rPr>
                <w:rFonts w:ascii="MS Gothic" w:eastAsia="MS Gothic" w:hAnsi="Wingdings" w:hint="eastAsia"/>
                <w:sz w:val="22"/>
                <w:szCs w:val="22"/>
              </w:rPr>
            </w:r>
            <w:r w:rsidR="00071D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BD1C24" w:rsidP="0048408A">
            <w:pPr>
              <w:rPr>
                <w:rFonts w:ascii="Verdana" w:hAnsi="Verdana"/>
              </w:rPr>
            </w:pPr>
            <w:r w:rsidRPr="005079C1">
              <w:rPr>
                <w:rFonts w:ascii="Sylfaen" w:hAnsi="Sylfaen" w:cs="Sylfaen"/>
                <w:szCs w:val="24"/>
                <w:lang w:val="ka-GE"/>
              </w:rPr>
              <w:t>სააგენტოს მონაცემთა ბაზებში დაცული ინფორმაციის რეგულარული სტატისტიკური დამუშავება</w:t>
            </w:r>
            <w:r>
              <w:rPr>
                <w:rFonts w:ascii="Sylfaen" w:hAnsi="Sylfaen" w:cs="Sylfaen"/>
                <w:szCs w:val="24"/>
                <w:lang w:val="ka-GE"/>
              </w:rPr>
              <w:t xml:space="preserve"> </w:t>
            </w:r>
            <w:r>
              <w:rPr>
                <w:rFonts w:ascii="Sylfaen" w:hAnsi="Sylfaen"/>
                <w:lang w:val="ka-GE"/>
              </w:rPr>
              <w:t>(</w:t>
            </w:r>
            <w:r w:rsidRPr="00F22384">
              <w:rPr>
                <w:rFonts w:ascii="Sylfaen" w:hAnsi="Sylfaen"/>
                <w:sz w:val="22"/>
                <w:szCs w:val="22"/>
                <w:lang w:val="ka-GE"/>
              </w:rPr>
              <w:t>პერიოდული</w:t>
            </w:r>
            <w:r>
              <w:rPr>
                <w:rFonts w:ascii="Sylfaen" w:hAnsi="Sylfaen"/>
                <w:sz w:val="22"/>
                <w:szCs w:val="22"/>
                <w:lang w:val="ka-GE"/>
              </w:rPr>
              <w:t>)</w:t>
            </w: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71DBC">
              <w:rPr>
                <w:rFonts w:ascii="MS Gothic" w:eastAsia="MS Gothic" w:hAnsi="Wingdings" w:hint="eastAsia"/>
                <w:sz w:val="22"/>
                <w:szCs w:val="22"/>
              </w:rPr>
            </w:r>
            <w:r w:rsidR="00071D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71DBC">
              <w:rPr>
                <w:rFonts w:ascii="MS Gothic" w:eastAsia="MS Gothic" w:hAnsi="Wingdings" w:hint="eastAsia"/>
                <w:sz w:val="22"/>
                <w:szCs w:val="22"/>
              </w:rPr>
            </w:r>
            <w:r w:rsidR="00071D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D1C24"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071DBC">
              <w:rPr>
                <w:rFonts w:ascii="MS Gothic" w:eastAsia="MS Gothic" w:hAnsi="Wingdings" w:hint="eastAsia"/>
                <w:sz w:val="22"/>
                <w:szCs w:val="22"/>
              </w:rPr>
            </w:r>
            <w:r w:rsidR="00071DBC">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BD1C24" w:rsidP="0048408A">
            <w:pPr>
              <w:rPr>
                <w:rFonts w:ascii="Verdana" w:hAnsi="Verdana"/>
              </w:rPr>
            </w:pPr>
            <w:r w:rsidRPr="005C0411">
              <w:rPr>
                <w:rFonts w:ascii="Sylfaen" w:hAnsi="Sylfaen" w:cs="Sylfaen"/>
                <w:lang w:val="de-AT"/>
              </w:rPr>
              <w:t>სააგენტოს</w:t>
            </w:r>
            <w:r w:rsidRPr="005C0411">
              <w:rPr>
                <w:rFonts w:ascii="Sylfaen" w:hAnsi="Sylfaen"/>
                <w:lang w:val="de-AT"/>
              </w:rPr>
              <w:t xml:space="preserve"> მიერ ადმინისტრირებადი სახელმწიფო პროგრამების შესახებ </w:t>
            </w:r>
            <w:r w:rsidRPr="005C0411">
              <w:rPr>
                <w:rFonts w:ascii="Sylfaen" w:hAnsi="Sylfaen"/>
                <w:lang w:val="ka-GE"/>
              </w:rPr>
              <w:t xml:space="preserve">წლიური </w:t>
            </w:r>
            <w:r w:rsidRPr="005C0411">
              <w:rPr>
                <w:rFonts w:ascii="Sylfaen" w:hAnsi="Sylfaen"/>
                <w:lang w:val="de-AT"/>
              </w:rPr>
              <w:t>სტატისტიკური ანგარიშის</w:t>
            </w:r>
            <w:r w:rsidRPr="005C0411">
              <w:rPr>
                <w:rFonts w:ascii="Sylfaen" w:hAnsi="Sylfaen"/>
                <w:lang w:val="ka-GE"/>
              </w:rPr>
              <w:t xml:space="preserve"> მომზადება</w:t>
            </w:r>
            <w:r w:rsidR="000D09A5">
              <w:rPr>
                <w:rFonts w:ascii="Sylfaen" w:hAnsi="Sylfaen"/>
                <w:lang w:val="ka-GE"/>
              </w:rPr>
              <w:t>ში მონაწილეობა და ზედამხედველობა</w:t>
            </w:r>
            <w:r w:rsidR="005C3D0B">
              <w:rPr>
                <w:rFonts w:ascii="Sylfaen" w:hAnsi="Sylfaen"/>
                <w:lang w:val="ka-GE"/>
              </w:rPr>
              <w:t xml:space="preserve"> (</w:t>
            </w:r>
            <w:r w:rsidR="005C3D0B" w:rsidRPr="00F22384">
              <w:rPr>
                <w:rFonts w:ascii="Sylfaen" w:hAnsi="Sylfaen"/>
                <w:sz w:val="22"/>
                <w:szCs w:val="22"/>
                <w:lang w:val="ka-GE"/>
              </w:rPr>
              <w:t>პერიოდული</w:t>
            </w:r>
            <w:r w:rsidR="005C3D0B">
              <w:rPr>
                <w:rFonts w:ascii="Sylfaen" w:hAnsi="Sylfaen"/>
                <w:sz w:val="22"/>
                <w:szCs w:val="22"/>
                <w:lang w:val="ka-GE"/>
              </w:rPr>
              <w:t>)</w:t>
            </w: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71DBC">
              <w:rPr>
                <w:rFonts w:ascii="MS Gothic" w:eastAsia="MS Gothic" w:hAnsi="Wingdings" w:hint="eastAsia"/>
                <w:sz w:val="22"/>
                <w:szCs w:val="22"/>
              </w:rPr>
            </w:r>
            <w:r w:rsidR="00071D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71DBC">
              <w:rPr>
                <w:rFonts w:ascii="MS Gothic" w:eastAsia="MS Gothic" w:hAnsi="Wingdings" w:hint="eastAsia"/>
                <w:sz w:val="22"/>
                <w:szCs w:val="22"/>
              </w:rPr>
            </w:r>
            <w:r w:rsidR="00071D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5C3D0B"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071DBC">
              <w:rPr>
                <w:rFonts w:ascii="MS Gothic" w:eastAsia="MS Gothic" w:hAnsi="Wingdings" w:hint="eastAsia"/>
                <w:sz w:val="22"/>
                <w:szCs w:val="22"/>
              </w:rPr>
            </w:r>
            <w:r w:rsidR="00071DBC">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5C3D0B" w:rsidRDefault="005C3D0B" w:rsidP="005C3D0B">
            <w:pPr>
              <w:rPr>
                <w:rFonts w:ascii="Verdana" w:hAnsi="Verdana"/>
                <w:lang w:val="ka-GE"/>
              </w:rPr>
            </w:pPr>
            <w:r w:rsidRPr="009D7610">
              <w:rPr>
                <w:rFonts w:ascii="Sylfaen" w:hAnsi="Sylfaen" w:cs="Sylfaen"/>
              </w:rPr>
              <w:t>კომპეტენციის</w:t>
            </w:r>
            <w:r w:rsidRPr="009D7610">
              <w:rPr>
                <w:rFonts w:ascii="Sylfaen" w:hAnsi="Sylfaen"/>
              </w:rPr>
              <w:t xml:space="preserve"> ფარგლებში დეპარტამენტში შემოსული წერილების</w:t>
            </w:r>
            <w:r>
              <w:rPr>
                <w:rFonts w:ascii="Sylfaen" w:hAnsi="Sylfaen"/>
              </w:rPr>
              <w:t xml:space="preserve"> (</w:t>
            </w:r>
            <w:r w:rsidRPr="005079C1">
              <w:rPr>
                <w:rFonts w:ascii="Sylfaen" w:hAnsi="Sylfaen" w:cs="Sylfaen"/>
                <w:lang w:val="ka-GE"/>
              </w:rPr>
              <w:t>საჯარო</w:t>
            </w:r>
            <w:r w:rsidRPr="005079C1">
              <w:rPr>
                <w:rFonts w:ascii="Sylfaen" w:hAnsi="Sylfaen"/>
                <w:lang w:val="ka-GE"/>
              </w:rPr>
              <w:t xml:space="preserve"> ინფორმაციის </w:t>
            </w:r>
            <w:r w:rsidRPr="005079C1">
              <w:rPr>
                <w:rFonts w:ascii="Sylfaen" w:hAnsi="Sylfaen"/>
                <w:lang w:val="de-AT"/>
              </w:rPr>
              <w:t xml:space="preserve">შემცველი სიების </w:t>
            </w:r>
            <w:r>
              <w:rPr>
                <w:rFonts w:ascii="Sylfaen" w:hAnsi="Sylfaen"/>
                <w:lang w:val="de-AT"/>
              </w:rPr>
              <w:t>ფორმირება,</w:t>
            </w:r>
            <w:r w:rsidRPr="005079C1">
              <w:rPr>
                <w:rFonts w:ascii="Sylfaen" w:hAnsi="Sylfaen"/>
                <w:lang w:val="de-AT"/>
              </w:rPr>
              <w:t xml:space="preserve"> </w:t>
            </w:r>
            <w:r w:rsidRPr="005079C1">
              <w:rPr>
                <w:rFonts w:ascii="Sylfaen" w:hAnsi="Sylfaen"/>
                <w:lang w:val="ka-GE"/>
              </w:rPr>
              <w:t xml:space="preserve"> </w:t>
            </w:r>
            <w:r w:rsidRPr="005079C1">
              <w:rPr>
                <w:rFonts w:ascii="Sylfaen" w:hAnsi="Sylfaen" w:cs="Sylfaen"/>
                <w:lang w:val="de-AT"/>
              </w:rPr>
              <w:t>სტატისტიკური</w:t>
            </w:r>
            <w:r w:rsidRPr="005079C1">
              <w:rPr>
                <w:rFonts w:ascii="Sylfaen" w:hAnsi="Sylfaen"/>
                <w:lang w:val="de-AT"/>
              </w:rPr>
              <w:t xml:space="preserve"> ინფორმაციის შესახებ</w:t>
            </w:r>
            <w:r>
              <w:rPr>
                <w:rFonts w:ascii="Sylfaen" w:hAnsi="Sylfaen"/>
                <w:lang w:val="de-AT"/>
              </w:rPr>
              <w:t xml:space="preserve">, </w:t>
            </w:r>
            <w:r w:rsidRPr="005079C1">
              <w:rPr>
                <w:rFonts w:ascii="Sylfaen" w:hAnsi="Sylfaen" w:cs="Sylfaen"/>
                <w:lang w:val="de-AT"/>
              </w:rPr>
              <w:t>სარეიტინგო</w:t>
            </w:r>
            <w:r w:rsidRPr="005079C1">
              <w:rPr>
                <w:rFonts w:ascii="Sylfaen" w:hAnsi="Sylfaen"/>
                <w:lang w:val="de-AT"/>
              </w:rPr>
              <w:t xml:space="preserve"> ქულის მინიჭების  მეთოდოლოგიის შესახებ</w:t>
            </w:r>
            <w:r>
              <w:rPr>
                <w:rFonts w:ascii="Sylfaen" w:hAnsi="Sylfaen"/>
                <w:lang w:val="de-AT"/>
              </w:rPr>
              <w:t xml:space="preserve">, </w:t>
            </w:r>
            <w:r w:rsidRPr="005079C1">
              <w:rPr>
                <w:rFonts w:ascii="Sylfaen" w:hAnsi="Sylfaen" w:cs="Sylfaen"/>
                <w:lang w:val="de-AT"/>
              </w:rPr>
              <w:t>განმარტებები</w:t>
            </w:r>
            <w:r w:rsidRPr="005079C1">
              <w:rPr>
                <w:rFonts w:ascii="Sylfaen" w:hAnsi="Sylfaen"/>
                <w:lang w:val="de-AT"/>
              </w:rPr>
              <w:t xml:space="preserve"> დეპარტამენტის მიერ ფორმირებულ სიებთან დაკავშირებით</w:t>
            </w:r>
            <w:r>
              <w:rPr>
                <w:rFonts w:ascii="Sylfaen" w:hAnsi="Sylfaen"/>
                <w:lang w:val="de-AT"/>
              </w:rPr>
              <w:t xml:space="preserve">, </w:t>
            </w:r>
            <w:r w:rsidRPr="005079C1">
              <w:rPr>
                <w:rFonts w:ascii="Sylfaen" w:hAnsi="Sylfaen" w:cs="Sylfaen"/>
                <w:lang w:val="de-AT"/>
              </w:rPr>
              <w:t>სხვადასხვა</w:t>
            </w:r>
            <w:r>
              <w:rPr>
                <w:rFonts w:ascii="Sylfaen" w:hAnsi="Sylfaen"/>
                <w:lang w:val="de-AT"/>
              </w:rPr>
              <w:t xml:space="preserve">) </w:t>
            </w:r>
            <w:r w:rsidRPr="009D7610">
              <w:rPr>
                <w:rFonts w:ascii="Sylfaen" w:hAnsi="Sylfaen"/>
              </w:rPr>
              <w:t>განხილვა</w:t>
            </w:r>
            <w:r>
              <w:rPr>
                <w:rFonts w:ascii="Sylfaen" w:hAnsi="Sylfaen"/>
              </w:rPr>
              <w:t xml:space="preserve"> </w:t>
            </w:r>
            <w:r w:rsidRPr="009D7610">
              <w:rPr>
                <w:rFonts w:ascii="Sylfaen" w:hAnsi="Sylfaen"/>
              </w:rPr>
              <w:t>და რეაგირება</w:t>
            </w:r>
            <w:r>
              <w:rPr>
                <w:rFonts w:ascii="Sylfaen" w:hAnsi="Sylfaen"/>
                <w:lang w:val="ka-GE"/>
              </w:rPr>
              <w:t xml:space="preserve"> (</w:t>
            </w:r>
            <w:r>
              <w:rPr>
                <w:rFonts w:ascii="Sylfaen" w:hAnsi="Sylfaen"/>
                <w:sz w:val="22"/>
                <w:szCs w:val="22"/>
                <w:lang w:val="ka-GE"/>
              </w:rPr>
              <w:t>მუდმივი</w:t>
            </w:r>
            <w:r>
              <w:rPr>
                <w:rFonts w:ascii="Sylfaen" w:hAnsi="Sylfaen"/>
                <w:lang w:val="ka-GE"/>
              </w:rPr>
              <w:t>)</w:t>
            </w: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71DBC">
              <w:rPr>
                <w:rFonts w:ascii="MS Gothic" w:eastAsia="MS Gothic" w:hAnsi="Wingdings" w:hint="eastAsia"/>
                <w:sz w:val="22"/>
                <w:szCs w:val="22"/>
              </w:rPr>
            </w:r>
            <w:r w:rsidR="00071D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71DBC">
              <w:rPr>
                <w:rFonts w:ascii="MS Gothic" w:eastAsia="MS Gothic" w:hAnsi="Wingdings" w:hint="eastAsia"/>
                <w:sz w:val="22"/>
                <w:szCs w:val="22"/>
              </w:rPr>
            </w:r>
            <w:r w:rsidR="00071D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5C3D0B"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071DBC">
              <w:rPr>
                <w:rFonts w:ascii="MS Gothic" w:eastAsia="MS Gothic" w:hAnsi="Wingdings" w:hint="eastAsia"/>
                <w:sz w:val="22"/>
                <w:szCs w:val="22"/>
              </w:rPr>
            </w:r>
            <w:r w:rsidR="00071DBC">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5C3D0B" w:rsidRDefault="005C3D0B" w:rsidP="0048408A">
            <w:pPr>
              <w:rPr>
                <w:rFonts w:ascii="Verdana" w:hAnsi="Verdana"/>
                <w:lang w:val="ka-GE"/>
              </w:rPr>
            </w:pPr>
            <w:r w:rsidRPr="00D63170">
              <w:rPr>
                <w:rFonts w:ascii="Sylfaen" w:hAnsi="Sylfaen" w:cs="Sylfaen"/>
                <w:szCs w:val="24"/>
                <w:lang w:val="ka-GE"/>
              </w:rPr>
              <w:t>დადგენილ ვადებში, მოქმედი კანონმდებლობის შესაბამისად, რეგულარული</w:t>
            </w:r>
            <w:r w:rsidRPr="00D63170">
              <w:rPr>
                <w:rFonts w:ascii="Sylfaen" w:hAnsi="Sylfaen" w:cs="Sylfaen"/>
                <w:szCs w:val="24"/>
                <w:lang w:val="de-AT"/>
              </w:rPr>
              <w:t xml:space="preserve">, ყოველთვიურად განახლებადი </w:t>
            </w:r>
            <w:r w:rsidRPr="00D63170">
              <w:rPr>
                <w:rFonts w:ascii="Sylfaen" w:hAnsi="Sylfaen" w:cs="Sylfaen"/>
                <w:szCs w:val="24"/>
                <w:lang w:val="ka-GE"/>
              </w:rPr>
              <w:t>სტატისტიკური ინფორმაციის</w:t>
            </w:r>
            <w:r w:rsidRPr="00D63170">
              <w:rPr>
                <w:rFonts w:ascii="Sylfaen" w:hAnsi="Sylfaen" w:cs="Sylfaen"/>
                <w:szCs w:val="24"/>
                <w:lang w:val="de-AT"/>
              </w:rPr>
              <w:t xml:space="preserve"> მომზადება</w:t>
            </w:r>
            <w:r>
              <w:rPr>
                <w:rFonts w:ascii="Sylfaen" w:hAnsi="Sylfaen" w:cs="Sylfaen"/>
                <w:szCs w:val="24"/>
                <w:lang w:val="ka-GE"/>
              </w:rPr>
              <w:t xml:space="preserve">ზე ზედამხედველობა </w:t>
            </w:r>
            <w:r>
              <w:rPr>
                <w:rFonts w:ascii="Sylfaen" w:hAnsi="Sylfaen"/>
                <w:lang w:val="ka-GE"/>
              </w:rPr>
              <w:t>(</w:t>
            </w:r>
            <w:r w:rsidRPr="00F22384">
              <w:rPr>
                <w:rFonts w:ascii="Sylfaen" w:hAnsi="Sylfaen"/>
                <w:sz w:val="22"/>
                <w:szCs w:val="22"/>
                <w:lang w:val="ka-GE"/>
              </w:rPr>
              <w:t>პერიოდული</w:t>
            </w:r>
            <w:r>
              <w:rPr>
                <w:rFonts w:ascii="Sylfaen" w:hAnsi="Sylfaen"/>
                <w:sz w:val="22"/>
                <w:szCs w:val="22"/>
                <w:lang w:val="ka-GE"/>
              </w:rPr>
              <w:t>)</w:t>
            </w: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71DBC">
              <w:rPr>
                <w:rFonts w:ascii="MS Gothic" w:eastAsia="MS Gothic" w:hAnsi="Wingdings" w:hint="eastAsia"/>
                <w:sz w:val="22"/>
                <w:szCs w:val="22"/>
              </w:rPr>
            </w:r>
            <w:r w:rsidR="00071D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5C3D0B"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071DBC">
              <w:rPr>
                <w:rFonts w:ascii="MS Gothic" w:eastAsia="MS Gothic" w:hAnsi="Wingdings" w:hint="eastAsia"/>
                <w:sz w:val="22"/>
                <w:szCs w:val="22"/>
              </w:rPr>
            </w:r>
            <w:r w:rsidR="00071DBC">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D08E3"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71DBC">
              <w:rPr>
                <w:rFonts w:ascii="MS Gothic" w:eastAsia="MS Gothic" w:hAnsi="Wingdings" w:hint="eastAsia"/>
                <w:sz w:val="22"/>
                <w:szCs w:val="22"/>
              </w:rPr>
            </w:r>
            <w:r w:rsidR="00071D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9C3602" w:rsidRDefault="009C3602" w:rsidP="0048408A">
            <w:pPr>
              <w:rPr>
                <w:rFonts w:ascii="Sylfaen" w:hAnsi="Sylfaen"/>
                <w:lang w:val="ka-GE"/>
              </w:rPr>
            </w:pPr>
            <w:r>
              <w:rPr>
                <w:rFonts w:ascii="Sylfaen" w:hAnsi="Sylfaen"/>
                <w:lang w:val="ka-GE"/>
              </w:rPr>
              <w:t xml:space="preserve">კომპეტენციის ფარგლებში ხელმძღვანელების მიერ ცალკეული დავალებების შესრულება </w:t>
            </w:r>
            <w:r w:rsidRPr="009C3602">
              <w:rPr>
                <w:rFonts w:ascii="Sylfaen" w:hAnsi="Sylfaen"/>
                <w:sz w:val="22"/>
                <w:lang w:val="ka-GE"/>
              </w:rPr>
              <w:t>(პერიოდული)</w:t>
            </w: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71DBC">
              <w:rPr>
                <w:rFonts w:ascii="MS Gothic" w:eastAsia="MS Gothic" w:hAnsi="Wingdings" w:hint="eastAsia"/>
                <w:sz w:val="22"/>
                <w:szCs w:val="22"/>
              </w:rPr>
            </w:r>
            <w:r w:rsidR="00071D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9C3602"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071DBC">
              <w:rPr>
                <w:rFonts w:ascii="MS Gothic" w:eastAsia="MS Gothic" w:hAnsi="Wingdings" w:hint="eastAsia"/>
                <w:sz w:val="22"/>
                <w:szCs w:val="22"/>
              </w:rPr>
            </w:r>
            <w:r w:rsidR="00071DBC">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D08E3"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71DBC">
              <w:rPr>
                <w:rFonts w:ascii="MS Gothic" w:eastAsia="MS Gothic" w:hAnsi="Wingdings" w:hint="eastAsia"/>
                <w:sz w:val="22"/>
                <w:szCs w:val="22"/>
              </w:rPr>
            </w:r>
            <w:r w:rsidR="00071D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71DBC">
              <w:rPr>
                <w:rFonts w:ascii="MS Gothic" w:eastAsia="MS Gothic" w:hAnsi="Wingdings" w:hint="eastAsia"/>
                <w:sz w:val="22"/>
                <w:szCs w:val="22"/>
              </w:rPr>
            </w:r>
            <w:r w:rsidR="00071D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71DBC">
              <w:rPr>
                <w:rFonts w:ascii="MS Gothic" w:eastAsia="MS Gothic" w:hAnsi="Wingdings" w:hint="eastAsia"/>
                <w:sz w:val="22"/>
                <w:szCs w:val="22"/>
              </w:rPr>
            </w:r>
            <w:r w:rsidR="00071D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D08E3"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71DBC">
              <w:rPr>
                <w:rFonts w:ascii="MS Gothic" w:eastAsia="MS Gothic" w:hAnsi="Wingdings" w:hint="eastAsia"/>
                <w:sz w:val="22"/>
                <w:szCs w:val="22"/>
              </w:rPr>
            </w:r>
            <w:r w:rsidR="00071D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6396C" w:rsidRPr="00F22384" w:rsidTr="00B6396C">
        <w:trPr>
          <w:trHeight w:val="340"/>
        </w:trPr>
        <w:tc>
          <w:tcPr>
            <w:tcW w:w="5000" w:type="pct"/>
            <w:gridSpan w:val="4"/>
            <w:shd w:val="clear" w:color="auto" w:fill="D9D9D9" w:themeFill="background1" w:themeFillShade="D9"/>
          </w:tcPr>
          <w:p w:rsidR="00B6396C" w:rsidRPr="00B6396C"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07446" w:rsidRPr="00F22384" w:rsidTr="00807446">
        <w:trPr>
          <w:trHeight w:val="1228"/>
        </w:trPr>
        <w:tc>
          <w:tcPr>
            <w:tcW w:w="5000" w:type="pct"/>
            <w:gridSpan w:val="4"/>
          </w:tcPr>
          <w:p w:rsidR="00807446" w:rsidRDefault="005C3D0B" w:rsidP="00B6396C">
            <w:pPr>
              <w:tabs>
                <w:tab w:val="num" w:pos="360"/>
              </w:tabs>
              <w:ind w:left="360" w:hanging="360"/>
              <w:rPr>
                <w:rFonts w:ascii="Sylfaen" w:eastAsia="MS Gothic" w:hAnsi="Sylfaen"/>
                <w:sz w:val="22"/>
                <w:szCs w:val="22"/>
                <w:lang w:val="ka-GE"/>
              </w:rPr>
            </w:pPr>
            <w:r>
              <w:rPr>
                <w:rFonts w:ascii="Sylfaen" w:eastAsia="MS Gothic" w:hAnsi="Sylfaen"/>
                <w:sz w:val="22"/>
                <w:szCs w:val="22"/>
                <w:lang w:val="ka-GE"/>
              </w:rPr>
              <w:t>შიდა სტრუქტურული ერთეულები: სოციალურ მომსახურების სააგენტოს ცენტრალური აპარატი;</w:t>
            </w:r>
          </w:p>
          <w:p w:rsidR="005C3D0B" w:rsidRPr="005C3D0B" w:rsidRDefault="005C3D0B" w:rsidP="00B6396C">
            <w:pPr>
              <w:tabs>
                <w:tab w:val="num" w:pos="360"/>
              </w:tabs>
              <w:ind w:left="360" w:hanging="360"/>
              <w:rPr>
                <w:rFonts w:ascii="Sylfaen" w:eastAsia="MS Gothic" w:hAnsi="Sylfaen"/>
                <w:sz w:val="22"/>
                <w:szCs w:val="22"/>
                <w:lang w:val="ka-GE"/>
              </w:rPr>
            </w:pPr>
            <w:r>
              <w:rPr>
                <w:rFonts w:ascii="Sylfaen" w:eastAsia="MS Gothic" w:hAnsi="Sylfaen"/>
                <w:sz w:val="22"/>
                <w:szCs w:val="22"/>
                <w:lang w:val="ka-GE"/>
              </w:rPr>
              <w:t>სოციალურ მომსახურების სააგენტოს ტერიტორიული ერთეულები.</w:t>
            </w:r>
          </w:p>
        </w:tc>
      </w:tr>
      <w:tr w:rsidR="00DE5305" w:rsidRPr="00F22384" w:rsidTr="00B6396C">
        <w:trPr>
          <w:trHeight w:val="340"/>
        </w:trPr>
        <w:tc>
          <w:tcPr>
            <w:tcW w:w="5000" w:type="pct"/>
            <w:gridSpan w:val="4"/>
            <w:shd w:val="clear" w:color="auto" w:fill="D9D9D9" w:themeFill="background1" w:themeFillShade="D9"/>
          </w:tcPr>
          <w:p w:rsidR="00DE5305" w:rsidRPr="00B6396C"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lastRenderedPageBreak/>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807446">
        <w:trPr>
          <w:trHeight w:val="1453"/>
        </w:trPr>
        <w:tc>
          <w:tcPr>
            <w:tcW w:w="5000" w:type="pct"/>
            <w:gridSpan w:val="4"/>
          </w:tcPr>
          <w:p w:rsidR="00807446" w:rsidRDefault="00B06499" w:rsidP="006B0E75">
            <w:pPr>
              <w:rPr>
                <w:rFonts w:ascii="Sylfaen" w:hAnsi="Sylfaen" w:cs="Sylfaen"/>
                <w:szCs w:val="24"/>
                <w:lang w:val="ka-GE"/>
              </w:rPr>
            </w:pPr>
            <w:r w:rsidRPr="00D63170">
              <w:rPr>
                <w:rFonts w:ascii="Sylfaen" w:hAnsi="Sylfaen" w:cs="Sylfaen"/>
                <w:szCs w:val="24"/>
                <w:lang w:val="de-AT"/>
              </w:rPr>
              <w:t xml:space="preserve">ყოველთვიურად განახლებადი </w:t>
            </w:r>
            <w:r w:rsidRPr="00D63170">
              <w:rPr>
                <w:rFonts w:ascii="Sylfaen" w:hAnsi="Sylfaen" w:cs="Sylfaen"/>
                <w:szCs w:val="24"/>
                <w:lang w:val="ka-GE"/>
              </w:rPr>
              <w:t>სტატისტიკური ინფორმაციის</w:t>
            </w:r>
            <w:r w:rsidRPr="00D63170">
              <w:rPr>
                <w:rFonts w:ascii="Sylfaen" w:hAnsi="Sylfaen" w:cs="Sylfaen"/>
                <w:szCs w:val="24"/>
                <w:lang w:val="de-AT"/>
              </w:rPr>
              <w:t xml:space="preserve"> მომზადებ</w:t>
            </w:r>
            <w:r>
              <w:rPr>
                <w:rFonts w:ascii="Sylfaen" w:hAnsi="Sylfaen" w:cs="Sylfaen"/>
                <w:szCs w:val="24"/>
                <w:lang w:val="ka-GE"/>
              </w:rPr>
              <w:t>ის შედეგების გაცნობა. (ყოველ თვიურად);</w:t>
            </w:r>
          </w:p>
          <w:p w:rsidR="00B06499" w:rsidRDefault="00B06499" w:rsidP="006B0E75">
            <w:pPr>
              <w:rPr>
                <w:rFonts w:ascii="Sylfaen" w:hAnsi="Sylfaen"/>
                <w:lang w:val="ka-GE"/>
              </w:rPr>
            </w:pPr>
            <w:r w:rsidRPr="009D7610">
              <w:rPr>
                <w:rFonts w:ascii="Sylfaen" w:hAnsi="Sylfaen" w:cs="Sylfaen"/>
              </w:rPr>
              <w:t>კომპეტენციის</w:t>
            </w:r>
            <w:r w:rsidRPr="009D7610">
              <w:rPr>
                <w:rFonts w:ascii="Sylfaen" w:hAnsi="Sylfaen"/>
              </w:rPr>
              <w:t xml:space="preserve"> ფარგლებში დეპარტამენტში შემოსული წერილების</w:t>
            </w:r>
            <w:r>
              <w:rPr>
                <w:rFonts w:ascii="Sylfaen" w:hAnsi="Sylfaen"/>
                <w:lang w:val="ka-GE"/>
              </w:rPr>
              <w:t xml:space="preserve"> განხილვა რეაგირების პროცესსზე შედეგების და პრიორიტეტების განხილვა (ყოველ კვირეულად);</w:t>
            </w:r>
          </w:p>
          <w:p w:rsidR="00B06499" w:rsidRPr="00B06499" w:rsidRDefault="00B06499" w:rsidP="006B0E75">
            <w:pPr>
              <w:rPr>
                <w:rFonts w:ascii="Sylfaen" w:hAnsi="Sylfaen"/>
                <w:lang w:val="ka-GE"/>
              </w:rPr>
            </w:pPr>
          </w:p>
          <w:p w:rsidR="00B06499" w:rsidRPr="00B6396C" w:rsidRDefault="00B06499" w:rsidP="006B0E75">
            <w:pPr>
              <w:rPr>
                <w:rFonts w:ascii="Times New Roman Bold" w:eastAsia="Arial Unicode MS" w:hAnsi="Arial Unicode MS" w:cs="Arial Unicode MS"/>
                <w:b/>
                <w:sz w:val="24"/>
                <w:szCs w:val="24"/>
                <w:u w:color="000000"/>
                <w:bdr w:val="nil"/>
                <w:lang w:val="ka-GE"/>
              </w:rPr>
            </w:pPr>
            <w:r w:rsidRPr="005C0411">
              <w:rPr>
                <w:rFonts w:ascii="Sylfaen" w:hAnsi="Sylfaen" w:cs="Sylfaen"/>
                <w:lang w:val="de-AT"/>
              </w:rPr>
              <w:t>სააგენტოს</w:t>
            </w:r>
            <w:r w:rsidRPr="005C0411">
              <w:rPr>
                <w:rFonts w:ascii="Sylfaen" w:hAnsi="Sylfaen"/>
                <w:lang w:val="de-AT"/>
              </w:rPr>
              <w:t xml:space="preserve"> მიერ ადმინისტრირებადი სახელმწიფო პროგრამების შესახებ </w:t>
            </w:r>
            <w:r w:rsidRPr="005C0411">
              <w:rPr>
                <w:rFonts w:ascii="Sylfaen" w:hAnsi="Sylfaen"/>
                <w:lang w:val="ka-GE"/>
              </w:rPr>
              <w:t xml:space="preserve">წლიური </w:t>
            </w:r>
            <w:r w:rsidRPr="005C0411">
              <w:rPr>
                <w:rFonts w:ascii="Sylfaen" w:hAnsi="Sylfaen"/>
                <w:lang w:val="de-AT"/>
              </w:rPr>
              <w:t>სტატისტიკური ანგარიშის</w:t>
            </w:r>
            <w:r w:rsidRPr="005C0411">
              <w:rPr>
                <w:rFonts w:ascii="Sylfaen" w:hAnsi="Sylfaen"/>
                <w:lang w:val="ka-GE"/>
              </w:rPr>
              <w:t xml:space="preserve"> მომზადება</w:t>
            </w:r>
            <w:r>
              <w:rPr>
                <w:rFonts w:ascii="Sylfaen" w:hAnsi="Sylfaen"/>
                <w:lang w:val="ka-GE"/>
              </w:rPr>
              <w:t xml:space="preserve"> (ყოველ წლიურად)</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8"/>
          <w:footerReference w:type="default" r:id="rId9"/>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071DBC">
              <w:rPr>
                <w:rFonts w:eastAsia="MS Gothic"/>
                <w:sz w:val="24"/>
                <w:szCs w:val="24"/>
              </w:rPr>
            </w:r>
            <w:r w:rsidR="00071DBC">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071DBC">
              <w:rPr>
                <w:rFonts w:eastAsia="MS Gothic"/>
                <w:sz w:val="24"/>
                <w:szCs w:val="24"/>
              </w:rPr>
            </w:r>
            <w:r w:rsidR="00071DBC">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2B2D51"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071DBC">
              <w:rPr>
                <w:rFonts w:eastAsia="MS Gothic"/>
                <w:sz w:val="24"/>
                <w:szCs w:val="24"/>
              </w:rPr>
            </w:r>
            <w:r w:rsidR="00071DBC">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071DBC">
              <w:rPr>
                <w:rFonts w:eastAsia="MS Gothic"/>
                <w:sz w:val="24"/>
                <w:szCs w:val="24"/>
              </w:rPr>
            </w:r>
            <w:r w:rsidR="00071DBC">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BD08E3"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071DBC">
              <w:rPr>
                <w:rFonts w:eastAsia="MS Gothic"/>
                <w:sz w:val="24"/>
                <w:szCs w:val="24"/>
              </w:rPr>
            </w:r>
            <w:r w:rsidR="00071DBC">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071DBC">
              <w:rPr>
                <w:rFonts w:eastAsia="MS Gothic"/>
                <w:sz w:val="24"/>
                <w:szCs w:val="24"/>
              </w:rPr>
            </w:r>
            <w:r w:rsidR="00071DBC">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071DBC">
              <w:rPr>
                <w:rFonts w:eastAsia="MS Gothic"/>
                <w:sz w:val="24"/>
                <w:szCs w:val="24"/>
              </w:rPr>
            </w:r>
            <w:r w:rsidR="00071DBC">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071DBC">
              <w:rPr>
                <w:rFonts w:eastAsia="MS Gothic"/>
                <w:sz w:val="24"/>
                <w:szCs w:val="24"/>
              </w:rPr>
            </w:r>
            <w:r w:rsidR="00071DBC">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2B2D51"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071DBC">
              <w:rPr>
                <w:rFonts w:eastAsia="MS Gothic"/>
                <w:sz w:val="24"/>
                <w:szCs w:val="24"/>
              </w:rPr>
            </w:r>
            <w:r w:rsidR="00071DBC">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2B2D51" w:rsidP="00245F0D">
            <w:pPr>
              <w:spacing w:before="120"/>
              <w:rPr>
                <w:rFonts w:eastAsia="MS Gothic"/>
                <w:sz w:val="24"/>
                <w:szCs w:val="24"/>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071DBC">
              <w:rPr>
                <w:rFonts w:eastAsia="MS Gothic"/>
                <w:sz w:val="24"/>
                <w:szCs w:val="24"/>
              </w:rPr>
            </w:r>
            <w:r w:rsidR="00071DBC">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2B2D51" w:rsidP="00B6396C">
            <w:pPr>
              <w:spacing w:before="120"/>
              <w:rPr>
                <w:rFonts w:ascii="Sylfaen" w:eastAsia="MS Gothic" w:hAnsi="Sylfaen"/>
                <w:sz w:val="24"/>
                <w:szCs w:val="24"/>
                <w:lang w:val="ka-GE"/>
              </w:rPr>
            </w:pPr>
            <w:r>
              <w:rPr>
                <w:rFonts w:ascii="Sylfaen" w:eastAsia="MS Gothic" w:hAnsi="Sylfaen"/>
                <w:sz w:val="24"/>
                <w:szCs w:val="24"/>
                <w:lang w:val="ka-GE"/>
              </w:rPr>
              <w:t>მათემატიკური</w:t>
            </w: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71DBC">
              <w:rPr>
                <w:rFonts w:eastAsia="MS Gothic"/>
                <w:sz w:val="24"/>
                <w:szCs w:val="24"/>
              </w:rPr>
            </w:r>
            <w:r w:rsidR="00071DBC">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71DBC">
              <w:rPr>
                <w:rFonts w:eastAsia="MS Gothic"/>
                <w:sz w:val="24"/>
                <w:szCs w:val="24"/>
              </w:rPr>
            </w:r>
            <w:r w:rsidR="00071DBC">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2B2D51" w:rsidP="00B6396C">
            <w:pPr>
              <w:spacing w:before="120"/>
              <w:rPr>
                <w:rFonts w:ascii="Sylfaen" w:hAnsi="Sylfaen"/>
                <w:sz w:val="24"/>
                <w:szCs w:val="24"/>
                <w:lang w:val="ka-GE"/>
              </w:rPr>
            </w:pPr>
            <w:r>
              <w:rPr>
                <w:rFonts w:ascii="Sylfaen" w:hAnsi="Sylfaen"/>
                <w:sz w:val="24"/>
                <w:szCs w:val="24"/>
                <w:lang w:val="ka-GE"/>
              </w:rPr>
              <w:t>საქართველოს კონსტიტუცია</w:t>
            </w:r>
          </w:p>
        </w:tc>
        <w:tc>
          <w:tcPr>
            <w:tcW w:w="5027" w:type="dxa"/>
            <w:tcBorders>
              <w:left w:val="single" w:sz="12" w:space="0" w:color="auto"/>
              <w:right w:val="single" w:sz="12" w:space="0" w:color="auto"/>
            </w:tcBorders>
          </w:tcPr>
          <w:p w:rsidR="00B6396C" w:rsidRPr="004771CA" w:rsidRDefault="004771CA" w:rsidP="00B6396C">
            <w:pPr>
              <w:spacing w:before="120"/>
              <w:rPr>
                <w:rFonts w:ascii="Sylfaen" w:hAnsi="Sylfaen"/>
                <w:sz w:val="24"/>
                <w:szCs w:val="24"/>
                <w:lang w:val="ka-GE"/>
              </w:rPr>
            </w:pPr>
            <w:r>
              <w:rPr>
                <w:rFonts w:ascii="Sylfaen" w:hAnsi="Sylfaen"/>
                <w:sz w:val="24"/>
                <w:szCs w:val="24"/>
                <w:lang w:val="ka-GE"/>
              </w:rPr>
              <w:t>სოციალური მომსახურების სააგენტოს მიერ ადმინისტრირებადი პროგრამების მარეგულირებელი აქტები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2B2D51" w:rsidP="00B6396C">
            <w:pPr>
              <w:spacing w:before="120"/>
              <w:rPr>
                <w:rFonts w:ascii="Sylfaen" w:hAnsi="Sylfaen"/>
                <w:sz w:val="24"/>
                <w:szCs w:val="24"/>
                <w:lang w:val="ka-GE"/>
              </w:rPr>
            </w:pPr>
            <w:r>
              <w:rPr>
                <w:rFonts w:ascii="Sylfaen" w:hAnsi="Sylfaen"/>
                <w:sz w:val="24"/>
                <w:szCs w:val="24"/>
                <w:lang w:val="ka-GE"/>
              </w:rPr>
              <w:t>საქართველოს შრომის კოდექსი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2B2D51" w:rsidP="00B6396C">
            <w:pPr>
              <w:spacing w:before="120"/>
              <w:rPr>
                <w:rFonts w:ascii="Sylfaen" w:hAnsi="Sylfaen"/>
                <w:sz w:val="24"/>
                <w:szCs w:val="24"/>
                <w:lang w:val="ka-GE"/>
              </w:rPr>
            </w:pPr>
            <w:r w:rsidRPr="002B2D51">
              <w:rPr>
                <w:rFonts w:ascii="Sylfaen" w:hAnsi="Sylfaen"/>
                <w:sz w:val="24"/>
                <w:szCs w:val="24"/>
                <w:lang w:val="ka-GE"/>
              </w:rPr>
              <w:t>სსიპ - სოციალური მომსახურების სააგენტოს ცენტრალური აპარატის დებულება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4771CA" w:rsidP="00B6396C">
            <w:pPr>
              <w:spacing w:before="120"/>
              <w:rPr>
                <w:rFonts w:ascii="Sylfaen" w:hAnsi="Sylfaen"/>
                <w:sz w:val="24"/>
                <w:szCs w:val="24"/>
                <w:lang w:val="ka-GE"/>
              </w:rPr>
            </w:pPr>
            <w:r w:rsidRPr="004771CA">
              <w:rPr>
                <w:rFonts w:ascii="Sylfaen" w:hAnsi="Sylfaen"/>
                <w:sz w:val="24"/>
                <w:szCs w:val="24"/>
                <w:lang w:val="ka-GE"/>
              </w:rPr>
              <w:t>საქართველოს კანონი</w:t>
            </w:r>
            <w:r>
              <w:rPr>
                <w:rFonts w:ascii="Sylfaen" w:hAnsi="Sylfaen"/>
                <w:sz w:val="24"/>
                <w:szCs w:val="24"/>
                <w:lang w:val="ka-GE"/>
              </w:rPr>
              <w:t xml:space="preserve"> </w:t>
            </w:r>
            <w:r w:rsidRPr="004771CA">
              <w:rPr>
                <w:rFonts w:ascii="Sylfaen" w:hAnsi="Sylfaen"/>
                <w:sz w:val="24"/>
                <w:szCs w:val="24"/>
                <w:lang w:val="ka-GE"/>
              </w:rPr>
              <w:t>პერსონალურ მონაცემთა დაცვის შესახებ</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0D09A5" w:rsidP="00B6396C">
            <w:pPr>
              <w:spacing w:before="120"/>
              <w:rPr>
                <w:rFonts w:ascii="Sylfaen" w:hAnsi="Sylfaen"/>
                <w:sz w:val="24"/>
                <w:szCs w:val="24"/>
                <w:lang w:val="ka-GE"/>
              </w:rPr>
            </w:pPr>
            <w:r w:rsidRPr="000D09A5">
              <w:rPr>
                <w:rFonts w:ascii="Sylfaen" w:hAnsi="Sylfaen"/>
                <w:sz w:val="24"/>
                <w:szCs w:val="24"/>
                <w:lang w:val="ka-GE"/>
              </w:rPr>
              <w:t>„საქმისწარმოების ერთიანი წესების“ დამტკიცებისა და ამოქმედების შესახებ“</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4771CA" w:rsidP="00B6396C">
            <w:pPr>
              <w:spacing w:before="120"/>
              <w:rPr>
                <w:rFonts w:ascii="Sylfaen" w:hAnsi="Sylfaen"/>
                <w:sz w:val="24"/>
                <w:szCs w:val="24"/>
                <w:lang w:val="ka-GE"/>
              </w:rPr>
            </w:pPr>
            <w:r>
              <w:rPr>
                <w:rFonts w:ascii="Sylfaen" w:hAnsi="Sylfaen"/>
                <w:sz w:val="24"/>
                <w:szCs w:val="24"/>
                <w:lang w:val="ka-GE"/>
              </w:rPr>
              <w:t>მონაცემთა ბაზების დამუშავება</w:t>
            </w:r>
          </w:p>
        </w:tc>
        <w:tc>
          <w:tcPr>
            <w:tcW w:w="5027" w:type="dxa"/>
            <w:tcBorders>
              <w:left w:val="single" w:sz="12" w:space="0" w:color="auto"/>
              <w:right w:val="single" w:sz="12" w:space="0" w:color="auto"/>
            </w:tcBorders>
          </w:tcPr>
          <w:p w:rsidR="00B6396C" w:rsidRPr="004771CA" w:rsidRDefault="004771CA" w:rsidP="00B6396C">
            <w:pPr>
              <w:spacing w:before="120"/>
              <w:rPr>
                <w:rFonts w:ascii="Sylfaen" w:hAnsi="Sylfaen"/>
                <w:sz w:val="24"/>
                <w:szCs w:val="24"/>
                <w:lang w:val="ka-GE"/>
              </w:rPr>
            </w:pPr>
            <w:r>
              <w:rPr>
                <w:rFonts w:ascii="Sylfaen" w:hAnsi="Sylfaen"/>
                <w:sz w:val="24"/>
                <w:szCs w:val="24"/>
                <w:lang w:val="ka-GE"/>
              </w:rPr>
              <w:t>რეგრესული ანალიზი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4771CA" w:rsidRDefault="004771CA" w:rsidP="00B6396C">
            <w:pPr>
              <w:spacing w:before="120"/>
              <w:rPr>
                <w:rFonts w:ascii="Sylfaen" w:hAnsi="Sylfaen"/>
                <w:sz w:val="24"/>
                <w:szCs w:val="24"/>
                <w:lang w:val="ka-GE"/>
              </w:rPr>
            </w:pPr>
            <w:r>
              <w:rPr>
                <w:rFonts w:ascii="Sylfaen" w:hAnsi="Sylfaen"/>
                <w:sz w:val="24"/>
                <w:szCs w:val="24"/>
                <w:lang w:val="ka-GE"/>
              </w:rPr>
              <w:t>სიხშირული ანალიზი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4771CA">
              <w:rPr>
                <w:rFonts w:eastAsia="MS Gothic"/>
                <w:sz w:val="24"/>
                <w:szCs w:val="24"/>
              </w:rPr>
              <w:fldChar w:fldCharType="begin">
                <w:ffData>
                  <w:name w:val=""/>
                  <w:enabled/>
                  <w:calcOnExit w:val="0"/>
                  <w:checkBox>
                    <w:sizeAuto/>
                    <w:default w:val="1"/>
                  </w:checkBox>
                </w:ffData>
              </w:fldChar>
            </w:r>
            <w:r w:rsidR="004771CA">
              <w:rPr>
                <w:rFonts w:eastAsia="MS Gothic"/>
                <w:sz w:val="24"/>
                <w:szCs w:val="24"/>
              </w:rPr>
              <w:instrText xml:space="preserve"> FORMCHECKBOX </w:instrText>
            </w:r>
            <w:r w:rsidR="00071DBC">
              <w:rPr>
                <w:rFonts w:eastAsia="MS Gothic"/>
                <w:sz w:val="24"/>
                <w:szCs w:val="24"/>
              </w:rPr>
            </w:r>
            <w:r w:rsidR="00071DBC">
              <w:rPr>
                <w:rFonts w:eastAsia="MS Gothic"/>
                <w:sz w:val="24"/>
                <w:szCs w:val="24"/>
              </w:rPr>
              <w:fldChar w:fldCharType="separate"/>
            </w:r>
            <w:r w:rsidR="004771CA">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4771CA">
              <w:rPr>
                <w:rFonts w:eastAsia="MS Gothic"/>
                <w:sz w:val="24"/>
                <w:szCs w:val="24"/>
              </w:rPr>
              <w:fldChar w:fldCharType="begin">
                <w:ffData>
                  <w:name w:val=""/>
                  <w:enabled/>
                  <w:calcOnExit w:val="0"/>
                  <w:checkBox>
                    <w:sizeAuto/>
                    <w:default w:val="1"/>
                  </w:checkBox>
                </w:ffData>
              </w:fldChar>
            </w:r>
            <w:r w:rsidR="004771CA">
              <w:rPr>
                <w:rFonts w:eastAsia="MS Gothic"/>
                <w:sz w:val="24"/>
                <w:szCs w:val="24"/>
              </w:rPr>
              <w:instrText xml:space="preserve"> FORMCHECKBOX </w:instrText>
            </w:r>
            <w:r w:rsidR="00071DBC">
              <w:rPr>
                <w:rFonts w:eastAsia="MS Gothic"/>
                <w:sz w:val="24"/>
                <w:szCs w:val="24"/>
              </w:rPr>
            </w:r>
            <w:r w:rsidR="00071DBC">
              <w:rPr>
                <w:rFonts w:eastAsia="MS Gothic"/>
                <w:sz w:val="24"/>
                <w:szCs w:val="24"/>
              </w:rPr>
              <w:fldChar w:fldCharType="separate"/>
            </w:r>
            <w:r w:rsidR="004771CA">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4771CA">
              <w:rPr>
                <w:rFonts w:eastAsia="MS Gothic"/>
                <w:sz w:val="24"/>
                <w:szCs w:val="24"/>
              </w:rPr>
              <w:fldChar w:fldCharType="begin">
                <w:ffData>
                  <w:name w:val=""/>
                  <w:enabled/>
                  <w:calcOnExit w:val="0"/>
                  <w:checkBox>
                    <w:sizeAuto/>
                    <w:default w:val="1"/>
                  </w:checkBox>
                </w:ffData>
              </w:fldChar>
            </w:r>
            <w:r w:rsidR="004771CA">
              <w:rPr>
                <w:rFonts w:eastAsia="MS Gothic"/>
                <w:sz w:val="24"/>
                <w:szCs w:val="24"/>
              </w:rPr>
              <w:instrText xml:space="preserve"> FORMCHECKBOX </w:instrText>
            </w:r>
            <w:r w:rsidR="00071DBC">
              <w:rPr>
                <w:rFonts w:eastAsia="MS Gothic"/>
                <w:sz w:val="24"/>
                <w:szCs w:val="24"/>
              </w:rPr>
            </w:r>
            <w:r w:rsidR="00071DBC">
              <w:rPr>
                <w:rFonts w:eastAsia="MS Gothic"/>
                <w:sz w:val="24"/>
                <w:szCs w:val="24"/>
              </w:rPr>
              <w:fldChar w:fldCharType="separate"/>
            </w:r>
            <w:r w:rsidR="004771CA">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4771CA">
              <w:rPr>
                <w:rFonts w:eastAsia="MS Gothic"/>
                <w:sz w:val="24"/>
                <w:szCs w:val="24"/>
              </w:rPr>
              <w:fldChar w:fldCharType="begin">
                <w:ffData>
                  <w:name w:val=""/>
                  <w:enabled/>
                  <w:calcOnExit w:val="0"/>
                  <w:checkBox>
                    <w:sizeAuto/>
                    <w:default w:val="1"/>
                  </w:checkBox>
                </w:ffData>
              </w:fldChar>
            </w:r>
            <w:r w:rsidR="004771CA">
              <w:rPr>
                <w:rFonts w:eastAsia="MS Gothic"/>
                <w:sz w:val="24"/>
                <w:szCs w:val="24"/>
              </w:rPr>
              <w:instrText xml:space="preserve"> FORMCHECKBOX </w:instrText>
            </w:r>
            <w:r w:rsidR="00071DBC">
              <w:rPr>
                <w:rFonts w:eastAsia="MS Gothic"/>
                <w:sz w:val="24"/>
                <w:szCs w:val="24"/>
              </w:rPr>
            </w:r>
            <w:r w:rsidR="00071DBC">
              <w:rPr>
                <w:rFonts w:eastAsia="MS Gothic"/>
                <w:sz w:val="24"/>
                <w:szCs w:val="24"/>
              </w:rPr>
              <w:fldChar w:fldCharType="separate"/>
            </w:r>
            <w:r w:rsidR="004771CA">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4771CA">
              <w:rPr>
                <w:rFonts w:eastAsia="MS Gothic"/>
                <w:sz w:val="24"/>
                <w:szCs w:val="24"/>
              </w:rPr>
              <w:fldChar w:fldCharType="begin">
                <w:ffData>
                  <w:name w:val=""/>
                  <w:enabled/>
                  <w:calcOnExit w:val="0"/>
                  <w:checkBox>
                    <w:sizeAuto/>
                    <w:default w:val="1"/>
                  </w:checkBox>
                </w:ffData>
              </w:fldChar>
            </w:r>
            <w:r w:rsidR="004771CA">
              <w:rPr>
                <w:rFonts w:eastAsia="MS Gothic"/>
                <w:sz w:val="24"/>
                <w:szCs w:val="24"/>
              </w:rPr>
              <w:instrText xml:space="preserve"> FORMCHECKBOX </w:instrText>
            </w:r>
            <w:r w:rsidR="00071DBC">
              <w:rPr>
                <w:rFonts w:eastAsia="MS Gothic"/>
                <w:sz w:val="24"/>
                <w:szCs w:val="24"/>
              </w:rPr>
            </w:r>
            <w:r w:rsidR="00071DBC">
              <w:rPr>
                <w:rFonts w:eastAsia="MS Gothic"/>
                <w:sz w:val="24"/>
                <w:szCs w:val="24"/>
              </w:rPr>
              <w:fldChar w:fldCharType="separate"/>
            </w:r>
            <w:r w:rsidR="004771CA">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Default="00245F0D" w:rsidP="00DE5305">
            <w:pPr>
              <w:spacing w:before="120"/>
              <w:ind w:left="-21" w:hanging="90"/>
              <w:rPr>
                <w:rFonts w:ascii="Sylfaen" w:eastAsia="MS Gothic" w:hAnsi="Sylfaen"/>
                <w:sz w:val="24"/>
                <w:szCs w:val="24"/>
                <w:lang w:val="en-US"/>
              </w:rPr>
            </w:pPr>
            <w:r w:rsidRPr="00F22384">
              <w:rPr>
                <w:rFonts w:eastAsia="MS Gothic"/>
                <w:sz w:val="24"/>
                <w:szCs w:val="24"/>
              </w:rPr>
              <w:t xml:space="preserve"> </w:t>
            </w:r>
            <w:r w:rsidRPr="00F22384">
              <w:rPr>
                <w:rFonts w:ascii="Sylfaen" w:eastAsia="MS Gothic" w:hAnsi="Sylfaen"/>
                <w:sz w:val="24"/>
                <w:szCs w:val="24"/>
                <w:lang w:val="ka-GE"/>
              </w:rPr>
              <w:t xml:space="preserve">  </w:t>
            </w:r>
            <w:r w:rsidR="004771CA">
              <w:rPr>
                <w:rFonts w:ascii="Sylfaen" w:eastAsia="MS Gothic" w:hAnsi="Sylfaen"/>
                <w:sz w:val="24"/>
                <w:szCs w:val="24"/>
                <w:lang w:val="ka-GE"/>
              </w:rPr>
              <w:t xml:space="preserve">   </w:t>
            </w:r>
            <w:r w:rsidR="004771CA">
              <w:rPr>
                <w:rFonts w:ascii="Sylfaen" w:eastAsia="MS Gothic" w:hAnsi="Sylfaen"/>
                <w:sz w:val="24"/>
                <w:szCs w:val="24"/>
                <w:lang w:val="en-US"/>
              </w:rPr>
              <w:t>MS ACCESS</w:t>
            </w:r>
          </w:p>
          <w:p w:rsidR="004771CA" w:rsidRPr="004771CA" w:rsidRDefault="004771CA" w:rsidP="00DE5305">
            <w:pPr>
              <w:spacing w:before="120"/>
              <w:ind w:left="-21" w:hanging="90"/>
              <w:rPr>
                <w:rFonts w:ascii="Sylfaen" w:eastAsia="MS Gothic" w:hAnsi="Sylfaen"/>
                <w:sz w:val="24"/>
                <w:szCs w:val="24"/>
                <w:lang w:val="en-US"/>
              </w:rPr>
            </w:pP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71DBC">
              <w:rPr>
                <w:rFonts w:eastAsia="MS Gothic"/>
                <w:sz w:val="24"/>
                <w:szCs w:val="24"/>
              </w:rPr>
            </w:r>
            <w:r w:rsidR="00071DBC">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71DBC">
              <w:rPr>
                <w:rFonts w:eastAsia="MS Gothic"/>
                <w:sz w:val="24"/>
                <w:szCs w:val="24"/>
              </w:rPr>
            </w:r>
            <w:r w:rsidR="00071DBC">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71DBC">
              <w:rPr>
                <w:rFonts w:eastAsia="MS Gothic"/>
                <w:sz w:val="24"/>
                <w:szCs w:val="24"/>
              </w:rPr>
            </w:r>
            <w:r w:rsidR="00071DBC">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71DBC">
              <w:rPr>
                <w:rFonts w:eastAsia="MS Gothic"/>
                <w:sz w:val="24"/>
                <w:szCs w:val="24"/>
              </w:rPr>
            </w:r>
            <w:r w:rsidR="00071DBC">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4771CA">
              <w:rPr>
                <w:rFonts w:eastAsia="MS Gothic"/>
                <w:sz w:val="24"/>
                <w:szCs w:val="24"/>
              </w:rPr>
              <w:fldChar w:fldCharType="begin">
                <w:ffData>
                  <w:name w:val=""/>
                  <w:enabled/>
                  <w:calcOnExit w:val="0"/>
                  <w:checkBox>
                    <w:sizeAuto/>
                    <w:default w:val="1"/>
                  </w:checkBox>
                </w:ffData>
              </w:fldChar>
            </w:r>
            <w:r w:rsidR="004771CA">
              <w:rPr>
                <w:rFonts w:eastAsia="MS Gothic"/>
                <w:sz w:val="24"/>
                <w:szCs w:val="24"/>
              </w:rPr>
              <w:instrText xml:space="preserve"> FORMCHECKBOX </w:instrText>
            </w:r>
            <w:r w:rsidR="00071DBC">
              <w:rPr>
                <w:rFonts w:eastAsia="MS Gothic"/>
                <w:sz w:val="24"/>
                <w:szCs w:val="24"/>
              </w:rPr>
            </w:r>
            <w:r w:rsidR="00071DBC">
              <w:rPr>
                <w:rFonts w:eastAsia="MS Gothic"/>
                <w:sz w:val="24"/>
                <w:szCs w:val="24"/>
              </w:rPr>
              <w:fldChar w:fldCharType="separate"/>
            </w:r>
            <w:r w:rsidR="004771CA">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Default="00245F0D" w:rsidP="00245F0D">
            <w:pPr>
              <w:spacing w:before="120"/>
              <w:ind w:left="-21" w:hanging="90"/>
              <w:rPr>
                <w:rFonts w:ascii="Sylfaen" w:eastAsia="MS Gothic" w:hAnsi="Sylfaen"/>
                <w:sz w:val="24"/>
                <w:szCs w:val="24"/>
                <w:lang w:val="en-US"/>
              </w:rPr>
            </w:pPr>
            <w:r w:rsidRPr="00F22384">
              <w:rPr>
                <w:rFonts w:eastAsia="MS Gothic"/>
                <w:sz w:val="24"/>
                <w:szCs w:val="24"/>
              </w:rPr>
              <w:t xml:space="preserve"> </w:t>
            </w:r>
            <w:r w:rsidRPr="00F22384">
              <w:rPr>
                <w:rFonts w:ascii="Sylfaen" w:eastAsia="MS Gothic" w:hAnsi="Sylfaen"/>
                <w:sz w:val="24"/>
                <w:szCs w:val="24"/>
                <w:lang w:val="ka-GE"/>
              </w:rPr>
              <w:t xml:space="preserve">     </w:t>
            </w:r>
            <w:r w:rsidR="004771CA">
              <w:rPr>
                <w:rFonts w:ascii="Sylfaen" w:eastAsia="MS Gothic" w:hAnsi="Sylfaen"/>
                <w:sz w:val="24"/>
                <w:szCs w:val="24"/>
                <w:lang w:val="en-US"/>
              </w:rPr>
              <w:t>MS SQL</w:t>
            </w:r>
          </w:p>
          <w:p w:rsidR="004771CA" w:rsidRPr="004771CA" w:rsidRDefault="004429F2" w:rsidP="00245F0D">
            <w:pPr>
              <w:spacing w:before="120"/>
              <w:ind w:left="-21" w:hanging="90"/>
              <w:rPr>
                <w:rFonts w:eastAsia="MS Gothic"/>
                <w:sz w:val="24"/>
                <w:szCs w:val="24"/>
                <w:lang w:val="en-US"/>
              </w:rPr>
            </w:pPr>
            <w:r>
              <w:rPr>
                <w:rFonts w:eastAsia="MS Gothic"/>
                <w:sz w:val="24"/>
                <w:szCs w:val="24"/>
                <w:lang w:val="en-US"/>
              </w:rPr>
              <w:t xml:space="preserve">      IBM SPSS Statistica</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Default="004429F2" w:rsidP="00245F0D">
            <w:pPr>
              <w:spacing w:before="120"/>
              <w:rPr>
                <w:rFonts w:ascii="Sylfaen" w:hAnsi="Sylfaen"/>
                <w:sz w:val="24"/>
                <w:szCs w:val="24"/>
                <w:lang w:val="ka-GE"/>
              </w:rPr>
            </w:pPr>
            <w:r>
              <w:rPr>
                <w:rFonts w:ascii="Sylfaen" w:hAnsi="Sylfaen"/>
                <w:sz w:val="24"/>
                <w:szCs w:val="24"/>
                <w:lang w:val="ka-GE"/>
              </w:rPr>
              <w:t xml:space="preserve">ქართული - </w:t>
            </w:r>
            <w:r>
              <w:t xml:space="preserve"> </w:t>
            </w:r>
            <w:r w:rsidR="000D09A5">
              <w:rPr>
                <w:rFonts w:ascii="Sylfaen" w:hAnsi="Sylfaen"/>
                <w:sz w:val="24"/>
                <w:szCs w:val="24"/>
                <w:lang w:val="ka-GE"/>
              </w:rPr>
              <w:t>C2</w:t>
            </w:r>
          </w:p>
          <w:p w:rsidR="004429F2" w:rsidRPr="004429F2" w:rsidRDefault="004429F2" w:rsidP="00245F0D">
            <w:pPr>
              <w:spacing w:before="120"/>
              <w:rPr>
                <w:rFonts w:ascii="Sylfaen" w:hAnsi="Sylfaen"/>
                <w:sz w:val="24"/>
                <w:szCs w:val="24"/>
                <w:lang w:val="ka-GE"/>
              </w:rPr>
            </w:pPr>
            <w:r>
              <w:rPr>
                <w:rFonts w:ascii="Sylfaen" w:hAnsi="Sylfaen"/>
                <w:sz w:val="24"/>
                <w:szCs w:val="24"/>
                <w:lang w:val="ka-GE"/>
              </w:rPr>
              <w:t xml:space="preserve">რუსული - </w:t>
            </w:r>
            <w:r>
              <w:t xml:space="preserve"> </w:t>
            </w:r>
            <w:r w:rsidRPr="004429F2">
              <w:rPr>
                <w:rFonts w:ascii="Sylfaen" w:hAnsi="Sylfaen"/>
                <w:sz w:val="24"/>
                <w:szCs w:val="24"/>
                <w:lang w:val="ka-GE"/>
              </w:rPr>
              <w:t>B1</w:t>
            </w:r>
          </w:p>
        </w:tc>
        <w:tc>
          <w:tcPr>
            <w:tcW w:w="5027" w:type="dxa"/>
            <w:tcBorders>
              <w:left w:val="single" w:sz="12" w:space="0" w:color="auto"/>
              <w:right w:val="single" w:sz="12" w:space="0" w:color="auto"/>
            </w:tcBorders>
            <w:shd w:val="clear" w:color="auto" w:fill="FFFFFF" w:themeFill="background1"/>
          </w:tcPr>
          <w:p w:rsidR="004429F2" w:rsidRDefault="004429F2" w:rsidP="00245F0D">
            <w:pPr>
              <w:spacing w:before="120"/>
              <w:rPr>
                <w:rFonts w:ascii="Sylfaen" w:hAnsi="Sylfaen"/>
                <w:sz w:val="24"/>
                <w:szCs w:val="24"/>
                <w:lang w:val="ka-GE"/>
              </w:rPr>
            </w:pPr>
            <w:r>
              <w:rPr>
                <w:rFonts w:ascii="Sylfaen" w:hAnsi="Sylfaen"/>
                <w:sz w:val="24"/>
                <w:szCs w:val="24"/>
                <w:lang w:val="ka-GE"/>
              </w:rPr>
              <w:t xml:space="preserve">რუსული - </w:t>
            </w:r>
            <w:r>
              <w:t xml:space="preserve"> </w:t>
            </w:r>
            <w:r w:rsidRPr="004429F2">
              <w:rPr>
                <w:rFonts w:ascii="Sylfaen" w:hAnsi="Sylfaen"/>
                <w:sz w:val="24"/>
                <w:szCs w:val="24"/>
                <w:lang w:val="ka-GE"/>
              </w:rPr>
              <w:t>B2</w:t>
            </w:r>
          </w:p>
          <w:p w:rsidR="00245F0D" w:rsidRPr="004429F2" w:rsidRDefault="004429F2" w:rsidP="00245F0D">
            <w:pPr>
              <w:spacing w:before="120"/>
              <w:rPr>
                <w:rFonts w:ascii="Sylfaen" w:hAnsi="Sylfaen"/>
                <w:sz w:val="24"/>
                <w:szCs w:val="24"/>
                <w:lang w:val="ka-GE"/>
              </w:rPr>
            </w:pPr>
            <w:r>
              <w:rPr>
                <w:rFonts w:ascii="Sylfaen" w:hAnsi="Sylfaen"/>
                <w:sz w:val="24"/>
                <w:szCs w:val="24"/>
                <w:lang w:val="ka-GE"/>
              </w:rPr>
              <w:t xml:space="preserve">ინგლისური - </w:t>
            </w:r>
            <w:r>
              <w:t xml:space="preserve"> </w:t>
            </w:r>
            <w:r w:rsidRPr="004429F2">
              <w:rPr>
                <w:rFonts w:ascii="Sylfaen" w:hAnsi="Sylfaen"/>
                <w:sz w:val="24"/>
                <w:szCs w:val="24"/>
                <w:lang w:val="ka-GE"/>
              </w:rPr>
              <w:t>B2</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071DBC">
              <w:rPr>
                <w:rFonts w:eastAsia="MS Gothic"/>
                <w:sz w:val="24"/>
                <w:szCs w:val="24"/>
              </w:rPr>
            </w:r>
            <w:r w:rsidR="00071DBC">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071DBC" w:rsidP="004429F2">
            <w:pPr>
              <w:spacing w:before="120"/>
              <w:rPr>
                <w:rFonts w:ascii="Sylfaen" w:hAnsi="Sylfaen"/>
                <w:sz w:val="24"/>
                <w:szCs w:val="24"/>
                <w:lang w:val="ka-GE"/>
              </w:rPr>
            </w:pPr>
            <w:r>
              <w:rPr>
                <w:rFonts w:eastAsia="MS Gothic"/>
                <w:noProof/>
                <w:sz w:val="24"/>
                <w:szCs w:val="24"/>
                <w:lang w:val="ka-GE" w:eastAsia="ka-GE"/>
              </w:rPr>
              <w:pict>
                <v:shapetype id="_x0000_t32" coordsize="21600,21600" o:spt="32" o:oned="t" path="m,l21600,21600e" filled="f">
                  <v:path arrowok="t" fillok="f" o:connecttype="none"/>
                  <o:lock v:ext="edit" shapetype="t"/>
                </v:shapetype>
                <v:shape id="_x0000_s1026" type="#_x0000_t32" style="position:absolute;margin-left:22.7pt;margin-top:17.35pt;width:52.6pt;height:0;z-index:251658240" o:connectortype="straight"/>
              </w:pict>
            </w:r>
            <w:r w:rsidR="004429F2">
              <w:rPr>
                <w:rFonts w:eastAsia="MS Gothic"/>
                <w:sz w:val="24"/>
                <w:szCs w:val="24"/>
              </w:rPr>
              <w:fldChar w:fldCharType="begin">
                <w:ffData>
                  <w:name w:val=""/>
                  <w:enabled/>
                  <w:calcOnExit w:val="0"/>
                  <w:checkBox>
                    <w:sizeAuto/>
                    <w:default w:val="1"/>
                  </w:checkBox>
                </w:ffData>
              </w:fldChar>
            </w:r>
            <w:r w:rsidR="004429F2">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004429F2">
              <w:rPr>
                <w:rFonts w:eastAsia="MS Gothic"/>
                <w:sz w:val="24"/>
                <w:szCs w:val="24"/>
              </w:rPr>
              <w:fldChar w:fldCharType="end"/>
            </w:r>
            <w:r w:rsidR="0002785E" w:rsidRPr="00F22384">
              <w:rPr>
                <w:rFonts w:eastAsia="MS Gothic"/>
                <w:sz w:val="24"/>
                <w:szCs w:val="24"/>
              </w:rPr>
              <w:t xml:space="preserve"> </w:t>
            </w:r>
            <w:r w:rsidR="004429F2">
              <w:rPr>
                <w:rFonts w:ascii="Sylfaen" w:eastAsia="MS Gothic" w:hAnsi="Sylfaen"/>
                <w:sz w:val="24"/>
                <w:szCs w:val="24"/>
                <w:lang w:val="ka-GE"/>
              </w:rPr>
              <w:t xml:space="preserve">         2</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071DBC">
              <w:rPr>
                <w:rFonts w:eastAsia="MS Gothic"/>
                <w:sz w:val="24"/>
                <w:szCs w:val="24"/>
              </w:rPr>
            </w:r>
            <w:r w:rsidR="00071DBC">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071DBC" w:rsidP="004429F2">
            <w:pPr>
              <w:spacing w:before="120"/>
              <w:rPr>
                <w:rFonts w:ascii="Sylfaen" w:eastAsia="MS Gothic" w:hAnsi="Sylfaen"/>
                <w:sz w:val="24"/>
                <w:szCs w:val="24"/>
                <w:lang w:val="ka-GE"/>
              </w:rPr>
            </w:pPr>
            <w:r>
              <w:rPr>
                <w:rFonts w:eastAsia="MS Gothic"/>
                <w:noProof/>
                <w:sz w:val="24"/>
                <w:szCs w:val="24"/>
                <w:lang w:val="ka-GE" w:eastAsia="ka-GE"/>
              </w:rPr>
              <w:pict>
                <v:shape id="_x0000_s1027" type="#_x0000_t32" style="position:absolute;margin-left:22.15pt;margin-top:17.35pt;width:52.6pt;height:0;z-index:251659264" o:connectortype="straight"/>
              </w:pict>
            </w:r>
            <w:r w:rsidR="004429F2">
              <w:rPr>
                <w:rFonts w:eastAsia="MS Gothic"/>
                <w:sz w:val="24"/>
                <w:szCs w:val="24"/>
              </w:rPr>
              <w:fldChar w:fldCharType="begin">
                <w:ffData>
                  <w:name w:val=""/>
                  <w:enabled/>
                  <w:calcOnExit w:val="0"/>
                  <w:checkBox>
                    <w:sizeAuto/>
                    <w:default w:val="1"/>
                  </w:checkBox>
                </w:ffData>
              </w:fldChar>
            </w:r>
            <w:r w:rsidR="004429F2">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004429F2">
              <w:rPr>
                <w:rFonts w:eastAsia="MS Gothic"/>
                <w:sz w:val="24"/>
                <w:szCs w:val="24"/>
              </w:rPr>
              <w:fldChar w:fldCharType="end"/>
            </w:r>
            <w:r w:rsidR="0002785E" w:rsidRPr="00F22384">
              <w:rPr>
                <w:rFonts w:eastAsia="MS Gothic"/>
                <w:sz w:val="24"/>
                <w:szCs w:val="24"/>
              </w:rPr>
              <w:t xml:space="preserve"> </w:t>
            </w:r>
            <w:r w:rsidR="004429F2">
              <w:rPr>
                <w:rFonts w:ascii="Sylfaen" w:eastAsia="MS Gothic" w:hAnsi="Sylfaen"/>
                <w:sz w:val="24"/>
                <w:szCs w:val="24"/>
                <w:lang w:val="ka-GE"/>
              </w:rPr>
              <w:t xml:space="preserve">          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4429F2"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r w:rsidR="004429F2">
              <w:rPr>
                <w:rFonts w:ascii="Sylfaen" w:eastAsia="MS Gothic" w:hAnsi="Sylfaen"/>
                <w:sz w:val="24"/>
                <w:szCs w:val="24"/>
                <w:lang w:val="ka-GE"/>
              </w:rPr>
              <w:t>სტატისტიკური ანალიზი</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4429F2"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r w:rsidR="004429F2">
              <w:rPr>
                <w:rFonts w:ascii="Sylfaen" w:eastAsia="MS Gothic" w:hAnsi="Sylfaen"/>
                <w:sz w:val="24"/>
                <w:szCs w:val="24"/>
                <w:lang w:val="ka-GE"/>
              </w:rPr>
              <w:t>რეგრესული ანალიზი</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071DBC" w:rsidP="00245F0D">
            <w:pPr>
              <w:spacing w:before="120"/>
              <w:rPr>
                <w:rFonts w:ascii="Sylfaen" w:eastAsia="MS Gothic" w:hAnsi="Sylfaen"/>
                <w:sz w:val="24"/>
                <w:szCs w:val="24"/>
                <w:lang w:val="ka-GE"/>
              </w:rPr>
            </w:pPr>
            <w:r>
              <w:rPr>
                <w:rFonts w:eastAsia="MS Gothic"/>
                <w:noProof/>
                <w:sz w:val="24"/>
                <w:szCs w:val="24"/>
                <w:lang w:val="ka-GE" w:eastAsia="ka-GE"/>
              </w:rPr>
              <w:pict>
                <v:shape id="_x0000_s1028" type="#_x0000_t32" style="position:absolute;margin-left:7.05pt;margin-top:19.8pt;width:52.6pt;height:0;z-index:251660288"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071DBC" w:rsidP="00DE5305">
            <w:pPr>
              <w:spacing w:before="120"/>
              <w:rPr>
                <w:rFonts w:ascii="Sylfaen" w:eastAsia="MS Gothic" w:hAnsi="Sylfaen" w:cs="Sylfaen"/>
                <w:sz w:val="24"/>
                <w:szCs w:val="24"/>
              </w:rPr>
            </w:pPr>
            <w:r>
              <w:rPr>
                <w:rFonts w:ascii="Sylfaen" w:eastAsia="MS Gothic" w:hAnsi="Sylfaen" w:cs="Sylfaen"/>
                <w:noProof/>
                <w:sz w:val="24"/>
                <w:szCs w:val="24"/>
                <w:lang w:val="ka-GE" w:eastAsia="ka-GE"/>
              </w:rPr>
              <w:pict>
                <v:shape id="_x0000_s1029" type="#_x0000_t32" style="position:absolute;margin-left:13.35pt;margin-top:19.8pt;width:52.6pt;height:0;z-index:251661312" o:connectortype="straight"/>
              </w:pict>
            </w:r>
            <w:r w:rsidR="004429F2">
              <w:rPr>
                <w:rFonts w:ascii="Sylfaen" w:eastAsia="MS Gothic" w:hAnsi="Sylfaen"/>
                <w:sz w:val="24"/>
                <w:szCs w:val="24"/>
                <w:lang w:val="ka-GE"/>
              </w:rPr>
              <w:t xml:space="preserve">             1</w: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9E6D91" w:rsidRDefault="004429F2" w:rsidP="004429F2">
            <w:pPr>
              <w:pStyle w:val="ListParagraph"/>
              <w:numPr>
                <w:ilvl w:val="0"/>
                <w:numId w:val="27"/>
              </w:numPr>
              <w:rPr>
                <w:rFonts w:ascii="Sylfaen" w:hAnsi="Sylfaen"/>
                <w:lang w:val="ka-GE"/>
              </w:rPr>
            </w:pPr>
            <w:r w:rsidRPr="00F22384">
              <w:rPr>
                <w:rFonts w:ascii="Sylfaen" w:hAnsi="Sylfaen"/>
                <w:sz w:val="24"/>
                <w:szCs w:val="24"/>
                <w:lang w:val="ka-GE"/>
              </w:rPr>
              <w:t>ავლენს ინოვაციების ინიცირების და მართვის უნარს.</w:t>
            </w:r>
          </w:p>
          <w:p w:rsidR="000565ED" w:rsidRPr="009E6D91" w:rsidRDefault="009E6D91" w:rsidP="009E6D91">
            <w:pPr>
              <w:pStyle w:val="ListParagraph"/>
              <w:numPr>
                <w:ilvl w:val="0"/>
                <w:numId w:val="27"/>
              </w:numPr>
              <w:rPr>
                <w:rFonts w:ascii="Sylfaen" w:hAnsi="Sylfaen"/>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r>
              <w:rPr>
                <w:rFonts w:ascii="Sylfaen" w:hAnsi="Sylfaen"/>
                <w:sz w:val="24"/>
                <w:szCs w:val="24"/>
                <w:lang w:val="ka-GE"/>
              </w:rPr>
              <w:t>.</w:t>
            </w:r>
          </w:p>
          <w:p w:rsidR="009E6D91" w:rsidRPr="009E6D91" w:rsidRDefault="009E6D91" w:rsidP="009E6D91">
            <w:pPr>
              <w:pStyle w:val="ListParagraph"/>
              <w:numPr>
                <w:ilvl w:val="0"/>
                <w:numId w:val="27"/>
              </w:numPr>
              <w:rPr>
                <w:rFonts w:ascii="Sylfaen" w:hAnsi="Sylfaen"/>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r>
              <w:rPr>
                <w:rFonts w:ascii="Sylfaen" w:hAnsi="Sylfaen"/>
                <w:sz w:val="24"/>
                <w:szCs w:val="24"/>
                <w:lang w:val="ka-GE"/>
              </w:rPr>
              <w:t>.</w:t>
            </w:r>
          </w:p>
          <w:p w:rsidR="009E6D91" w:rsidRPr="009E6D91" w:rsidRDefault="009E6D91" w:rsidP="009E6D91">
            <w:pPr>
              <w:pStyle w:val="ListParagraph"/>
              <w:numPr>
                <w:ilvl w:val="0"/>
                <w:numId w:val="27"/>
              </w:numPr>
              <w:rPr>
                <w:rFonts w:ascii="Sylfaen" w:hAnsi="Sylfaen"/>
                <w:lang w:val="ka-GE"/>
              </w:rPr>
            </w:pPr>
            <w:r w:rsidRPr="00F22384">
              <w:rPr>
                <w:rFonts w:ascii="Sylfaen" w:hAnsi="Sylfaen"/>
                <w:sz w:val="24"/>
                <w:szCs w:val="24"/>
                <w:lang w:val="ka-GE"/>
              </w:rPr>
              <w:t>პრობლემების ანალიზის უნარს</w:t>
            </w:r>
            <w:r>
              <w:rPr>
                <w:rFonts w:ascii="Sylfaen" w:hAnsi="Sylfaen"/>
                <w:sz w:val="24"/>
                <w:szCs w:val="24"/>
                <w:lang w:val="ka-GE"/>
              </w:rPr>
              <w:t>.</w:t>
            </w:r>
          </w:p>
          <w:p w:rsidR="009E6D91" w:rsidRPr="009E6D91" w:rsidRDefault="009E6D91" w:rsidP="009E6D91">
            <w:pPr>
              <w:pStyle w:val="ListParagraph"/>
              <w:numPr>
                <w:ilvl w:val="0"/>
                <w:numId w:val="27"/>
              </w:numPr>
              <w:rPr>
                <w:rFonts w:ascii="Sylfaen" w:hAnsi="Sylfaen"/>
                <w:lang w:val="ka-GE"/>
              </w:rPr>
            </w:pPr>
            <w:r w:rsidRPr="00F22384">
              <w:rPr>
                <w:rFonts w:ascii="Sylfaen" w:hAnsi="Sylfaen"/>
                <w:sz w:val="24"/>
                <w:szCs w:val="24"/>
                <w:lang w:val="ka-GE"/>
              </w:rPr>
              <w:t>ორიენტირებულია სიზუსტესა და დეტალებზე</w:t>
            </w:r>
          </w:p>
          <w:p w:rsidR="009E6D91" w:rsidRPr="009E6D91" w:rsidRDefault="009E6D91" w:rsidP="009E6D91">
            <w:pPr>
              <w:pStyle w:val="ListParagraph"/>
              <w:numPr>
                <w:ilvl w:val="0"/>
                <w:numId w:val="27"/>
              </w:numPr>
              <w:rPr>
                <w:rFonts w:ascii="Sylfaen" w:hAnsi="Sylfaen"/>
                <w:lang w:val="ka-GE"/>
              </w:rPr>
            </w:pPr>
            <w:r w:rsidRPr="00F22384">
              <w:rPr>
                <w:rFonts w:ascii="Sylfaen" w:hAnsi="Sylfaen"/>
                <w:sz w:val="24"/>
                <w:szCs w:val="24"/>
                <w:lang w:val="ka-GE"/>
              </w:rPr>
              <w:t>ეფექტიანად მართავს დროს</w:t>
            </w:r>
          </w:p>
          <w:p w:rsidR="009E6D91" w:rsidRPr="009E6D91" w:rsidRDefault="009E6D91" w:rsidP="009E6D91">
            <w:pPr>
              <w:pStyle w:val="ListParagraph"/>
              <w:numPr>
                <w:ilvl w:val="0"/>
                <w:numId w:val="27"/>
              </w:numPr>
              <w:rPr>
                <w:rFonts w:ascii="Sylfaen" w:hAnsi="Sylfaen"/>
                <w:lang w:val="ka-GE"/>
              </w:rPr>
            </w:pPr>
            <w:r w:rsidRPr="00F22384">
              <w:rPr>
                <w:rFonts w:ascii="Sylfaen" w:hAnsi="Sylfaen"/>
                <w:sz w:val="24"/>
                <w:szCs w:val="24"/>
                <w:lang w:val="ka-GE"/>
              </w:rPr>
              <w:t>ავლენს დაგეგმვის და  ორგანიზების  უნარს</w:t>
            </w:r>
          </w:p>
          <w:p w:rsidR="009E6D91" w:rsidRPr="009E6D91" w:rsidRDefault="009E6D91" w:rsidP="009E6D91">
            <w:pPr>
              <w:pStyle w:val="ListParagraph"/>
              <w:numPr>
                <w:ilvl w:val="0"/>
                <w:numId w:val="27"/>
              </w:numPr>
              <w:rPr>
                <w:rFonts w:ascii="Sylfaen" w:hAnsi="Sylfaen"/>
                <w:lang w:val="ka-GE"/>
              </w:rPr>
            </w:pPr>
            <w:r w:rsidRPr="00F22384">
              <w:rPr>
                <w:rFonts w:ascii="Sylfaen" w:hAnsi="Sylfaen"/>
                <w:sz w:val="24"/>
                <w:szCs w:val="24"/>
                <w:lang w:val="ka-GE"/>
              </w:rPr>
              <w:t>მუშაობს გუნდურად</w:t>
            </w:r>
          </w:p>
          <w:p w:rsidR="009E6D91" w:rsidRPr="009E6D91" w:rsidRDefault="009E6D91" w:rsidP="009E6D91">
            <w:pPr>
              <w:pStyle w:val="ListParagraph"/>
              <w:numPr>
                <w:ilvl w:val="0"/>
                <w:numId w:val="27"/>
              </w:numPr>
              <w:rPr>
                <w:rFonts w:ascii="Sylfaen" w:hAnsi="Sylfaen"/>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9E6D91" w:rsidRPr="009E6D91" w:rsidRDefault="00ED2993" w:rsidP="009E6D91">
            <w:pPr>
              <w:pStyle w:val="ListParagraph"/>
              <w:numPr>
                <w:ilvl w:val="0"/>
                <w:numId w:val="27"/>
              </w:numPr>
              <w:rPr>
                <w:rFonts w:ascii="Sylfaen" w:hAnsi="Sylfaen"/>
                <w:lang w:val="ka-GE"/>
              </w:rPr>
            </w:pPr>
            <w:r w:rsidRPr="00F22384">
              <w:rPr>
                <w:rFonts w:ascii="Sylfaen" w:hAnsi="Sylfaen"/>
                <w:sz w:val="24"/>
                <w:szCs w:val="24"/>
                <w:lang w:val="ka-GE"/>
              </w:rPr>
              <w:t>ორიენტირებულია შედეგებზე</w:t>
            </w:r>
            <w:bookmarkStart w:id="1" w:name="_GoBack"/>
            <w:bookmarkEnd w:id="1"/>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BD08E3" w:rsidP="00245F0D">
            <w:pPr>
              <w:tabs>
                <w:tab w:val="left" w:pos="6825"/>
              </w:tabs>
              <w:spacing w:before="120"/>
              <w:rPr>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071DBC">
              <w:rPr>
                <w:rFonts w:eastAsia="MS Gothic"/>
                <w:sz w:val="24"/>
                <w:szCs w:val="24"/>
              </w:rPr>
            </w:r>
            <w:r w:rsidR="00071DBC">
              <w:rPr>
                <w:rFonts w:eastAsia="MS Gothic"/>
                <w:sz w:val="24"/>
                <w:szCs w:val="24"/>
              </w:rPr>
              <w:fldChar w:fldCharType="separate"/>
            </w:r>
            <w:r w:rsidRPr="00F22384">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071DBC">
              <w:rPr>
                <w:rFonts w:eastAsia="MS Gothic"/>
                <w:sz w:val="24"/>
                <w:szCs w:val="24"/>
              </w:rPr>
            </w:r>
            <w:r w:rsidR="00071DBC">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071DBC">
              <w:rPr>
                <w:rFonts w:eastAsia="MS Gothic"/>
                <w:sz w:val="24"/>
                <w:szCs w:val="24"/>
              </w:rPr>
            </w:r>
            <w:r w:rsidR="00071DBC">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071DBC">
              <w:rPr>
                <w:rFonts w:eastAsia="MS Gothic"/>
                <w:sz w:val="24"/>
                <w:szCs w:val="24"/>
              </w:rPr>
            </w:r>
            <w:r w:rsidR="00071DBC">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071DBC">
              <w:rPr>
                <w:rFonts w:eastAsia="MS Gothic"/>
                <w:sz w:val="24"/>
                <w:szCs w:val="24"/>
              </w:rPr>
            </w:r>
            <w:r w:rsidR="00071DBC">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071DBC">
              <w:rPr>
                <w:rFonts w:eastAsia="MS Gothic"/>
                <w:sz w:val="24"/>
                <w:szCs w:val="24"/>
              </w:rPr>
            </w:r>
            <w:r w:rsidR="00071DBC">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კონსულტირების და ქოუჩინგის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ასერტიულობას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lastRenderedPageBreak/>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DBC" w:rsidRDefault="00071DBC" w:rsidP="0097333E">
      <w:r>
        <w:separator/>
      </w:r>
    </w:p>
  </w:endnote>
  <w:endnote w:type="continuationSeparator" w:id="0">
    <w:p w:rsidR="00071DBC" w:rsidRDefault="00071DBC"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96533"/>
      <w:docPartObj>
        <w:docPartGallery w:val="Page Numbers (Bottom of Page)"/>
        <w:docPartUnique/>
      </w:docPartObj>
    </w:sdtPr>
    <w:sdtEndPr/>
    <w:sdtContent>
      <w:p w:rsidR="00BD1C24" w:rsidRDefault="00BD1C24">
        <w:pPr>
          <w:pStyle w:val="Footer"/>
          <w:jc w:val="right"/>
        </w:pPr>
        <w:r>
          <w:fldChar w:fldCharType="begin"/>
        </w:r>
        <w:r>
          <w:instrText xml:space="preserve"> PAGE   \* MERGEFORMAT </w:instrText>
        </w:r>
        <w:r>
          <w:fldChar w:fldCharType="separate"/>
        </w:r>
        <w:r w:rsidR="000D09A5">
          <w:rPr>
            <w:noProof/>
          </w:rPr>
          <w:t>1</w:t>
        </w:r>
        <w:r>
          <w:rPr>
            <w:noProof/>
          </w:rPr>
          <w:fldChar w:fldCharType="end"/>
        </w:r>
      </w:p>
    </w:sdtContent>
  </w:sdt>
  <w:p w:rsidR="00BD1C24" w:rsidRDefault="00BD1C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DBC" w:rsidRDefault="00071DBC" w:rsidP="0097333E">
      <w:r>
        <w:separator/>
      </w:r>
    </w:p>
  </w:footnote>
  <w:footnote w:type="continuationSeparator" w:id="0">
    <w:p w:rsidR="00071DBC" w:rsidRDefault="00071DBC" w:rsidP="009733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C24" w:rsidRPr="003B30E5" w:rsidRDefault="00BD1C24"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BD1C24" w:rsidRPr="00910F2D" w:rsidRDefault="00BD1C24"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15:restartNumberingAfterBreak="0">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15:restartNumberingAfterBreak="0">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A46514"/>
    <w:multiLevelType w:val="hybridMultilevel"/>
    <w:tmpl w:val="E0442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0" w15:restartNumberingAfterBreak="0">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5"/>
  </w:num>
  <w:num w:numId="4">
    <w:abstractNumId w:val="13"/>
  </w:num>
  <w:num w:numId="5">
    <w:abstractNumId w:val="10"/>
  </w:num>
  <w:num w:numId="6">
    <w:abstractNumId w:val="24"/>
  </w:num>
  <w:num w:numId="7">
    <w:abstractNumId w:val="4"/>
  </w:num>
  <w:num w:numId="8">
    <w:abstractNumId w:val="2"/>
  </w:num>
  <w:num w:numId="9">
    <w:abstractNumId w:val="0"/>
  </w:num>
  <w:num w:numId="10">
    <w:abstractNumId w:val="19"/>
  </w:num>
  <w:num w:numId="11">
    <w:abstractNumId w:val="1"/>
  </w:num>
  <w:num w:numId="12">
    <w:abstractNumId w:val="8"/>
  </w:num>
  <w:num w:numId="13">
    <w:abstractNumId w:val="15"/>
  </w:num>
  <w:num w:numId="14">
    <w:abstractNumId w:val="23"/>
  </w:num>
  <w:num w:numId="15">
    <w:abstractNumId w:val="26"/>
  </w:num>
  <w:num w:numId="16">
    <w:abstractNumId w:val="21"/>
  </w:num>
  <w:num w:numId="17">
    <w:abstractNumId w:val="3"/>
  </w:num>
  <w:num w:numId="18">
    <w:abstractNumId w:val="14"/>
  </w:num>
  <w:num w:numId="19">
    <w:abstractNumId w:val="5"/>
  </w:num>
  <w:num w:numId="20">
    <w:abstractNumId w:val="7"/>
  </w:num>
  <w:num w:numId="21">
    <w:abstractNumId w:val="20"/>
  </w:num>
  <w:num w:numId="22">
    <w:abstractNumId w:val="22"/>
  </w:num>
  <w:num w:numId="23">
    <w:abstractNumId w:val="16"/>
  </w:num>
  <w:num w:numId="24">
    <w:abstractNumId w:val="17"/>
  </w:num>
  <w:num w:numId="25">
    <w:abstractNumId w:val="11"/>
  </w:num>
  <w:num w:numId="26">
    <w:abstractNumId w:val="1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54FA4"/>
    <w:rsid w:val="00006496"/>
    <w:rsid w:val="000275C9"/>
    <w:rsid w:val="0002785E"/>
    <w:rsid w:val="00036565"/>
    <w:rsid w:val="000403A1"/>
    <w:rsid w:val="0004601D"/>
    <w:rsid w:val="000479E2"/>
    <w:rsid w:val="000565ED"/>
    <w:rsid w:val="00056F64"/>
    <w:rsid w:val="00066C51"/>
    <w:rsid w:val="00071DBC"/>
    <w:rsid w:val="0008343C"/>
    <w:rsid w:val="000908F5"/>
    <w:rsid w:val="000A0A7F"/>
    <w:rsid w:val="000A25E9"/>
    <w:rsid w:val="000A2E99"/>
    <w:rsid w:val="000A6345"/>
    <w:rsid w:val="000B368F"/>
    <w:rsid w:val="000B519F"/>
    <w:rsid w:val="000D09A5"/>
    <w:rsid w:val="000D3CBE"/>
    <w:rsid w:val="000D489E"/>
    <w:rsid w:val="000E3B28"/>
    <w:rsid w:val="000F50A9"/>
    <w:rsid w:val="001027E6"/>
    <w:rsid w:val="00103458"/>
    <w:rsid w:val="0010773F"/>
    <w:rsid w:val="00107DE5"/>
    <w:rsid w:val="00120946"/>
    <w:rsid w:val="001255B3"/>
    <w:rsid w:val="00143FF9"/>
    <w:rsid w:val="00147654"/>
    <w:rsid w:val="00156E4C"/>
    <w:rsid w:val="001640D6"/>
    <w:rsid w:val="00166D18"/>
    <w:rsid w:val="0018625C"/>
    <w:rsid w:val="00187FCA"/>
    <w:rsid w:val="001B1219"/>
    <w:rsid w:val="001B3CBC"/>
    <w:rsid w:val="001B602A"/>
    <w:rsid w:val="001C35FE"/>
    <w:rsid w:val="001E74E3"/>
    <w:rsid w:val="0020074C"/>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B04B2"/>
    <w:rsid w:val="002B1B07"/>
    <w:rsid w:val="002B2D51"/>
    <w:rsid w:val="002B4448"/>
    <w:rsid w:val="002C1286"/>
    <w:rsid w:val="002D02CE"/>
    <w:rsid w:val="002D47E5"/>
    <w:rsid w:val="002E279A"/>
    <w:rsid w:val="002E4191"/>
    <w:rsid w:val="002E610A"/>
    <w:rsid w:val="002E683E"/>
    <w:rsid w:val="00301613"/>
    <w:rsid w:val="00315E5A"/>
    <w:rsid w:val="00316E9B"/>
    <w:rsid w:val="00331666"/>
    <w:rsid w:val="00337B3A"/>
    <w:rsid w:val="00342CFC"/>
    <w:rsid w:val="003722D3"/>
    <w:rsid w:val="0037251D"/>
    <w:rsid w:val="00377C96"/>
    <w:rsid w:val="00380705"/>
    <w:rsid w:val="00390EAD"/>
    <w:rsid w:val="003A27A6"/>
    <w:rsid w:val="003B288D"/>
    <w:rsid w:val="003B30E5"/>
    <w:rsid w:val="003C1D8D"/>
    <w:rsid w:val="004010DE"/>
    <w:rsid w:val="00410BD5"/>
    <w:rsid w:val="00410F46"/>
    <w:rsid w:val="0041273B"/>
    <w:rsid w:val="00416A09"/>
    <w:rsid w:val="00416A31"/>
    <w:rsid w:val="00424A24"/>
    <w:rsid w:val="00427E7D"/>
    <w:rsid w:val="004302EC"/>
    <w:rsid w:val="00436FFE"/>
    <w:rsid w:val="004429F2"/>
    <w:rsid w:val="004430E0"/>
    <w:rsid w:val="00446872"/>
    <w:rsid w:val="00462D77"/>
    <w:rsid w:val="00464C1D"/>
    <w:rsid w:val="00475D57"/>
    <w:rsid w:val="004771CA"/>
    <w:rsid w:val="0048408A"/>
    <w:rsid w:val="00486986"/>
    <w:rsid w:val="00491604"/>
    <w:rsid w:val="004943FC"/>
    <w:rsid w:val="00495762"/>
    <w:rsid w:val="004A1D8B"/>
    <w:rsid w:val="004A7F28"/>
    <w:rsid w:val="004B4220"/>
    <w:rsid w:val="004C13B6"/>
    <w:rsid w:val="004D2F8B"/>
    <w:rsid w:val="00502878"/>
    <w:rsid w:val="00504C7B"/>
    <w:rsid w:val="005138AC"/>
    <w:rsid w:val="00517907"/>
    <w:rsid w:val="00533855"/>
    <w:rsid w:val="005457C7"/>
    <w:rsid w:val="00546627"/>
    <w:rsid w:val="00546D9D"/>
    <w:rsid w:val="005559C0"/>
    <w:rsid w:val="00580D9B"/>
    <w:rsid w:val="005832BA"/>
    <w:rsid w:val="00583477"/>
    <w:rsid w:val="00591E37"/>
    <w:rsid w:val="005A7E95"/>
    <w:rsid w:val="005C3476"/>
    <w:rsid w:val="005C3D0B"/>
    <w:rsid w:val="005C6B5B"/>
    <w:rsid w:val="005C715F"/>
    <w:rsid w:val="005D046F"/>
    <w:rsid w:val="005E0935"/>
    <w:rsid w:val="005E105D"/>
    <w:rsid w:val="005E1382"/>
    <w:rsid w:val="005E3F0F"/>
    <w:rsid w:val="005F4E95"/>
    <w:rsid w:val="00612C0F"/>
    <w:rsid w:val="006266A6"/>
    <w:rsid w:val="00631B86"/>
    <w:rsid w:val="00633DF0"/>
    <w:rsid w:val="00636B81"/>
    <w:rsid w:val="00644F16"/>
    <w:rsid w:val="0065260D"/>
    <w:rsid w:val="00660389"/>
    <w:rsid w:val="006635B6"/>
    <w:rsid w:val="00665676"/>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3CAF"/>
    <w:rsid w:val="00712CB3"/>
    <w:rsid w:val="00742375"/>
    <w:rsid w:val="007447D9"/>
    <w:rsid w:val="0075031C"/>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46A5C"/>
    <w:rsid w:val="008629E3"/>
    <w:rsid w:val="00886186"/>
    <w:rsid w:val="00890DE6"/>
    <w:rsid w:val="008937C6"/>
    <w:rsid w:val="008967F8"/>
    <w:rsid w:val="00896B5A"/>
    <w:rsid w:val="008A42FE"/>
    <w:rsid w:val="008A72D4"/>
    <w:rsid w:val="008B514F"/>
    <w:rsid w:val="008D0B4F"/>
    <w:rsid w:val="008D582B"/>
    <w:rsid w:val="008F134F"/>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A0F6B"/>
    <w:rsid w:val="009A3A96"/>
    <w:rsid w:val="009A5940"/>
    <w:rsid w:val="009B36CD"/>
    <w:rsid w:val="009B37F0"/>
    <w:rsid w:val="009C06A6"/>
    <w:rsid w:val="009C2D6D"/>
    <w:rsid w:val="009C3602"/>
    <w:rsid w:val="009C70BA"/>
    <w:rsid w:val="009D396E"/>
    <w:rsid w:val="009D5AF8"/>
    <w:rsid w:val="009E568B"/>
    <w:rsid w:val="009E6D91"/>
    <w:rsid w:val="009F0DF0"/>
    <w:rsid w:val="009F7901"/>
    <w:rsid w:val="00A073B4"/>
    <w:rsid w:val="00A144F9"/>
    <w:rsid w:val="00A22D69"/>
    <w:rsid w:val="00A27FCD"/>
    <w:rsid w:val="00A43F36"/>
    <w:rsid w:val="00A53E76"/>
    <w:rsid w:val="00A70192"/>
    <w:rsid w:val="00A7173F"/>
    <w:rsid w:val="00A72E01"/>
    <w:rsid w:val="00A82207"/>
    <w:rsid w:val="00A83B5C"/>
    <w:rsid w:val="00AA093E"/>
    <w:rsid w:val="00AA1D08"/>
    <w:rsid w:val="00AA6476"/>
    <w:rsid w:val="00AA7805"/>
    <w:rsid w:val="00AB1381"/>
    <w:rsid w:val="00AB1E28"/>
    <w:rsid w:val="00AB407B"/>
    <w:rsid w:val="00AC01BC"/>
    <w:rsid w:val="00AC1EAB"/>
    <w:rsid w:val="00AC5CA5"/>
    <w:rsid w:val="00B06499"/>
    <w:rsid w:val="00B10B7F"/>
    <w:rsid w:val="00B3476F"/>
    <w:rsid w:val="00B35594"/>
    <w:rsid w:val="00B35980"/>
    <w:rsid w:val="00B35FCC"/>
    <w:rsid w:val="00B63154"/>
    <w:rsid w:val="00B6396C"/>
    <w:rsid w:val="00B670C3"/>
    <w:rsid w:val="00B819D2"/>
    <w:rsid w:val="00B90C0E"/>
    <w:rsid w:val="00B929E5"/>
    <w:rsid w:val="00B937A7"/>
    <w:rsid w:val="00BA4541"/>
    <w:rsid w:val="00BB3DFA"/>
    <w:rsid w:val="00BB69A6"/>
    <w:rsid w:val="00BD08E3"/>
    <w:rsid w:val="00BD1C24"/>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C2026"/>
    <w:rsid w:val="00CE3B9E"/>
    <w:rsid w:val="00D0259C"/>
    <w:rsid w:val="00D0589A"/>
    <w:rsid w:val="00D21FB7"/>
    <w:rsid w:val="00D33135"/>
    <w:rsid w:val="00D45D9C"/>
    <w:rsid w:val="00D45E7F"/>
    <w:rsid w:val="00D56948"/>
    <w:rsid w:val="00D62343"/>
    <w:rsid w:val="00D67BA0"/>
    <w:rsid w:val="00D726B7"/>
    <w:rsid w:val="00D75170"/>
    <w:rsid w:val="00D7646B"/>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67E0"/>
    <w:rsid w:val="00E12B4A"/>
    <w:rsid w:val="00E216AE"/>
    <w:rsid w:val="00E3136A"/>
    <w:rsid w:val="00E478C8"/>
    <w:rsid w:val="00E82D63"/>
    <w:rsid w:val="00E8443C"/>
    <w:rsid w:val="00E9093F"/>
    <w:rsid w:val="00EA5538"/>
    <w:rsid w:val="00EA725F"/>
    <w:rsid w:val="00EA76EF"/>
    <w:rsid w:val="00EC02DC"/>
    <w:rsid w:val="00ED2993"/>
    <w:rsid w:val="00F01EC3"/>
    <w:rsid w:val="00F14662"/>
    <w:rsid w:val="00F17655"/>
    <w:rsid w:val="00F20536"/>
    <w:rsid w:val="00F22384"/>
    <w:rsid w:val="00F33539"/>
    <w:rsid w:val="00F37B41"/>
    <w:rsid w:val="00F54FA4"/>
    <w:rsid w:val="00F7755A"/>
    <w:rsid w:val="00F77F90"/>
    <w:rsid w:val="00F82C6C"/>
    <w:rsid w:val="00F832AD"/>
    <w:rsid w:val="00F92C86"/>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7"/>
        <o:r id="V:Rule2" type="connector" idref="#_x0000_s1028"/>
        <o:r id="V:Rule3" type="connector" idref="#_x0000_s1026"/>
        <o:r id="V:Rule4" type="connector" idref="#_x0000_s1029"/>
      </o:rules>
    </o:shapelayout>
  </w:shapeDefaults>
  <w:decimalSymbol w:val="."/>
  <w:listSeparator w:val=","/>
  <w14:docId w14:val="3E521AA3"/>
  <w15:docId w15:val="{374883E7-43FD-448D-9506-7F23549A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72943-0BDA-439F-B08E-BACAC9CED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11</Pages>
  <Words>2186</Words>
  <Characters>12464</Characters>
  <Application>Microsoft Office Word</Application>
  <DocSecurity>0</DocSecurity>
  <Lines>103</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Ioan Tsikhelishvili</cp:lastModifiedBy>
  <cp:revision>6</cp:revision>
  <cp:lastPrinted>2016-05-05T07:10:00Z</cp:lastPrinted>
  <dcterms:created xsi:type="dcterms:W3CDTF">2016-02-05T14:16:00Z</dcterms:created>
  <dcterms:modified xsi:type="dcterms:W3CDTF">2016-05-10T07:21:00Z</dcterms:modified>
</cp:coreProperties>
</file>