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43" w:rsidRPr="00FB292F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FB292F">
        <w:rPr>
          <w:rFonts w:ascii="Sylfaen" w:hAnsi="Sylfaen"/>
          <w:b/>
          <w:sz w:val="20"/>
          <w:szCs w:val="20"/>
          <w:lang w:val="ka-GE"/>
        </w:rPr>
        <w:t>მუხლი 2. ინფორმაციის გამოთხოვის პროცედურა</w:t>
      </w:r>
    </w:p>
    <w:p w:rsidR="00A05343" w:rsidRPr="00FB292F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FB292F">
        <w:rPr>
          <w:rFonts w:ascii="Sylfaen" w:hAnsi="Sylfaen"/>
          <w:sz w:val="20"/>
          <w:szCs w:val="20"/>
          <w:lang w:val="ka-GE"/>
        </w:rPr>
        <w:t>1.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FB292F">
        <w:rPr>
          <w:rFonts w:ascii="Sylfaen" w:hAnsi="Sylfaen"/>
          <w:sz w:val="20"/>
          <w:szCs w:val="20"/>
          <w:lang w:val="ka-GE"/>
        </w:rPr>
        <w:t>„სილქნეტი“</w:t>
      </w:r>
      <w:r>
        <w:rPr>
          <w:rFonts w:ascii="Sylfaen" w:hAnsi="Sylfaen"/>
          <w:sz w:val="20"/>
          <w:szCs w:val="20"/>
          <w:lang w:val="ka-GE"/>
        </w:rPr>
        <w:t xml:space="preserve"> „სააგენტოს“</w:t>
      </w:r>
      <w:r w:rsidRPr="00FB292F">
        <w:rPr>
          <w:rFonts w:ascii="Sylfaen" w:hAnsi="Sylfaen"/>
          <w:sz w:val="20"/>
          <w:szCs w:val="20"/>
          <w:lang w:val="ka-GE"/>
        </w:rPr>
        <w:t xml:space="preserve"> ყოველი თვის 26 რიცხვში </w:t>
      </w:r>
      <w:r w:rsidRPr="00FB292F">
        <w:rPr>
          <w:rFonts w:ascii="Sylfaen" w:hAnsi="Sylfaen" w:cs="Sylfaen"/>
          <w:sz w:val="20"/>
          <w:szCs w:val="20"/>
          <w:lang w:val="ka-GE"/>
        </w:rPr>
        <w:t>(თუ აღნიშნული რიცხვი არასამუშაო დღეა, მაშინ მომდევნო სამუშაო დღეს) ელექტრონული ფოსტით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FB292F">
        <w:rPr>
          <w:rFonts w:ascii="Sylfaen" w:hAnsi="Sylfaen" w:cs="Sylfaen"/>
          <w:sz w:val="20"/>
          <w:szCs w:val="20"/>
          <w:lang w:val="ka-GE"/>
        </w:rPr>
        <w:t>ფაილური სახით უგზავნის იმ ახალი აბონენტების (მონაცემთა სუბიექტი) შესახებ, პირველი მუხლით გათვალისიწნებულ ინფორმაციას, რომლებსაც „სილქნეტის“ წინაშე,  ინფორმაციის დამუშავების თაობაზე გამოხატული აქვთ თანხმობა.</w:t>
      </w:r>
    </w:p>
    <w:p w:rsidR="00A05343" w:rsidRPr="002F45A1" w:rsidRDefault="00A05343" w:rsidP="00A05343">
      <w:pPr>
        <w:spacing w:after="0"/>
        <w:ind w:left="9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2F45A1">
        <w:rPr>
          <w:rFonts w:ascii="Sylfaen" w:hAnsi="Sylfaen"/>
          <w:sz w:val="20"/>
          <w:szCs w:val="20"/>
          <w:lang w:val="ka-GE"/>
        </w:rPr>
        <w:t xml:space="preserve">2.  „სილქნეტი“ „სააგენტოს“ მონაცემთა სუბიექტის სტატუსის გადამოწმების მიზნით, ყოველი კვარტლის </w:t>
      </w:r>
      <w:r>
        <w:rPr>
          <w:rFonts w:ascii="Sylfaen" w:hAnsi="Sylfaen"/>
          <w:sz w:val="20"/>
          <w:szCs w:val="20"/>
          <w:lang w:val="ka-GE"/>
        </w:rPr>
        <w:t>ბოლო</w:t>
      </w:r>
      <w:r w:rsidRPr="002F45A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თვის</w:t>
      </w:r>
      <w:r w:rsidRPr="002F45A1">
        <w:rPr>
          <w:rFonts w:ascii="Sylfaen" w:hAnsi="Sylfaen"/>
          <w:sz w:val="20"/>
          <w:szCs w:val="20"/>
          <w:lang w:val="ka-GE"/>
        </w:rPr>
        <w:t xml:space="preserve"> 25 რიცხვში </w:t>
      </w:r>
      <w:r w:rsidRPr="002F45A1">
        <w:rPr>
          <w:rFonts w:ascii="Sylfaen" w:hAnsi="Sylfaen" w:cs="Sylfaen"/>
          <w:sz w:val="20"/>
          <w:szCs w:val="20"/>
          <w:lang w:val="ka-GE"/>
        </w:rPr>
        <w:t xml:space="preserve">(თუ აღნიშნული რიცხვი არასამუშაო დღეა, მაშინ მომდევნო სამუშაო დღეს) ელექტრონული ფოსტით, ფაილური სახით უგზავნის,  </w:t>
      </w:r>
      <w:r>
        <w:rPr>
          <w:rFonts w:ascii="Sylfaen" w:hAnsi="Sylfaen" w:cs="Sylfaen"/>
          <w:sz w:val="20"/>
          <w:szCs w:val="20"/>
          <w:lang w:val="ka-GE"/>
        </w:rPr>
        <w:t xml:space="preserve">აბონენტთა სრულ ბაზას, იმ პირობით, რომ მასში აღრიცხულ აბონენტებს </w:t>
      </w:r>
      <w:r w:rsidRPr="00FB292F">
        <w:rPr>
          <w:rFonts w:ascii="Sylfaen" w:hAnsi="Sylfaen" w:cs="Sylfaen"/>
          <w:sz w:val="20"/>
          <w:szCs w:val="20"/>
          <w:lang w:val="ka-GE"/>
        </w:rPr>
        <w:t>„სილქნეტის“ წინაშე, ინფორმაციის დამუშავების თაობაზე გამოხატული აქვთ თანხმობა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A05343" w:rsidRDefault="00A05343" w:rsidP="00A05343">
      <w:pPr>
        <w:spacing w:after="0"/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 w:rsidRPr="00FB292F">
        <w:rPr>
          <w:rFonts w:ascii="Sylfaen" w:hAnsi="Sylfaen"/>
          <w:sz w:val="20"/>
          <w:szCs w:val="20"/>
          <w:lang w:val="ka-GE"/>
        </w:rPr>
        <w:t xml:space="preserve">. „სილქნეტის“ </w:t>
      </w:r>
      <w:r>
        <w:rPr>
          <w:rFonts w:ascii="Sylfaen" w:hAnsi="Sylfaen"/>
          <w:sz w:val="20"/>
          <w:szCs w:val="20"/>
          <w:lang w:val="ka-GE"/>
        </w:rPr>
        <w:t>მიერ</w:t>
      </w:r>
      <w:r w:rsidRPr="00FB292F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გამოგზავნილი, </w:t>
      </w:r>
      <w:r w:rsidRPr="00FB292F">
        <w:rPr>
          <w:rFonts w:ascii="Sylfaen" w:hAnsi="Sylfaen"/>
          <w:sz w:val="20"/>
          <w:szCs w:val="20"/>
          <w:lang w:val="ka-GE"/>
        </w:rPr>
        <w:t>ამ მუხლის პირველი</w:t>
      </w:r>
      <w:r>
        <w:rPr>
          <w:rFonts w:ascii="Sylfaen" w:hAnsi="Sylfaen"/>
          <w:sz w:val="20"/>
          <w:szCs w:val="20"/>
          <w:lang w:val="ka-GE"/>
        </w:rPr>
        <w:t xml:space="preserve"> და მე-2</w:t>
      </w:r>
      <w:r w:rsidRPr="00FB292F">
        <w:rPr>
          <w:rFonts w:ascii="Sylfaen" w:hAnsi="Sylfaen"/>
          <w:sz w:val="20"/>
          <w:szCs w:val="20"/>
          <w:lang w:val="ka-GE"/>
        </w:rPr>
        <w:t xml:space="preserve"> პუნქტით გათვალისწინებული მოთხოვნა უნდა შეიცავდეს მონაცემთა სუბიექტის სახელს, გვარს და პირად ნომერს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A05343" w:rsidRDefault="00A05343" w:rsidP="00A05343">
      <w:pPr>
        <w:spacing w:after="0"/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  <w:r w:rsidRPr="00056F98">
        <w:rPr>
          <w:rFonts w:ascii="Sylfaen" w:hAnsi="Sylfaen"/>
          <w:sz w:val="20"/>
          <w:szCs w:val="20"/>
          <w:lang w:val="ka-GE"/>
        </w:rPr>
        <w:t>4. პასუხისმგებლობა „პერსონალურ მონაცემთა დაცვის შესახებ“ საქართველოს კანონის მე-5 მუხლის „ა“ ქვეპუნქტის დაცვაზე (მონაცემთა სუბიექტის თანხმობა) კანონისა და მონაცემთა სუბიექტის წინაშე ეკისრება „</w:t>
      </w:r>
      <w:r>
        <w:rPr>
          <w:rFonts w:ascii="Sylfaen" w:hAnsi="Sylfaen"/>
          <w:sz w:val="20"/>
          <w:szCs w:val="20"/>
          <w:lang w:val="ka-GE"/>
        </w:rPr>
        <w:t>სილქნეტს</w:t>
      </w:r>
      <w:r w:rsidRPr="00056F98">
        <w:rPr>
          <w:rFonts w:ascii="Sylfaen" w:hAnsi="Sylfaen"/>
          <w:sz w:val="20"/>
          <w:szCs w:val="20"/>
          <w:lang w:val="ka-GE"/>
        </w:rPr>
        <w:t>“.</w:t>
      </w:r>
    </w:p>
    <w:p w:rsidR="00A05343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  <w:r w:rsidRPr="005A0219">
        <w:rPr>
          <w:rFonts w:ascii="Sylfaen" w:hAnsi="Sylfaen"/>
          <w:sz w:val="20"/>
          <w:szCs w:val="20"/>
          <w:lang w:val="ka-GE"/>
        </w:rPr>
        <w:t>5. „</w:t>
      </w:r>
      <w:r>
        <w:rPr>
          <w:rFonts w:ascii="Sylfaen" w:hAnsi="Sylfaen"/>
          <w:sz w:val="20"/>
          <w:szCs w:val="20"/>
          <w:lang w:val="ka-GE"/>
        </w:rPr>
        <w:t>სილქნეტი</w:t>
      </w:r>
      <w:r w:rsidRPr="005A0219">
        <w:rPr>
          <w:rFonts w:ascii="Sylfaen" w:hAnsi="Sylfaen"/>
          <w:sz w:val="20"/>
          <w:szCs w:val="20"/>
          <w:lang w:val="ka-GE"/>
        </w:rPr>
        <w:t>“ აცნობიერებს მისთვის გადასაცემი ინფორმაციის სამართლებრივ სტატუსს, პერსონალური მონაცემების დაცვის მნიშვნელობას,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დაკავშირებით, რომ „</w:t>
      </w:r>
      <w:r>
        <w:rPr>
          <w:rFonts w:ascii="Sylfaen" w:hAnsi="Sylfaen"/>
          <w:sz w:val="20"/>
          <w:szCs w:val="20"/>
          <w:lang w:val="ka-GE"/>
        </w:rPr>
        <w:t>სილქნეტის</w:t>
      </w:r>
      <w:r w:rsidRPr="005A0219">
        <w:rPr>
          <w:rFonts w:ascii="Sylfaen" w:hAnsi="Sylfaen"/>
          <w:sz w:val="20"/>
          <w:szCs w:val="20"/>
          <w:lang w:val="ka-GE"/>
        </w:rPr>
        <w:t>“ მიერ მოთხოვნილი ინფორმაცია დაკავშირებულია მის საქმიანობასთან  და გამოყენებული იქნება მხოლოდ კანონის შესაბამისი მიზნებისათვის, აგრეთვე, მიღებული ინფორმაციის კონფიდენციალობაზე ეკისრება „</w:t>
      </w:r>
      <w:r>
        <w:rPr>
          <w:rFonts w:ascii="Sylfaen" w:hAnsi="Sylfaen"/>
          <w:sz w:val="20"/>
          <w:szCs w:val="20"/>
          <w:lang w:val="ka-GE"/>
        </w:rPr>
        <w:t>სილქნეტს</w:t>
      </w:r>
      <w:r w:rsidRPr="005A0219">
        <w:rPr>
          <w:rFonts w:ascii="Sylfaen" w:hAnsi="Sylfaen"/>
          <w:sz w:val="20"/>
          <w:szCs w:val="20"/>
          <w:lang w:val="ka-GE"/>
        </w:rPr>
        <w:t>“.</w:t>
      </w:r>
    </w:p>
    <w:p w:rsidR="00A05343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6. “სააგენტო“  „სილქნეტს“ ამ მუხლის პირველი და მე-2 პუნქტებით გათვალისწინებული მოხოვნის მიღებიდან 3 (სამი) სამუშაო დღის ვადაში, ფაილური სახით, ელექტრონული ფოსტით, უდასტურებს ამ ხელშეკრულების პირველი მუხლის მე-2 და მე-3 პუნქტებით გათვალისწინებულ ინფორმაციას.</w:t>
      </w:r>
    </w:p>
    <w:p w:rsidR="00A05343" w:rsidRPr="005A0219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lang w:val="ka-GE"/>
        </w:rPr>
      </w:pPr>
      <w:r w:rsidRPr="005A0219">
        <w:rPr>
          <w:rFonts w:ascii="Sylfaen" w:hAnsi="Sylfaen"/>
          <w:lang w:val="ka-GE"/>
        </w:rPr>
        <w:t>7. „სააგენტო“ პასუხისმგებელია ამ ხელშეკრულებით გათვალისწინებული პირობებით, მხოლოდ ინფორმაციის გაცემის მომენტისათვის (ინფორმაციის გაცემის თარიღი) „ბაზაში“ დაფიქსირებული მონაცემების სისწორეზე.</w:t>
      </w:r>
    </w:p>
    <w:p w:rsidR="00A05343" w:rsidRPr="00056F98" w:rsidRDefault="00A05343" w:rsidP="00A05343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A05343" w:rsidRDefault="00A05343" w:rsidP="00A05343">
      <w:pPr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A05343" w:rsidRDefault="00A05343" w:rsidP="00A05343">
      <w:pPr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A05343" w:rsidRPr="00FB292F" w:rsidRDefault="00A05343" w:rsidP="00A05343">
      <w:pPr>
        <w:ind w:left="90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FE32F8" w:rsidRDefault="00FE32F8">
      <w:bookmarkStart w:id="0" w:name="_GoBack"/>
      <w:bookmarkEnd w:id="0"/>
    </w:p>
    <w:sectPr w:rsidR="00FE3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6E"/>
    <w:rsid w:val="0001016E"/>
    <w:rsid w:val="00A05343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</cp:revision>
  <dcterms:created xsi:type="dcterms:W3CDTF">2017-12-21T12:45:00Z</dcterms:created>
  <dcterms:modified xsi:type="dcterms:W3CDTF">2017-12-21T12:45:00Z</dcterms:modified>
</cp:coreProperties>
</file>