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DE" w:rsidRDefault="00040DB6" w:rsidP="00040DB6">
      <w:pPr>
        <w:jc w:val="right"/>
        <w:rPr>
          <w:rFonts w:ascii="Sylfaen" w:hAnsi="Sylfaen"/>
          <w:lang w:val="ka-GE"/>
        </w:rPr>
      </w:pPr>
      <w:r>
        <w:rPr>
          <w:rFonts w:ascii="Sylfaen" w:hAnsi="Sylfaen"/>
          <w:lang w:val="ka-GE"/>
        </w:rPr>
        <w:t>პერსონალურ მონაცემთა დაცვის ინსპექტორს</w:t>
      </w:r>
    </w:p>
    <w:p w:rsidR="00040DB6" w:rsidRDefault="00040DB6" w:rsidP="00040DB6">
      <w:pPr>
        <w:jc w:val="right"/>
        <w:rPr>
          <w:rFonts w:ascii="Sylfaen" w:hAnsi="Sylfaen"/>
          <w:lang w:val="ka-GE"/>
        </w:rPr>
      </w:pPr>
      <w:r>
        <w:rPr>
          <w:rFonts w:ascii="Sylfaen" w:hAnsi="Sylfaen"/>
          <w:lang w:val="ka-GE"/>
        </w:rPr>
        <w:t>ქალბატონ თამარ ქალდანს</w:t>
      </w:r>
    </w:p>
    <w:p w:rsidR="00040DB6" w:rsidRDefault="00040DB6" w:rsidP="00040DB6">
      <w:pPr>
        <w:jc w:val="both"/>
        <w:rPr>
          <w:rFonts w:ascii="Sylfaen" w:hAnsi="Sylfaen"/>
          <w:lang w:val="ka-GE"/>
        </w:rPr>
      </w:pPr>
    </w:p>
    <w:p w:rsidR="00040DB6" w:rsidRDefault="00040DB6" w:rsidP="00040DB6">
      <w:pPr>
        <w:jc w:val="both"/>
        <w:rPr>
          <w:rFonts w:ascii="Sylfaen" w:hAnsi="Sylfaen"/>
        </w:rPr>
      </w:pPr>
      <w:r>
        <w:rPr>
          <w:rFonts w:ascii="Sylfaen" w:hAnsi="Sylfaen"/>
          <w:lang w:val="ka-GE"/>
        </w:rPr>
        <w:t xml:space="preserve">             ქალბატონო თამარ,</w:t>
      </w:r>
    </w:p>
    <w:p w:rsidR="005C0423" w:rsidRDefault="005C0423" w:rsidP="005C0423">
      <w:pPr>
        <w:ind w:firstLine="720"/>
        <w:jc w:val="both"/>
        <w:rPr>
          <w:rFonts w:ascii="Sylfaen" w:hAnsi="Sylfaen"/>
          <w:lang w:val="ka-GE"/>
        </w:rPr>
      </w:pPr>
      <w:r>
        <w:rPr>
          <w:rFonts w:ascii="Sylfaen" w:hAnsi="Sylfaen"/>
          <w:lang w:val="ka-GE"/>
        </w:rPr>
        <w:t>სსიპ-სოციალური მომსახურების სააგენტომ განიხილა თქვენი 2016 წლის 10 მარტის N410/01 (N27363, 14.03.16 წ.)  წერილი. სააგენტო ითვალისწინებს წერილში ასახულ რეკომენდაციებს სააგენტოს მხრიდან პერსონალურ მონაცემთა მიმართ სამომავლოდ შესასრულებელი ქმედებების შესახებ და კომპეტენციის ფარგლებში, გაცნობებთ:</w:t>
      </w:r>
    </w:p>
    <w:p w:rsidR="005C0423" w:rsidRPr="005C0423" w:rsidRDefault="005C0423" w:rsidP="005C0423">
      <w:pPr>
        <w:ind w:firstLine="720"/>
        <w:jc w:val="both"/>
        <w:rPr>
          <w:rFonts w:ascii="Sylfaen" w:hAnsi="Sylfaen"/>
          <w:lang w:val="ka-GE"/>
        </w:rPr>
      </w:pPr>
    </w:p>
    <w:p w:rsidR="005C0423" w:rsidRDefault="005C0423" w:rsidP="00040DB6">
      <w:pPr>
        <w:jc w:val="both"/>
        <w:rPr>
          <w:rFonts w:ascii="Sylfaen" w:hAnsi="Sylfaen"/>
        </w:rPr>
      </w:pPr>
    </w:p>
    <w:p w:rsidR="005C0423" w:rsidRDefault="005C0423" w:rsidP="00040DB6">
      <w:pPr>
        <w:jc w:val="both"/>
        <w:rPr>
          <w:rFonts w:ascii="Sylfaen" w:hAnsi="Sylfaen"/>
        </w:rPr>
      </w:pPr>
    </w:p>
    <w:p w:rsidR="005C0423" w:rsidRPr="005C0423" w:rsidRDefault="005C0423" w:rsidP="00040DB6">
      <w:pPr>
        <w:jc w:val="both"/>
        <w:rPr>
          <w:rFonts w:ascii="Sylfaen" w:hAnsi="Sylfaen"/>
        </w:rPr>
      </w:pPr>
    </w:p>
    <w:p w:rsidR="00726F5D" w:rsidRDefault="00040DB6" w:rsidP="00040DB6">
      <w:pPr>
        <w:autoSpaceDE w:val="0"/>
        <w:autoSpaceDN w:val="0"/>
        <w:adjustRightInd w:val="0"/>
        <w:spacing w:after="0" w:line="240" w:lineRule="auto"/>
        <w:ind w:firstLine="720"/>
        <w:jc w:val="both"/>
        <w:rPr>
          <w:rFonts w:ascii="Sylfaen" w:hAnsi="Sylfaen" w:cs="Sylfaen"/>
          <w:color w:val="222222"/>
          <w:sz w:val="23"/>
          <w:szCs w:val="23"/>
          <w:lang w:val="ka-GE"/>
        </w:rPr>
      </w:pPr>
      <w:r>
        <w:rPr>
          <w:rFonts w:ascii="Sylfaen" w:hAnsi="Sylfaen"/>
          <w:lang w:val="ka-GE"/>
        </w:rPr>
        <w:t xml:space="preserve">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w:t>
      </w:r>
      <w:proofErr w:type="spellStart"/>
      <w:r>
        <w:rPr>
          <w:rFonts w:ascii="Sylfaen" w:hAnsi="Sylfaen" w:cs="Sylfaen"/>
          <w:color w:val="222222"/>
          <w:sz w:val="23"/>
          <w:szCs w:val="23"/>
        </w:rPr>
        <w:t>დებულები</w:t>
      </w:r>
      <w:proofErr w:type="spellEnd"/>
      <w:r w:rsidR="007F3A00">
        <w:rPr>
          <w:rFonts w:ascii="Sylfaen" w:hAnsi="Sylfaen" w:cs="Sylfaen"/>
          <w:color w:val="222222"/>
          <w:sz w:val="23"/>
          <w:szCs w:val="23"/>
          <w:lang w:val="ka-GE"/>
        </w:rPr>
        <w:t>თ განსაზღვრული მიზნების მისაღწევად და დაკისრებული ფუნქციების შესასრულებლად,</w:t>
      </w:r>
      <w:r w:rsidR="00D37967">
        <w:rPr>
          <w:rFonts w:ascii="Sylfaen" w:hAnsi="Sylfaen" w:cs="Sylfaen"/>
          <w:color w:val="222222"/>
          <w:sz w:val="23"/>
          <w:szCs w:val="23"/>
          <w:lang w:val="ka-GE"/>
        </w:rPr>
        <w:t xml:space="preserve"> მოქმედი კანონმდებლობის ფარგლებში, სააგენტო ამუშავებს და მართავს ისეთ მონაცემთა ბაზებს, როგორიცაა სახელმწიფო გასაცემლების მიმღები პირების მონაცემთა ბაზა</w:t>
      </w:r>
      <w:r w:rsidR="00726F5D">
        <w:rPr>
          <w:rFonts w:ascii="Sylfaen" w:hAnsi="Sylfaen" w:cs="Sylfaen"/>
          <w:color w:val="222222"/>
          <w:sz w:val="23"/>
          <w:szCs w:val="23"/>
          <w:lang w:val="ka-GE"/>
        </w:rPr>
        <w:t>,</w:t>
      </w:r>
      <w:r w:rsidR="00D37967">
        <w:rPr>
          <w:rFonts w:ascii="Sylfaen" w:hAnsi="Sylfaen" w:cs="Sylfaen"/>
          <w:color w:val="222222"/>
          <w:sz w:val="23"/>
          <w:szCs w:val="23"/>
          <w:lang w:val="ka-GE"/>
        </w:rPr>
        <w:t xml:space="preserve"> </w:t>
      </w:r>
      <w:r w:rsidR="00374181">
        <w:rPr>
          <w:rFonts w:ascii="Sylfaen" w:hAnsi="Sylfaen" w:cs="Sylfaen"/>
          <w:color w:val="222222"/>
          <w:sz w:val="23"/>
          <w:szCs w:val="23"/>
          <w:lang w:val="ka-GE"/>
        </w:rPr>
        <w:t>სოციალუ</w:t>
      </w:r>
      <w:r w:rsidR="00D37967">
        <w:rPr>
          <w:rFonts w:ascii="Sylfaen" w:hAnsi="Sylfaen" w:cs="Sylfaen"/>
          <w:color w:val="222222"/>
          <w:sz w:val="23"/>
          <w:szCs w:val="23"/>
          <w:lang w:val="ka-GE"/>
        </w:rPr>
        <w:t>რ</w:t>
      </w:r>
      <w:r w:rsidR="00374181">
        <w:rPr>
          <w:rFonts w:ascii="Sylfaen" w:hAnsi="Sylfaen" w:cs="Sylfaen"/>
          <w:color w:val="222222"/>
          <w:sz w:val="23"/>
          <w:szCs w:val="23"/>
          <w:lang w:val="ka-GE"/>
        </w:rPr>
        <w:t>ა</w:t>
      </w:r>
      <w:r w:rsidR="00D37967">
        <w:rPr>
          <w:rFonts w:ascii="Sylfaen" w:hAnsi="Sylfaen" w:cs="Sylfaen"/>
          <w:color w:val="222222"/>
          <w:sz w:val="23"/>
          <w:szCs w:val="23"/>
          <w:lang w:val="ka-GE"/>
        </w:rPr>
        <w:t>დ დაუცველი ოჯახების მონაცემთა ერთიანი ბაზა</w:t>
      </w:r>
      <w:r w:rsidR="00726F5D">
        <w:rPr>
          <w:rFonts w:ascii="Sylfaen" w:hAnsi="Sylfaen" w:cs="Sylfaen"/>
          <w:color w:val="222222"/>
          <w:sz w:val="23"/>
          <w:szCs w:val="23"/>
          <w:lang w:val="ka-GE"/>
        </w:rPr>
        <w:t xml:space="preserve"> და საყოველთაო ჯანმრთელობის დაცვისა და ჯანდაცვის სხვა პროგრამებით მოსარგებლეთა ბაზა და სხვა.</w:t>
      </w:r>
    </w:p>
    <w:p w:rsidR="00F75B51" w:rsidRDefault="00C24510" w:rsidP="00040DB6">
      <w:pPr>
        <w:autoSpaceDE w:val="0"/>
        <w:autoSpaceDN w:val="0"/>
        <w:adjustRightInd w:val="0"/>
        <w:spacing w:after="0" w:line="240" w:lineRule="auto"/>
        <w:ind w:firstLine="720"/>
        <w:jc w:val="both"/>
        <w:rPr>
          <w:rFonts w:ascii="Sylfaen" w:hAnsi="Sylfaen" w:cs="Sylfaen"/>
          <w:color w:val="222222"/>
          <w:sz w:val="23"/>
          <w:szCs w:val="23"/>
          <w:lang w:val="ka-GE"/>
        </w:rPr>
      </w:pPr>
      <w:r>
        <w:rPr>
          <w:rFonts w:ascii="Sylfaen" w:hAnsi="Sylfaen" w:cs="Sylfaen"/>
          <w:color w:val="222222"/>
          <w:sz w:val="23"/>
          <w:szCs w:val="23"/>
          <w:lang w:val="ka-GE"/>
        </w:rPr>
        <w:t xml:space="preserve">სააგენტოს მიერ ადმინისტრირებადი ბაზების ფორმირების ძირითადი წყაროა მონაცემთა სუბიექტის მიერ გაცხადებული პირადი, მათ შორის, განსაკუთრებული კატეგორიის მონაცემები, თუმცა კანონმდებლობის საფუძველზე, აღნიშნული ბაზების მართვისათვის, </w:t>
      </w:r>
      <w:r w:rsidR="001D0173">
        <w:rPr>
          <w:rFonts w:ascii="Sylfaen" w:hAnsi="Sylfaen" w:cs="Sylfaen"/>
          <w:color w:val="222222"/>
          <w:sz w:val="23"/>
          <w:szCs w:val="23"/>
          <w:lang w:val="ka-GE"/>
        </w:rPr>
        <w:t xml:space="preserve">შესაბამისი კანონმდებლობის საფუძველზე, </w:t>
      </w:r>
      <w:r>
        <w:rPr>
          <w:rFonts w:ascii="Sylfaen" w:hAnsi="Sylfaen" w:cs="Sylfaen"/>
          <w:color w:val="222222"/>
          <w:sz w:val="23"/>
          <w:szCs w:val="23"/>
          <w:lang w:val="ka-GE"/>
        </w:rPr>
        <w:t xml:space="preserve">ასევე, გამოიყენება </w:t>
      </w:r>
      <w:r w:rsidR="000214B1">
        <w:rPr>
          <w:rFonts w:ascii="Sylfaen" w:hAnsi="Sylfaen" w:cs="Sylfaen"/>
          <w:color w:val="222222"/>
          <w:sz w:val="23"/>
          <w:szCs w:val="23"/>
          <w:lang w:val="ka-GE"/>
        </w:rPr>
        <w:t>მონაცემთა სხვა დამმუშავებლებისაგან (</w:t>
      </w:r>
      <w:r w:rsidR="004C030B" w:rsidRPr="004C030B">
        <w:rPr>
          <w:rFonts w:ascii="Sylfaen" w:hAnsi="Sylfaen" w:cs="Sylfaen"/>
          <w:color w:val="222222"/>
          <w:sz w:val="23"/>
          <w:szCs w:val="23"/>
          <w:lang w:val="ka-GE"/>
        </w:rPr>
        <w:t>საჯარო რეესტრის ეროვნული სააგენტო, სახელმწიფო სერვისების განვითარების სააგენტო</w:t>
      </w:r>
      <w:r w:rsidR="004C030B">
        <w:rPr>
          <w:rFonts w:ascii="Sylfaen" w:hAnsi="Sylfaen" w:cs="Sylfaen"/>
          <w:color w:val="222222"/>
          <w:sz w:val="23"/>
          <w:szCs w:val="23"/>
          <w:lang w:val="ka-GE"/>
        </w:rPr>
        <w:t xml:space="preserve">, </w:t>
      </w:r>
      <w:r w:rsidR="004C030B" w:rsidRPr="004C030B">
        <w:rPr>
          <w:rFonts w:ascii="Sylfaen" w:hAnsi="Sylfaen" w:cs="Sylfaen"/>
          <w:color w:val="222222"/>
          <w:sz w:val="23"/>
          <w:szCs w:val="23"/>
          <w:lang w:val="ka-GE"/>
        </w:rPr>
        <w:t>აღსრულების ეროვნულ ბიურო</w:t>
      </w:r>
      <w:r w:rsidR="004C030B">
        <w:rPr>
          <w:rFonts w:ascii="Sylfaen" w:hAnsi="Sylfaen" w:cs="Sylfaen"/>
          <w:color w:val="222222"/>
          <w:sz w:val="23"/>
          <w:szCs w:val="23"/>
          <w:lang w:val="ka-GE"/>
        </w:rPr>
        <w:t>,</w:t>
      </w:r>
      <w:r w:rsidR="007160F7">
        <w:rPr>
          <w:rFonts w:ascii="Sylfaen" w:hAnsi="Sylfaen" w:cs="Sylfaen"/>
          <w:color w:val="222222"/>
          <w:sz w:val="23"/>
          <w:szCs w:val="23"/>
          <w:lang w:val="ka-GE"/>
        </w:rPr>
        <w:t xml:space="preserve"> </w:t>
      </w:r>
      <w:r w:rsidR="007160F7" w:rsidRPr="007160F7">
        <w:rPr>
          <w:rFonts w:ascii="Sylfaen" w:hAnsi="Sylfaen" w:cs="Sylfaen"/>
          <w:color w:val="222222"/>
          <w:sz w:val="23"/>
          <w:szCs w:val="23"/>
          <w:lang w:val="ka-GE"/>
        </w:rPr>
        <w:t>ვეტერანების საქმეთა სახელმწიფო სამსახურ</w:t>
      </w:r>
      <w:r w:rsidR="007160F7">
        <w:rPr>
          <w:rFonts w:ascii="Sylfaen" w:hAnsi="Sylfaen" w:cs="Sylfaen"/>
          <w:color w:val="222222"/>
          <w:sz w:val="23"/>
          <w:szCs w:val="23"/>
          <w:lang w:val="ka-GE"/>
        </w:rPr>
        <w:t>ი, სამთავრობო უწყებები</w:t>
      </w:r>
      <w:r w:rsidR="001D0173">
        <w:rPr>
          <w:rFonts w:ascii="Sylfaen" w:hAnsi="Sylfaen" w:cs="Sylfaen"/>
          <w:color w:val="222222"/>
          <w:sz w:val="23"/>
          <w:szCs w:val="23"/>
          <w:lang w:val="ka-GE"/>
        </w:rPr>
        <w:t>, სამედიცინო დაწესებულებები</w:t>
      </w:r>
      <w:r w:rsidR="007160F7">
        <w:rPr>
          <w:rFonts w:ascii="Sylfaen" w:hAnsi="Sylfaen" w:cs="Sylfaen"/>
          <w:color w:val="222222"/>
          <w:sz w:val="23"/>
          <w:szCs w:val="23"/>
          <w:lang w:val="ka-GE"/>
        </w:rPr>
        <w:t xml:space="preserve"> და სხვა)</w:t>
      </w:r>
      <w:r w:rsidR="001D0173">
        <w:rPr>
          <w:rFonts w:ascii="Sylfaen" w:hAnsi="Sylfaen" w:cs="Sylfaen"/>
          <w:color w:val="222222"/>
          <w:sz w:val="23"/>
          <w:szCs w:val="23"/>
          <w:lang w:val="ka-GE"/>
        </w:rPr>
        <w:t xml:space="preserve"> მიღებული პერსონალური მონაცემები</w:t>
      </w:r>
      <w:r w:rsidR="00F75B51">
        <w:rPr>
          <w:rFonts w:ascii="Sylfaen" w:hAnsi="Sylfaen" w:cs="Sylfaen"/>
          <w:color w:val="222222"/>
          <w:sz w:val="23"/>
          <w:szCs w:val="23"/>
          <w:lang w:val="ka-GE"/>
        </w:rPr>
        <w:t>, რიგ შემთხვევებში დროის რეალურ რეჟიმში წვდომის გზით</w:t>
      </w:r>
      <w:r w:rsidR="001D0173">
        <w:rPr>
          <w:rFonts w:ascii="Sylfaen" w:hAnsi="Sylfaen" w:cs="Sylfaen"/>
          <w:color w:val="222222"/>
          <w:sz w:val="23"/>
          <w:szCs w:val="23"/>
          <w:lang w:val="ka-GE"/>
        </w:rPr>
        <w:t>.</w:t>
      </w:r>
    </w:p>
    <w:p w:rsidR="00612010" w:rsidRDefault="0013673A" w:rsidP="00040DB6">
      <w:pPr>
        <w:autoSpaceDE w:val="0"/>
        <w:autoSpaceDN w:val="0"/>
        <w:adjustRightInd w:val="0"/>
        <w:spacing w:after="0" w:line="240" w:lineRule="auto"/>
        <w:ind w:firstLine="720"/>
        <w:jc w:val="both"/>
        <w:rPr>
          <w:rFonts w:ascii="Sylfaen" w:hAnsi="Sylfaen" w:cs="Sylfaen"/>
          <w:color w:val="222222"/>
          <w:sz w:val="23"/>
          <w:szCs w:val="23"/>
          <w:lang w:val="ka-GE"/>
        </w:rPr>
      </w:pPr>
      <w:r>
        <w:rPr>
          <w:rFonts w:ascii="Sylfaen" w:hAnsi="Sylfaen" w:cs="Sylfaen"/>
          <w:color w:val="222222"/>
          <w:sz w:val="23"/>
          <w:szCs w:val="23"/>
          <w:lang w:val="ka-GE"/>
        </w:rPr>
        <w:t>მონაცემთა გაცვლა</w:t>
      </w:r>
      <w:r w:rsidR="00612010">
        <w:rPr>
          <w:rFonts w:ascii="Sylfaen" w:hAnsi="Sylfaen" w:cs="Sylfaen"/>
          <w:color w:val="222222"/>
          <w:sz w:val="23"/>
          <w:szCs w:val="23"/>
          <w:lang w:val="ka-GE"/>
        </w:rPr>
        <w:t xml:space="preserve"> ხორციელდება „პერსონალურ მონაცემთა დაცვის შესახებ“ საქართველოს კანონის მოთხოვნათა დაცვით.</w:t>
      </w:r>
    </w:p>
    <w:p w:rsidR="00CE67B7" w:rsidRDefault="00CE67B7" w:rsidP="00040DB6">
      <w:pPr>
        <w:autoSpaceDE w:val="0"/>
        <w:autoSpaceDN w:val="0"/>
        <w:adjustRightInd w:val="0"/>
        <w:spacing w:after="0" w:line="240" w:lineRule="auto"/>
        <w:ind w:firstLine="720"/>
        <w:jc w:val="both"/>
        <w:rPr>
          <w:rFonts w:ascii="Sylfaen" w:hAnsi="Sylfaen" w:cs="Sylfaen"/>
          <w:color w:val="222222"/>
          <w:sz w:val="23"/>
          <w:szCs w:val="23"/>
          <w:lang w:val="ka-GE"/>
        </w:rPr>
      </w:pPr>
      <w:r>
        <w:rPr>
          <w:rFonts w:ascii="Sylfaen" w:hAnsi="Sylfaen" w:cs="Sylfaen"/>
          <w:color w:val="222222"/>
          <w:sz w:val="23"/>
          <w:szCs w:val="23"/>
          <w:lang w:val="ka-GE"/>
        </w:rPr>
        <w:t xml:space="preserve">ზემოაღნიშნულ მონაცემთა ბაზებში </w:t>
      </w:r>
      <w:r w:rsidR="009B088B">
        <w:rPr>
          <w:rFonts w:ascii="Sylfaen" w:hAnsi="Sylfaen" w:cs="Sylfaen"/>
          <w:color w:val="222222"/>
          <w:sz w:val="23"/>
          <w:szCs w:val="23"/>
          <w:lang w:val="ka-GE"/>
        </w:rPr>
        <w:t xml:space="preserve">მუდმივად სრულდება </w:t>
      </w:r>
      <w:r w:rsidR="00BA7549">
        <w:rPr>
          <w:rFonts w:ascii="Sylfaen" w:hAnsi="Sylfaen" w:cs="Sylfaen"/>
          <w:color w:val="222222"/>
          <w:sz w:val="23"/>
          <w:szCs w:val="23"/>
          <w:lang w:val="ka-GE"/>
        </w:rPr>
        <w:t xml:space="preserve">და აღირიცხება </w:t>
      </w:r>
      <w:r w:rsidR="009B088B">
        <w:rPr>
          <w:rFonts w:ascii="Sylfaen" w:hAnsi="Sylfaen" w:cs="Sylfaen"/>
          <w:color w:val="222222"/>
          <w:sz w:val="23"/>
          <w:szCs w:val="23"/>
          <w:lang w:val="ka-GE"/>
        </w:rPr>
        <w:t>სხვადასხვა მოქმედებები, როგორიცაა მონაცემთა სუბიექტის დამატება, მონაცემთა სუბიექტის უფლების ცვლილება ამა თუ იმ სერვისზე</w:t>
      </w:r>
      <w:r w:rsidR="00CD2A6D">
        <w:rPr>
          <w:rFonts w:ascii="Sylfaen" w:hAnsi="Sylfaen" w:cs="Sylfaen"/>
          <w:color w:val="222222"/>
          <w:sz w:val="23"/>
          <w:szCs w:val="23"/>
          <w:lang w:val="ka-GE"/>
        </w:rPr>
        <w:t xml:space="preserve">, </w:t>
      </w:r>
      <w:r w:rsidR="00BA7549">
        <w:rPr>
          <w:rFonts w:ascii="Sylfaen" w:hAnsi="Sylfaen" w:cs="Sylfaen"/>
          <w:color w:val="222222"/>
          <w:sz w:val="23"/>
          <w:szCs w:val="23"/>
          <w:lang w:val="ka-GE"/>
        </w:rPr>
        <w:t xml:space="preserve">სუბიექტის მიმართ </w:t>
      </w:r>
      <w:r w:rsidR="00CD2A6D">
        <w:rPr>
          <w:rFonts w:ascii="Sylfaen" w:hAnsi="Sylfaen" w:cs="Sylfaen"/>
          <w:color w:val="222222"/>
          <w:sz w:val="23"/>
          <w:szCs w:val="23"/>
          <w:lang w:val="ka-GE"/>
        </w:rPr>
        <w:t>მონაცემთა დამატება და სხვა. ასევე აღირიცხება კონკრეტული სუბიექტის მონაცემის მესამე პირზე</w:t>
      </w:r>
      <w:r w:rsidR="006B538E">
        <w:rPr>
          <w:rFonts w:ascii="Sylfaen" w:hAnsi="Sylfaen" w:cs="Sylfaen"/>
          <w:color w:val="222222"/>
          <w:sz w:val="23"/>
          <w:szCs w:val="23"/>
          <w:lang w:val="ka-GE"/>
        </w:rPr>
        <w:t xml:space="preserve"> გამჟღავნების მოქმედებები. </w:t>
      </w:r>
    </w:p>
    <w:p w:rsidR="00CE67B7" w:rsidRDefault="006B538E" w:rsidP="00040DB6">
      <w:pPr>
        <w:autoSpaceDE w:val="0"/>
        <w:autoSpaceDN w:val="0"/>
        <w:adjustRightInd w:val="0"/>
        <w:spacing w:after="0" w:line="240" w:lineRule="auto"/>
        <w:ind w:firstLine="720"/>
        <w:jc w:val="both"/>
        <w:rPr>
          <w:rFonts w:ascii="Sylfaen" w:hAnsi="Sylfaen" w:cs="Sylfaen"/>
          <w:color w:val="222222"/>
          <w:sz w:val="23"/>
          <w:szCs w:val="23"/>
          <w:lang w:val="ka-GE"/>
        </w:rPr>
      </w:pPr>
      <w:r w:rsidRPr="006B538E">
        <w:rPr>
          <w:rFonts w:ascii="Sylfaen" w:hAnsi="Sylfaen" w:cs="Sylfaen"/>
          <w:color w:val="222222"/>
          <w:sz w:val="23"/>
          <w:szCs w:val="23"/>
          <w:lang w:val="ka-GE"/>
        </w:rPr>
        <w:lastRenderedPageBreak/>
        <w:t>„პერსონალურ მონაცემთა დაცვის შესახებ“ საქართველოს კანონი</w:t>
      </w:r>
      <w:r>
        <w:rPr>
          <w:rFonts w:ascii="Sylfaen" w:hAnsi="Sylfaen" w:cs="Sylfaen"/>
          <w:color w:val="222222"/>
          <w:sz w:val="23"/>
          <w:szCs w:val="23"/>
          <w:lang w:val="ka-GE"/>
        </w:rPr>
        <w:t>ს მე-18 მუხლი</w:t>
      </w:r>
      <w:r w:rsidR="00BA7549">
        <w:rPr>
          <w:rFonts w:ascii="Sylfaen" w:hAnsi="Sylfaen" w:cs="Sylfaen"/>
          <w:color w:val="222222"/>
          <w:sz w:val="23"/>
          <w:szCs w:val="23"/>
          <w:lang w:val="ka-GE"/>
        </w:rPr>
        <w:t xml:space="preserve"> ადგენს მონაცემთა დამმუშავებლის ვალდებულებას,</w:t>
      </w:r>
      <w:r w:rsidR="00EA7184">
        <w:rPr>
          <w:rFonts w:ascii="Sylfaen" w:hAnsi="Sylfaen" w:cs="Sylfaen"/>
          <w:color w:val="222222"/>
          <w:sz w:val="23"/>
          <w:szCs w:val="23"/>
          <w:lang w:val="ka-GE"/>
        </w:rPr>
        <w:t xml:space="preserve"> განახორციელოს ისეთი ინფორმაციის რეგისტრაცია, როგორიცაა: მონაცემი, რომელიც იქნა გამჟღავნებული, ვის გადაეცა ეს მონაცემი, როდის და რა სამართლებრივი საფუძვლით. აქვეა დათქმა, რომ ამ სახით რეგისტრირებული ინფორმაცია უნდა ინახებოდეს მონაცემთა სუბიექტის შ</w:t>
      </w:r>
      <w:r w:rsidR="00370EAB">
        <w:rPr>
          <w:rFonts w:ascii="Sylfaen" w:hAnsi="Sylfaen" w:cs="Sylfaen"/>
          <w:color w:val="222222"/>
          <w:sz w:val="23"/>
          <w:szCs w:val="23"/>
          <w:lang w:val="ka-GE"/>
        </w:rPr>
        <w:t>ე</w:t>
      </w:r>
      <w:r w:rsidR="00EA7184">
        <w:rPr>
          <w:rFonts w:ascii="Sylfaen" w:hAnsi="Sylfaen" w:cs="Sylfaen"/>
          <w:color w:val="222222"/>
          <w:sz w:val="23"/>
          <w:szCs w:val="23"/>
          <w:lang w:val="ka-GE"/>
        </w:rPr>
        <w:t>სახებ მონაცემებთან ერთად, მათი შენახვის ვადის განმავლობაში.</w:t>
      </w:r>
    </w:p>
    <w:p w:rsidR="00E45867" w:rsidRDefault="00E45867" w:rsidP="00040DB6">
      <w:pPr>
        <w:autoSpaceDE w:val="0"/>
        <w:autoSpaceDN w:val="0"/>
        <w:adjustRightInd w:val="0"/>
        <w:spacing w:after="0" w:line="240" w:lineRule="auto"/>
        <w:ind w:firstLine="720"/>
        <w:jc w:val="both"/>
        <w:rPr>
          <w:rFonts w:ascii="Sylfaen" w:hAnsi="Sylfaen" w:cs="Sylfaen"/>
          <w:color w:val="222222"/>
          <w:sz w:val="23"/>
          <w:szCs w:val="23"/>
          <w:lang w:val="ka-GE"/>
        </w:rPr>
      </w:pPr>
      <w:r>
        <w:rPr>
          <w:rFonts w:ascii="Sylfaen" w:hAnsi="Sylfaen" w:cs="Sylfaen"/>
          <w:color w:val="222222"/>
          <w:sz w:val="23"/>
          <w:szCs w:val="23"/>
          <w:lang w:val="ka-GE"/>
        </w:rPr>
        <w:t xml:space="preserve">როგორც თქვენთვის ცნობილია, </w:t>
      </w:r>
      <w:r w:rsidR="007864EF">
        <w:rPr>
          <w:rFonts w:ascii="Sylfaen" w:hAnsi="Sylfaen" w:cs="Sylfaen"/>
          <w:color w:val="222222"/>
          <w:sz w:val="23"/>
          <w:szCs w:val="23"/>
          <w:lang w:val="ka-GE"/>
        </w:rPr>
        <w:t xml:space="preserve">კანონმდებლობა არ ადგენს მონაცემთა მიმღების </w:t>
      </w:r>
      <w:r w:rsidR="00A76A40">
        <w:rPr>
          <w:rFonts w:ascii="Sylfaen" w:hAnsi="Sylfaen" w:cs="Sylfaen"/>
          <w:color w:val="222222"/>
          <w:sz w:val="23"/>
          <w:szCs w:val="23"/>
          <w:lang w:val="ka-GE"/>
        </w:rPr>
        <w:t>მიმართ ვადას, რომლის განმავლობაშიც უნდა შეინახოს მონაცემთა სუბიექტზე მესამე პირისაგან მიღებული ინფორმაციის</w:t>
      </w:r>
      <w:r w:rsidR="001F1B04">
        <w:rPr>
          <w:rFonts w:ascii="Sylfaen" w:hAnsi="Sylfaen" w:cs="Sylfaen"/>
          <w:color w:val="222222"/>
          <w:sz w:val="23"/>
          <w:szCs w:val="23"/>
          <w:lang w:val="ka-GE"/>
        </w:rPr>
        <w:t xml:space="preserve"> აღრიცხვის მონაცემები</w:t>
      </w:r>
      <w:r>
        <w:rPr>
          <w:rFonts w:ascii="Sylfaen" w:hAnsi="Sylfaen" w:cs="Sylfaen"/>
          <w:color w:val="222222"/>
          <w:sz w:val="23"/>
          <w:szCs w:val="23"/>
          <w:lang w:val="ka-GE"/>
        </w:rPr>
        <w:t>. ამავდროულად მივიღეთ თქვენგან რეკომედაცია, რომ აღნიშნულ ვადაში შეგვიძლია ვიგულისხმოთ ინფორმაციის შენახვისთვის გონივრული ვადა.  შესაბამისად, სააგენტოს ორგანიზაციული და ტექნიკური ზომების გათვალსიწნებით მიზანშეწონილად მივიჩნევთ ასეთი ვადა განვსაზღვროთ შიდა ორგანიზაციული ბრძანებით, სააგენტოს კომპეტენციის სფეროში შემავალ საკითხებზე (</w:t>
      </w:r>
      <w:r>
        <w:rPr>
          <w:rFonts w:ascii="Sylfaen" w:hAnsi="Sylfaen" w:cs="Sylfaen"/>
          <w:color w:val="222222"/>
          <w:sz w:val="23"/>
          <w:szCs w:val="23"/>
          <w:lang w:val="ka-GE"/>
        </w:rPr>
        <w:t>მონაცემი, რომელიც იქნა გამჟღავნებული, ვის გადაეცა ეს მონაცემი, როდის და რა სამართლებრივი საფუძვლით. აქვეა დათქმა, რომ ამ სახით რეგისტრირებული ინფორმაცია უნდა ინახებოდეს მონაცემთა სუბიექტის შესახებ მონაცემებთან ერთად</w:t>
      </w:r>
      <w:r>
        <w:rPr>
          <w:rFonts w:ascii="Sylfaen" w:hAnsi="Sylfaen" w:cs="Sylfaen"/>
          <w:color w:val="222222"/>
          <w:sz w:val="23"/>
          <w:szCs w:val="23"/>
          <w:lang w:val="ka-GE"/>
        </w:rPr>
        <w:t xml:space="preserve"> შენახულ იქნეს </w:t>
      </w:r>
      <w:r w:rsidRPr="00E45867">
        <w:rPr>
          <w:rFonts w:ascii="Sylfaen" w:hAnsi="Sylfaen" w:cs="Sylfaen"/>
          <w:color w:val="222222"/>
          <w:sz w:val="23"/>
          <w:szCs w:val="23"/>
          <w:highlight w:val="yellow"/>
          <w:lang w:val="ka-GE"/>
        </w:rPr>
        <w:t>1 წლის ვადით</w:t>
      </w:r>
      <w:r>
        <w:rPr>
          <w:rFonts w:ascii="Sylfaen" w:hAnsi="Sylfaen" w:cs="Sylfaen"/>
          <w:color w:val="222222"/>
          <w:sz w:val="23"/>
          <w:szCs w:val="23"/>
          <w:lang w:val="ka-GE"/>
        </w:rPr>
        <w:t>).</w:t>
      </w:r>
    </w:p>
    <w:p w:rsidR="00E45867" w:rsidRDefault="00E45867" w:rsidP="00040DB6">
      <w:pPr>
        <w:autoSpaceDE w:val="0"/>
        <w:autoSpaceDN w:val="0"/>
        <w:adjustRightInd w:val="0"/>
        <w:spacing w:after="0" w:line="240" w:lineRule="auto"/>
        <w:ind w:firstLine="720"/>
        <w:jc w:val="both"/>
        <w:rPr>
          <w:rFonts w:ascii="Sylfaen" w:hAnsi="Sylfaen" w:cs="Sylfaen"/>
          <w:color w:val="222222"/>
          <w:sz w:val="23"/>
          <w:szCs w:val="23"/>
          <w:lang w:val="ka-GE"/>
        </w:rPr>
      </w:pPr>
    </w:p>
    <w:p w:rsidR="00E45867" w:rsidRDefault="00E45867" w:rsidP="00040DB6">
      <w:pPr>
        <w:autoSpaceDE w:val="0"/>
        <w:autoSpaceDN w:val="0"/>
        <w:adjustRightInd w:val="0"/>
        <w:spacing w:after="0" w:line="240" w:lineRule="auto"/>
        <w:ind w:firstLine="720"/>
        <w:jc w:val="both"/>
        <w:rPr>
          <w:rFonts w:ascii="Sylfaen" w:hAnsi="Sylfaen" w:cs="Sylfaen"/>
          <w:color w:val="222222"/>
          <w:sz w:val="23"/>
          <w:szCs w:val="23"/>
          <w:lang w:val="ka-GE"/>
        </w:rPr>
      </w:pPr>
      <w:bookmarkStart w:id="0" w:name="_GoBack"/>
      <w:bookmarkEnd w:id="0"/>
    </w:p>
    <w:p w:rsidR="00E45867" w:rsidRDefault="00E45867" w:rsidP="00040DB6">
      <w:pPr>
        <w:autoSpaceDE w:val="0"/>
        <w:autoSpaceDN w:val="0"/>
        <w:adjustRightInd w:val="0"/>
        <w:spacing w:after="0" w:line="240" w:lineRule="auto"/>
        <w:ind w:firstLine="720"/>
        <w:jc w:val="both"/>
        <w:rPr>
          <w:rFonts w:ascii="Sylfaen" w:hAnsi="Sylfaen" w:cs="Sylfaen"/>
          <w:color w:val="222222"/>
          <w:sz w:val="23"/>
          <w:szCs w:val="23"/>
          <w:lang w:val="ka-GE"/>
        </w:rPr>
      </w:pPr>
    </w:p>
    <w:p w:rsidR="007864EF" w:rsidRDefault="00A76A40" w:rsidP="00040DB6">
      <w:pPr>
        <w:autoSpaceDE w:val="0"/>
        <w:autoSpaceDN w:val="0"/>
        <w:adjustRightInd w:val="0"/>
        <w:spacing w:after="0" w:line="240" w:lineRule="auto"/>
        <w:ind w:firstLine="720"/>
        <w:jc w:val="both"/>
        <w:rPr>
          <w:rFonts w:ascii="Sylfaen" w:hAnsi="Sylfaen" w:cs="Sylfaen"/>
          <w:color w:val="222222"/>
          <w:sz w:val="23"/>
          <w:szCs w:val="23"/>
          <w:lang w:val="ka-GE"/>
        </w:rPr>
      </w:pPr>
      <w:r>
        <w:rPr>
          <w:rFonts w:ascii="Sylfaen" w:hAnsi="Sylfaen" w:cs="Sylfaen"/>
          <w:color w:val="222222"/>
          <w:sz w:val="23"/>
          <w:szCs w:val="23"/>
          <w:lang w:val="ka-GE"/>
        </w:rPr>
        <w:t xml:space="preserve">  </w:t>
      </w:r>
    </w:p>
    <w:p w:rsidR="00CE67B7" w:rsidRDefault="00CE67B7" w:rsidP="00040DB6">
      <w:pPr>
        <w:autoSpaceDE w:val="0"/>
        <w:autoSpaceDN w:val="0"/>
        <w:adjustRightInd w:val="0"/>
        <w:spacing w:after="0" w:line="240" w:lineRule="auto"/>
        <w:ind w:firstLine="720"/>
        <w:jc w:val="both"/>
        <w:rPr>
          <w:rFonts w:ascii="Sylfaen" w:hAnsi="Sylfaen" w:cs="Sylfaen"/>
          <w:color w:val="222222"/>
          <w:sz w:val="23"/>
          <w:szCs w:val="23"/>
          <w:lang w:val="ka-GE"/>
        </w:rPr>
      </w:pPr>
    </w:p>
    <w:p w:rsidR="005D5718" w:rsidRDefault="005D5718" w:rsidP="00737148">
      <w:pPr>
        <w:autoSpaceDE w:val="0"/>
        <w:autoSpaceDN w:val="0"/>
        <w:adjustRightInd w:val="0"/>
        <w:spacing w:after="0" w:line="240" w:lineRule="auto"/>
        <w:ind w:firstLine="720"/>
        <w:jc w:val="both"/>
        <w:rPr>
          <w:rFonts w:ascii="Sylfaen" w:hAnsi="Sylfaen" w:cs="Sylfaen"/>
          <w:color w:val="222222"/>
          <w:sz w:val="23"/>
          <w:szCs w:val="23"/>
        </w:rPr>
      </w:pPr>
      <w:r>
        <w:rPr>
          <w:rFonts w:ascii="Sylfaen" w:hAnsi="Sylfaen" w:cs="Sylfaen"/>
          <w:color w:val="222222"/>
          <w:sz w:val="23"/>
          <w:szCs w:val="23"/>
          <w:lang w:val="ka-GE"/>
        </w:rPr>
        <w:t>„პერსონალური მონაცემების დაცვის შესახებ“ საქართველოს კანონის 27-ე მუხლის „ა“ პუნქტის თანახმად, გთხოვთ</w:t>
      </w:r>
      <w:r w:rsidR="001F1B04">
        <w:rPr>
          <w:rFonts w:ascii="Sylfaen" w:hAnsi="Sylfaen" w:cs="Sylfaen"/>
          <w:color w:val="222222"/>
          <w:sz w:val="23"/>
          <w:szCs w:val="23"/>
          <w:lang w:val="ka-GE"/>
        </w:rPr>
        <w:t>, გაგვიწიოთ კონსულტაცია</w:t>
      </w:r>
      <w:r>
        <w:rPr>
          <w:rFonts w:ascii="Sylfaen" w:hAnsi="Sylfaen" w:cs="Sylfaen"/>
          <w:color w:val="222222"/>
          <w:sz w:val="23"/>
          <w:szCs w:val="23"/>
          <w:lang w:val="ka-GE"/>
        </w:rPr>
        <w:t xml:space="preserve"> შემდეგ საკითხებზე</w:t>
      </w:r>
      <w:r w:rsidR="00737148">
        <w:rPr>
          <w:rFonts w:ascii="Sylfaen" w:hAnsi="Sylfaen" w:cs="Sylfaen"/>
          <w:color w:val="222222"/>
          <w:sz w:val="23"/>
          <w:szCs w:val="23"/>
          <w:lang w:val="ka-GE"/>
        </w:rPr>
        <w:t>:</w:t>
      </w:r>
    </w:p>
    <w:p w:rsidR="00C64ED3" w:rsidRDefault="00602C04" w:rsidP="00737148">
      <w:pPr>
        <w:autoSpaceDE w:val="0"/>
        <w:autoSpaceDN w:val="0"/>
        <w:adjustRightInd w:val="0"/>
        <w:spacing w:after="0" w:line="240" w:lineRule="auto"/>
        <w:ind w:firstLine="720"/>
        <w:jc w:val="both"/>
        <w:rPr>
          <w:rFonts w:ascii="Sylfaen" w:hAnsi="Sylfaen" w:cs="Sylfaen"/>
          <w:color w:val="222222"/>
          <w:sz w:val="23"/>
          <w:szCs w:val="23"/>
          <w:lang w:val="ka-GE"/>
        </w:rPr>
      </w:pPr>
      <w:r>
        <w:rPr>
          <w:rFonts w:ascii="Sylfaen" w:hAnsi="Sylfaen" w:cs="Sylfaen"/>
          <w:color w:val="222222"/>
          <w:sz w:val="23"/>
          <w:szCs w:val="23"/>
          <w:lang w:val="ka-GE"/>
        </w:rPr>
        <w:t>1) მაგალითად</w:t>
      </w:r>
      <w:r w:rsidR="00A8327C">
        <w:rPr>
          <w:rFonts w:ascii="Sylfaen" w:hAnsi="Sylfaen" w:cs="Sylfaen"/>
          <w:color w:val="222222"/>
          <w:sz w:val="23"/>
          <w:szCs w:val="23"/>
          <w:lang w:val="ka-GE"/>
        </w:rPr>
        <w:t>:</w:t>
      </w:r>
      <w:r>
        <w:rPr>
          <w:rFonts w:ascii="Sylfaen" w:hAnsi="Sylfaen" w:cs="Sylfaen"/>
          <w:color w:val="222222"/>
          <w:sz w:val="23"/>
          <w:szCs w:val="23"/>
          <w:lang w:val="ka-GE"/>
        </w:rPr>
        <w:t xml:space="preserve"> პენსიის მიმღების მონაცამები (სახელი, გვარი, პირადი ნომერი, საცხოვრებელი ადგილი, დაბადების თარიღი, დანიშნული გასაცემლის სახე, ოდენობა მისი ცვლილება</w:t>
      </w:r>
      <w:r w:rsidR="009C029A">
        <w:rPr>
          <w:rFonts w:ascii="Sylfaen" w:hAnsi="Sylfaen" w:cs="Sylfaen"/>
          <w:color w:val="222222"/>
          <w:sz w:val="23"/>
          <w:szCs w:val="23"/>
          <w:lang w:val="ka-GE"/>
        </w:rPr>
        <w:t xml:space="preserve"> და სხვა) ინახება </w:t>
      </w:r>
      <w:r w:rsidR="001229E7">
        <w:rPr>
          <w:rFonts w:ascii="Sylfaen" w:hAnsi="Sylfaen" w:cs="Sylfaen"/>
          <w:color w:val="222222"/>
          <w:sz w:val="23"/>
          <w:szCs w:val="23"/>
          <w:lang w:val="ka-GE"/>
        </w:rPr>
        <w:t>დამატებით, 5 წელი, იმ დროიდან, როდესაც დაკარგავს</w:t>
      </w:r>
      <w:r w:rsidR="009C029A">
        <w:rPr>
          <w:rFonts w:ascii="Sylfaen" w:hAnsi="Sylfaen" w:cs="Sylfaen"/>
          <w:color w:val="222222"/>
          <w:sz w:val="23"/>
          <w:szCs w:val="23"/>
          <w:lang w:val="ka-GE"/>
        </w:rPr>
        <w:t xml:space="preserve"> პენსიაზე უფლებას</w:t>
      </w:r>
      <w:r w:rsidR="001229E7">
        <w:rPr>
          <w:rFonts w:ascii="Sylfaen" w:hAnsi="Sylfaen" w:cs="Sylfaen"/>
          <w:color w:val="222222"/>
          <w:sz w:val="23"/>
          <w:szCs w:val="23"/>
          <w:lang w:val="ka-GE"/>
        </w:rPr>
        <w:t>.</w:t>
      </w:r>
      <w:r w:rsidR="00A8327C">
        <w:rPr>
          <w:rFonts w:ascii="Sylfaen" w:hAnsi="Sylfaen" w:cs="Sylfaen"/>
          <w:color w:val="222222"/>
          <w:sz w:val="23"/>
          <w:szCs w:val="23"/>
          <w:lang w:val="ka-GE"/>
        </w:rPr>
        <w:t xml:space="preserve"> ანალოგიური ითქმის „სოციალურად დაუცველი ოჯახების მონაცემთა ერთიან ბაზაში“ რეგისტრირებული პირების მიმართ</w:t>
      </w:r>
      <w:r w:rsidR="0090347A">
        <w:rPr>
          <w:rFonts w:ascii="Sylfaen" w:hAnsi="Sylfaen" w:cs="Sylfaen"/>
          <w:color w:val="222222"/>
          <w:sz w:val="23"/>
          <w:szCs w:val="23"/>
          <w:lang w:val="ka-GE"/>
        </w:rPr>
        <w:t>, თუმცა მათი მონაცამების გამჟღავნება ხდება სისტემატურად, კანონმდებლობით დადგენილი საფუძვლებით, რომ ისარგებლონ სარეიტინგო ქულაზე დამოკიდებული სხვადასხვა სერვისებით</w:t>
      </w:r>
      <w:r w:rsidR="008C49B5">
        <w:rPr>
          <w:rFonts w:ascii="Sylfaen" w:hAnsi="Sylfaen" w:cs="Sylfaen"/>
          <w:color w:val="222222"/>
          <w:sz w:val="23"/>
          <w:szCs w:val="23"/>
          <w:lang w:val="ka-GE"/>
        </w:rPr>
        <w:t xml:space="preserve">. შესაბამისად, </w:t>
      </w:r>
      <w:r w:rsidR="008C49B5" w:rsidRPr="008C49B5">
        <w:rPr>
          <w:rFonts w:ascii="Sylfaen" w:hAnsi="Sylfaen" w:cs="Sylfaen"/>
          <w:color w:val="222222"/>
          <w:sz w:val="23"/>
          <w:szCs w:val="23"/>
          <w:lang w:val="ka-GE"/>
        </w:rPr>
        <w:t>„პერსონალურ მონაცემთა დაცვის შესახებ“ საქართველოს კანონის მე-18 მუხლი</w:t>
      </w:r>
      <w:r w:rsidR="008C49B5">
        <w:rPr>
          <w:rFonts w:ascii="Sylfaen" w:hAnsi="Sylfaen" w:cs="Sylfaen"/>
          <w:color w:val="222222"/>
          <w:sz w:val="23"/>
          <w:szCs w:val="23"/>
          <w:lang w:val="ka-GE"/>
        </w:rPr>
        <w:t xml:space="preserve">თ გათვალისწინებული აღსარიცხი ინფორმაცია </w:t>
      </w:r>
      <w:r w:rsidR="004B25B4">
        <w:rPr>
          <w:rFonts w:ascii="Sylfaen" w:hAnsi="Sylfaen" w:cs="Sylfaen"/>
          <w:color w:val="222222"/>
          <w:sz w:val="23"/>
          <w:szCs w:val="23"/>
          <w:lang w:val="ka-GE"/>
        </w:rPr>
        <w:t xml:space="preserve">ასეთი </w:t>
      </w:r>
      <w:r w:rsidR="008C49B5">
        <w:rPr>
          <w:rFonts w:ascii="Sylfaen" w:hAnsi="Sylfaen" w:cs="Sylfaen"/>
          <w:color w:val="222222"/>
          <w:sz w:val="23"/>
          <w:szCs w:val="23"/>
          <w:lang w:val="ka-GE"/>
        </w:rPr>
        <w:t>ბაზ</w:t>
      </w:r>
      <w:r w:rsidR="004B25B4">
        <w:rPr>
          <w:rFonts w:ascii="Sylfaen" w:hAnsi="Sylfaen" w:cs="Sylfaen"/>
          <w:color w:val="222222"/>
          <w:sz w:val="23"/>
          <w:szCs w:val="23"/>
          <w:lang w:val="ka-GE"/>
        </w:rPr>
        <w:t>ები</w:t>
      </w:r>
      <w:r w:rsidR="008C49B5">
        <w:rPr>
          <w:rFonts w:ascii="Sylfaen" w:hAnsi="Sylfaen" w:cs="Sylfaen"/>
          <w:color w:val="222222"/>
          <w:sz w:val="23"/>
          <w:szCs w:val="23"/>
          <w:lang w:val="ka-GE"/>
        </w:rPr>
        <w:t>სათვის საკმაოდ მოცულობითია.</w:t>
      </w:r>
    </w:p>
    <w:p w:rsidR="00CD2E23" w:rsidRDefault="00CD2E23" w:rsidP="00737148">
      <w:pPr>
        <w:autoSpaceDE w:val="0"/>
        <w:autoSpaceDN w:val="0"/>
        <w:adjustRightInd w:val="0"/>
        <w:spacing w:after="0" w:line="240" w:lineRule="auto"/>
        <w:ind w:firstLine="720"/>
        <w:jc w:val="both"/>
        <w:rPr>
          <w:rFonts w:ascii="Sylfaen" w:hAnsi="Sylfaen" w:cs="Sylfaen"/>
          <w:color w:val="222222"/>
          <w:sz w:val="23"/>
          <w:szCs w:val="23"/>
          <w:lang w:val="ka-GE"/>
        </w:rPr>
      </w:pPr>
      <w:r>
        <w:rPr>
          <w:rFonts w:ascii="Sylfaen" w:hAnsi="Sylfaen" w:cs="Sylfaen"/>
          <w:color w:val="222222"/>
          <w:sz w:val="23"/>
          <w:szCs w:val="23"/>
          <w:lang w:val="ka-GE"/>
        </w:rPr>
        <w:t xml:space="preserve">აღნიშნულის გათვალისწინებით, </w:t>
      </w:r>
      <w:r w:rsidR="00432300">
        <w:rPr>
          <w:rFonts w:ascii="Sylfaen" w:hAnsi="Sylfaen" w:cs="Sylfaen"/>
          <w:color w:val="222222"/>
          <w:sz w:val="23"/>
          <w:szCs w:val="23"/>
          <w:lang w:val="ka-GE"/>
        </w:rPr>
        <w:t>სააგენტოსათვის გაურკვეველია, რა ვადა იგულისხმება მითითებულ ნორმაში</w:t>
      </w:r>
      <w:r w:rsidR="00A56807">
        <w:rPr>
          <w:rFonts w:ascii="Sylfaen" w:hAnsi="Sylfaen" w:cs="Sylfaen"/>
          <w:color w:val="222222"/>
          <w:sz w:val="23"/>
          <w:szCs w:val="23"/>
          <w:lang w:val="ka-GE"/>
        </w:rPr>
        <w:t>;</w:t>
      </w:r>
    </w:p>
    <w:p w:rsidR="002125D2" w:rsidRDefault="002125D2" w:rsidP="00737148">
      <w:pPr>
        <w:autoSpaceDE w:val="0"/>
        <w:autoSpaceDN w:val="0"/>
        <w:adjustRightInd w:val="0"/>
        <w:spacing w:after="0" w:line="240" w:lineRule="auto"/>
        <w:ind w:firstLine="720"/>
        <w:jc w:val="both"/>
        <w:rPr>
          <w:rFonts w:ascii="Sylfaen" w:hAnsi="Sylfaen" w:cs="Sylfaen"/>
          <w:color w:val="222222"/>
          <w:sz w:val="23"/>
          <w:szCs w:val="23"/>
          <w:lang w:val="ka-GE"/>
        </w:rPr>
      </w:pPr>
      <w:r>
        <w:rPr>
          <w:rFonts w:ascii="Sylfaen" w:hAnsi="Sylfaen" w:cs="Sylfaen"/>
          <w:color w:val="222222"/>
          <w:sz w:val="23"/>
          <w:szCs w:val="23"/>
          <w:lang w:val="ka-GE"/>
        </w:rPr>
        <w:t xml:space="preserve">2) </w:t>
      </w:r>
      <w:r w:rsidR="00A56807">
        <w:rPr>
          <w:rFonts w:ascii="Sylfaen" w:hAnsi="Sylfaen" w:cs="Sylfaen"/>
          <w:color w:val="222222"/>
          <w:sz w:val="23"/>
          <w:szCs w:val="23"/>
          <w:lang w:val="ka-GE"/>
        </w:rPr>
        <w:t xml:space="preserve">ვალდებულია თუ არა მონაცემთა დამმუშავებელი </w:t>
      </w:r>
      <w:r w:rsidR="00D5226F">
        <w:rPr>
          <w:rFonts w:ascii="Sylfaen" w:hAnsi="Sylfaen" w:cs="Sylfaen"/>
          <w:color w:val="222222"/>
          <w:sz w:val="23"/>
          <w:szCs w:val="23"/>
          <w:lang w:val="ka-GE"/>
        </w:rPr>
        <w:t>მონაცემთა შესაბამის ბაზაში</w:t>
      </w:r>
      <w:r w:rsidR="00D80083">
        <w:rPr>
          <w:rFonts w:ascii="Sylfaen" w:hAnsi="Sylfaen" w:cs="Sylfaen"/>
          <w:color w:val="222222"/>
          <w:sz w:val="23"/>
          <w:szCs w:val="23"/>
          <w:lang w:val="ka-GE"/>
        </w:rPr>
        <w:t xml:space="preserve"> (გარდა დოკუმენტბრუნვის ელექტრონული მართვის სისტემისა)</w:t>
      </w:r>
      <w:r w:rsidR="00A56807">
        <w:rPr>
          <w:rFonts w:ascii="Sylfaen" w:hAnsi="Sylfaen" w:cs="Sylfaen"/>
          <w:color w:val="222222"/>
          <w:sz w:val="23"/>
          <w:szCs w:val="23"/>
          <w:lang w:val="ka-GE"/>
        </w:rPr>
        <w:t xml:space="preserve"> აღრიცხოს უშუალოდ მონაცემთა სუბიექტისათვის მისი მონაცემების გაცემის ფაქტები</w:t>
      </w:r>
      <w:r w:rsidR="00D5226F">
        <w:rPr>
          <w:rFonts w:ascii="Sylfaen" w:hAnsi="Sylfaen" w:cs="Sylfaen"/>
          <w:color w:val="222222"/>
          <w:sz w:val="23"/>
          <w:szCs w:val="23"/>
          <w:lang w:val="ka-GE"/>
        </w:rPr>
        <w:t xml:space="preserve"> (მაგალითად, ცნობის სახით)</w:t>
      </w:r>
      <w:r w:rsidR="00A56807">
        <w:rPr>
          <w:rFonts w:ascii="Sylfaen" w:hAnsi="Sylfaen" w:cs="Sylfaen"/>
          <w:color w:val="222222"/>
          <w:sz w:val="23"/>
          <w:szCs w:val="23"/>
          <w:lang w:val="ka-GE"/>
        </w:rPr>
        <w:t xml:space="preserve"> და რა ვადით შეინახოს </w:t>
      </w:r>
      <w:r w:rsidR="00D5226F">
        <w:rPr>
          <w:rFonts w:ascii="Sylfaen" w:hAnsi="Sylfaen" w:cs="Sylfaen"/>
          <w:color w:val="222222"/>
          <w:sz w:val="23"/>
          <w:szCs w:val="23"/>
          <w:lang w:val="ka-GE"/>
        </w:rPr>
        <w:t xml:space="preserve">ამ სახით </w:t>
      </w:r>
      <w:r w:rsidR="00A56807">
        <w:rPr>
          <w:rFonts w:ascii="Sylfaen" w:hAnsi="Sylfaen" w:cs="Sylfaen"/>
          <w:color w:val="222222"/>
          <w:sz w:val="23"/>
          <w:szCs w:val="23"/>
          <w:lang w:val="ka-GE"/>
        </w:rPr>
        <w:t>აღრიცხული მონაცემები;</w:t>
      </w:r>
    </w:p>
    <w:p w:rsidR="00737148" w:rsidRDefault="005258FC" w:rsidP="00737148">
      <w:pPr>
        <w:autoSpaceDE w:val="0"/>
        <w:autoSpaceDN w:val="0"/>
        <w:adjustRightInd w:val="0"/>
        <w:spacing w:after="0" w:line="240" w:lineRule="auto"/>
        <w:ind w:firstLine="720"/>
        <w:jc w:val="both"/>
        <w:rPr>
          <w:rFonts w:ascii="Sylfaen" w:hAnsi="Sylfaen" w:cs="Sylfaen"/>
          <w:color w:val="222222"/>
          <w:sz w:val="23"/>
          <w:szCs w:val="23"/>
          <w:lang w:val="ka-GE"/>
        </w:rPr>
      </w:pPr>
      <w:r>
        <w:rPr>
          <w:rFonts w:ascii="Sylfaen" w:hAnsi="Sylfaen" w:cs="Sylfaen"/>
          <w:color w:val="222222"/>
          <w:sz w:val="23"/>
          <w:szCs w:val="23"/>
          <w:lang w:val="ka-GE"/>
        </w:rPr>
        <w:t>3) იმ შემთხვევაში, თუ ნორმატიულად, კონკრეტულად ამ მიზნით, რაიმე ვადები დადგენილი არ არის, უფლებამოსილია თუ არა</w:t>
      </w:r>
      <w:r w:rsidR="00D5226F">
        <w:rPr>
          <w:rFonts w:ascii="Sylfaen" w:hAnsi="Sylfaen" w:cs="Sylfaen"/>
          <w:color w:val="222222"/>
          <w:sz w:val="23"/>
          <w:szCs w:val="23"/>
          <w:lang w:val="ka-GE"/>
        </w:rPr>
        <w:t>,</w:t>
      </w:r>
      <w:r>
        <w:rPr>
          <w:rFonts w:ascii="Sylfaen" w:hAnsi="Sylfaen" w:cs="Sylfaen"/>
          <w:color w:val="222222"/>
          <w:sz w:val="23"/>
          <w:szCs w:val="23"/>
          <w:lang w:val="ka-GE"/>
        </w:rPr>
        <w:t xml:space="preserve"> მონაცემთა დამმუშავებელი, </w:t>
      </w:r>
      <w:r>
        <w:rPr>
          <w:rFonts w:ascii="Sylfaen" w:hAnsi="Sylfaen" w:cs="Sylfaen"/>
          <w:color w:val="222222"/>
          <w:sz w:val="23"/>
          <w:szCs w:val="23"/>
          <w:lang w:val="ka-GE"/>
        </w:rPr>
        <w:lastRenderedPageBreak/>
        <w:t>ინფორმაციის მოცულობის გათვალისწინებით, შიდაუწყებრივი დოკუმენტით განსაზღვროს</w:t>
      </w:r>
      <w:r w:rsidR="00E3612F">
        <w:rPr>
          <w:rFonts w:ascii="Sylfaen" w:hAnsi="Sylfaen" w:cs="Sylfaen"/>
          <w:color w:val="222222"/>
          <w:sz w:val="23"/>
          <w:szCs w:val="23"/>
          <w:lang w:val="ka-GE"/>
        </w:rPr>
        <w:t xml:space="preserve"> ასეთი ვადები.</w:t>
      </w:r>
    </w:p>
    <w:p w:rsidR="00E3612F" w:rsidRPr="00737148" w:rsidRDefault="00E3612F" w:rsidP="00737148">
      <w:pPr>
        <w:autoSpaceDE w:val="0"/>
        <w:autoSpaceDN w:val="0"/>
        <w:adjustRightInd w:val="0"/>
        <w:spacing w:after="0" w:line="240" w:lineRule="auto"/>
        <w:ind w:firstLine="720"/>
        <w:jc w:val="both"/>
        <w:rPr>
          <w:rFonts w:ascii="Sylfaen" w:hAnsi="Sylfaen" w:cs="Sylfaen"/>
          <w:color w:val="222222"/>
          <w:sz w:val="23"/>
          <w:szCs w:val="23"/>
          <w:lang w:val="ka-GE"/>
        </w:rPr>
      </w:pPr>
      <w:r>
        <w:rPr>
          <w:rFonts w:ascii="Sylfaen" w:hAnsi="Sylfaen" w:cs="Sylfaen"/>
          <w:color w:val="222222"/>
          <w:sz w:val="23"/>
          <w:szCs w:val="23"/>
          <w:lang w:val="ka-GE"/>
        </w:rPr>
        <w:t>პატივისცემით,</w:t>
      </w:r>
    </w:p>
    <w:p w:rsidR="005D5718" w:rsidRDefault="005D5718" w:rsidP="005D5718">
      <w:pPr>
        <w:autoSpaceDE w:val="0"/>
        <w:autoSpaceDN w:val="0"/>
        <w:adjustRightInd w:val="0"/>
        <w:spacing w:after="0" w:line="240" w:lineRule="auto"/>
        <w:ind w:firstLine="720"/>
        <w:jc w:val="both"/>
        <w:rPr>
          <w:rFonts w:ascii="Sylfaen" w:hAnsi="Sylfaen" w:cs="Sylfaen"/>
          <w:color w:val="222222"/>
          <w:sz w:val="23"/>
          <w:szCs w:val="23"/>
          <w:lang w:val="ka-GE"/>
        </w:rPr>
      </w:pPr>
    </w:p>
    <w:p w:rsidR="005D5718" w:rsidRDefault="005D5718" w:rsidP="00040DB6">
      <w:pPr>
        <w:autoSpaceDE w:val="0"/>
        <w:autoSpaceDN w:val="0"/>
        <w:adjustRightInd w:val="0"/>
        <w:spacing w:after="0" w:line="240" w:lineRule="auto"/>
        <w:ind w:firstLine="720"/>
        <w:jc w:val="both"/>
        <w:rPr>
          <w:rFonts w:ascii="Sylfaen" w:hAnsi="Sylfaen" w:cs="Sylfaen"/>
          <w:color w:val="222222"/>
          <w:sz w:val="23"/>
          <w:szCs w:val="23"/>
          <w:lang w:val="ka-GE"/>
        </w:rPr>
      </w:pPr>
    </w:p>
    <w:p w:rsidR="00040DB6" w:rsidRDefault="00040DB6" w:rsidP="00040DB6">
      <w:pPr>
        <w:autoSpaceDE w:val="0"/>
        <w:autoSpaceDN w:val="0"/>
        <w:adjustRightInd w:val="0"/>
        <w:spacing w:after="0" w:line="240" w:lineRule="auto"/>
        <w:jc w:val="both"/>
        <w:rPr>
          <w:rFonts w:ascii="Sylfaen" w:hAnsi="Sylfaen" w:cs="Sylfaen"/>
          <w:color w:val="222222"/>
          <w:sz w:val="23"/>
          <w:szCs w:val="23"/>
          <w:lang w:val="ka-GE"/>
        </w:rPr>
      </w:pPr>
    </w:p>
    <w:p w:rsidR="00040DB6" w:rsidRDefault="00040DB6" w:rsidP="00040DB6">
      <w:pPr>
        <w:autoSpaceDE w:val="0"/>
        <w:autoSpaceDN w:val="0"/>
        <w:adjustRightInd w:val="0"/>
        <w:spacing w:after="0" w:line="240" w:lineRule="auto"/>
        <w:jc w:val="both"/>
        <w:rPr>
          <w:rFonts w:ascii="Sylfaen" w:hAnsi="Sylfaen" w:cs="Sylfaen"/>
          <w:color w:val="222222"/>
          <w:sz w:val="23"/>
          <w:szCs w:val="23"/>
          <w:lang w:val="ka-GE"/>
        </w:rPr>
      </w:pPr>
    </w:p>
    <w:p w:rsidR="00040DB6" w:rsidRPr="00040DB6" w:rsidRDefault="00040DB6" w:rsidP="00040DB6">
      <w:pPr>
        <w:autoSpaceDE w:val="0"/>
        <w:autoSpaceDN w:val="0"/>
        <w:adjustRightInd w:val="0"/>
        <w:spacing w:after="0" w:line="240" w:lineRule="auto"/>
        <w:jc w:val="both"/>
        <w:rPr>
          <w:rFonts w:ascii="Sylfaen_PDF_Subset" w:hAnsi="Sylfaen_PDF_Subset" w:cs="Sylfaen_PDF_Subset"/>
          <w:color w:val="222222"/>
          <w:sz w:val="23"/>
          <w:szCs w:val="23"/>
          <w:lang w:val="ka-GE"/>
        </w:rPr>
      </w:pPr>
    </w:p>
    <w:sectPr w:rsidR="00040DB6" w:rsidRPr="00040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_PDF_Subset">
    <w:altName w:val="Times New Roman"/>
    <w:panose1 w:val="00000000000000000000"/>
    <w:charset w:val="CC"/>
    <w:family w:val="auto"/>
    <w:notTrueType/>
    <w:pitch w:val="default"/>
    <w:sig w:usb0="00000201" w:usb1="08070000" w:usb2="00000010" w:usb3="00000000" w:csb0="0002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40293"/>
    <w:multiLevelType w:val="hybridMultilevel"/>
    <w:tmpl w:val="863630B8"/>
    <w:lvl w:ilvl="0" w:tplc="CE54E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58525F"/>
    <w:multiLevelType w:val="hybridMultilevel"/>
    <w:tmpl w:val="6A5A7CE6"/>
    <w:lvl w:ilvl="0" w:tplc="4DCA9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284C4F"/>
    <w:multiLevelType w:val="hybridMultilevel"/>
    <w:tmpl w:val="32CC023A"/>
    <w:lvl w:ilvl="0" w:tplc="AE22D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DB6"/>
    <w:rsid w:val="00013A6C"/>
    <w:rsid w:val="000214B1"/>
    <w:rsid w:val="00040DB6"/>
    <w:rsid w:val="000B7B6A"/>
    <w:rsid w:val="00120EDE"/>
    <w:rsid w:val="001229E7"/>
    <w:rsid w:val="0013673A"/>
    <w:rsid w:val="001D0173"/>
    <w:rsid w:val="001F1B04"/>
    <w:rsid w:val="002125D2"/>
    <w:rsid w:val="00356BA7"/>
    <w:rsid w:val="00370EAB"/>
    <w:rsid w:val="00374181"/>
    <w:rsid w:val="00432300"/>
    <w:rsid w:val="004B25B4"/>
    <w:rsid w:val="004C030B"/>
    <w:rsid w:val="004C7C10"/>
    <w:rsid w:val="005258FC"/>
    <w:rsid w:val="005C0423"/>
    <w:rsid w:val="005D5718"/>
    <w:rsid w:val="005F1152"/>
    <w:rsid w:val="00602C04"/>
    <w:rsid w:val="00612010"/>
    <w:rsid w:val="006B538E"/>
    <w:rsid w:val="007160F7"/>
    <w:rsid w:val="00726F5D"/>
    <w:rsid w:val="00737148"/>
    <w:rsid w:val="007864EF"/>
    <w:rsid w:val="007F3A00"/>
    <w:rsid w:val="00861A28"/>
    <w:rsid w:val="008C49B5"/>
    <w:rsid w:val="0090347A"/>
    <w:rsid w:val="009B088B"/>
    <w:rsid w:val="009C029A"/>
    <w:rsid w:val="00A56807"/>
    <w:rsid w:val="00A76A40"/>
    <w:rsid w:val="00A8327C"/>
    <w:rsid w:val="00BA7549"/>
    <w:rsid w:val="00C24510"/>
    <w:rsid w:val="00C42A89"/>
    <w:rsid w:val="00C64ED3"/>
    <w:rsid w:val="00CD2A6D"/>
    <w:rsid w:val="00CD2E23"/>
    <w:rsid w:val="00CE67B7"/>
    <w:rsid w:val="00D37967"/>
    <w:rsid w:val="00D5226F"/>
    <w:rsid w:val="00D80083"/>
    <w:rsid w:val="00E3612F"/>
    <w:rsid w:val="00E45867"/>
    <w:rsid w:val="00EA7184"/>
    <w:rsid w:val="00F7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718"/>
    <w:pPr>
      <w:ind w:left="720"/>
      <w:contextualSpacing/>
    </w:pPr>
  </w:style>
  <w:style w:type="paragraph" w:customStyle="1" w:styleId="Normal0">
    <w:name w:val="[Normal]"/>
    <w:rsid w:val="00356BA7"/>
    <w:pPr>
      <w:spacing w:after="0" w:line="240" w:lineRule="auto"/>
    </w:pPr>
    <w:rPr>
      <w:rFonts w:ascii="Arial" w:eastAsia="Arial"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718"/>
    <w:pPr>
      <w:ind w:left="720"/>
      <w:contextualSpacing/>
    </w:pPr>
  </w:style>
  <w:style w:type="paragraph" w:customStyle="1" w:styleId="Normal0">
    <w:name w:val="[Normal]"/>
    <w:rsid w:val="00356BA7"/>
    <w:pPr>
      <w:spacing w:after="0" w:line="240" w:lineRule="auto"/>
    </w:pPr>
    <w:rPr>
      <w:rFonts w:ascii="Arial" w:eastAsia="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32E8E-7CA5-4279-85A1-78318480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9</cp:revision>
  <cp:lastPrinted>2016-02-05T09:22:00Z</cp:lastPrinted>
  <dcterms:created xsi:type="dcterms:W3CDTF">2016-02-05T08:28:00Z</dcterms:created>
  <dcterms:modified xsi:type="dcterms:W3CDTF">2016-03-21T08:18:00Z</dcterms:modified>
</cp:coreProperties>
</file>