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8B" w:rsidRPr="00EB09AB" w:rsidRDefault="00833D8B" w:rsidP="00833D8B">
      <w:pPr>
        <w:jc w:val="right"/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>დანართი</w:t>
      </w:r>
      <w:r w:rsidR="00EB09AB">
        <w:rPr>
          <w:rFonts w:ascii="Sylfaen" w:hAnsi="Sylfaen" w:cs="Sylfaen"/>
          <w:b/>
          <w:lang w:val="ka-GE"/>
        </w:rPr>
        <w:t xml:space="preserve"> N</w:t>
      </w:r>
      <w:r w:rsidR="00EB09AB">
        <w:rPr>
          <w:rFonts w:ascii="Sylfaen" w:hAnsi="Sylfaen" w:cs="Sylfaen"/>
          <w:b/>
        </w:rPr>
        <w:t>4</w:t>
      </w:r>
    </w:p>
    <w:p w:rsidR="00833D8B" w:rsidRDefault="00833D8B" w:rsidP="00833D8B">
      <w:pPr>
        <w:jc w:val="center"/>
        <w:rPr>
          <w:rFonts w:ascii="Sylfaen" w:hAnsi="Sylfaen" w:cs="Sylfaen"/>
          <w:b/>
          <w:lang w:val="ka-GE"/>
        </w:rPr>
      </w:pPr>
    </w:p>
    <w:p w:rsidR="00F1162E" w:rsidRPr="00833D8B" w:rsidRDefault="00F1162E" w:rsidP="00F1162E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______________________________ </w:t>
      </w:r>
      <w:r w:rsidRPr="00833D8B">
        <w:rPr>
          <w:rFonts w:ascii="Sylfaen" w:hAnsi="Sylfaen" w:cs="Sylfaen"/>
          <w:b/>
          <w:lang w:val="ka-GE"/>
        </w:rPr>
        <w:t>დიალიზი</w:t>
      </w:r>
      <w:r>
        <w:rPr>
          <w:rFonts w:ascii="Sylfaen" w:hAnsi="Sylfaen" w:cs="Sylfaen"/>
          <w:b/>
          <w:lang w:val="ka-GE"/>
        </w:rPr>
        <w:t xml:space="preserve">ს </w:t>
      </w:r>
      <w:proofErr w:type="spellStart"/>
      <w:r w:rsidRPr="00F1162E">
        <w:rPr>
          <w:rFonts w:ascii="Sylfaen" w:eastAsia="Times New Roman" w:hAnsi="Sylfaen"/>
          <w:b/>
          <w:color w:val="000000"/>
          <w:szCs w:val="24"/>
        </w:rPr>
        <w:t>მიმწოდებლი</w:t>
      </w:r>
      <w:proofErr w:type="spellEnd"/>
      <w:r>
        <w:rPr>
          <w:rFonts w:ascii="Sylfaen" w:eastAsia="Times New Roman" w:hAnsi="Sylfaen"/>
          <w:b/>
          <w:color w:val="000000"/>
          <w:szCs w:val="24"/>
          <w:lang w:val="ka-GE"/>
        </w:rPr>
        <w:t>ს ტექნიკური რესურსის</w:t>
      </w:r>
      <w:r>
        <w:rPr>
          <w:rFonts w:ascii="Sylfaen" w:hAnsi="Sylfaen" w:cs="Sylfaen"/>
          <w:b/>
          <w:lang w:val="ka-GE"/>
        </w:rPr>
        <w:t xml:space="preserve"> რეესტრი</w:t>
      </w:r>
    </w:p>
    <w:p w:rsidR="00F1162E" w:rsidRPr="00833D8B" w:rsidRDefault="00F1162E" w:rsidP="00F1162E">
      <w:pPr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</w:pPr>
      <w:r w:rsidRPr="00833D8B"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  <w:t xml:space="preserve">                                                             (ჰემოდიალიზი ან პერიტონეული დიალიზი)</w:t>
      </w:r>
    </w:p>
    <w:p w:rsidR="00833D8B" w:rsidRDefault="00833D8B" w:rsidP="005879FD">
      <w:pPr>
        <w:rPr>
          <w:rFonts w:ascii="Sylfaen" w:hAnsi="Sylfaen"/>
          <w:lang w:val="ka-GE"/>
        </w:rPr>
      </w:pPr>
    </w:p>
    <w:p w:rsidR="00F1162E" w:rsidRDefault="00F1162E" w:rsidP="005879FD">
      <w:pPr>
        <w:rPr>
          <w:rFonts w:ascii="Sylfaen" w:hAnsi="Sylfaen"/>
          <w:lang w:val="ka-GE"/>
        </w:rPr>
      </w:pPr>
    </w:p>
    <w:p w:rsidR="00F1162E" w:rsidRDefault="00F1162E" w:rsidP="005879FD">
      <w:pPr>
        <w:rPr>
          <w:rFonts w:ascii="Sylfaen" w:hAnsi="Sylfaen"/>
          <w:lang w:val="ka-GE"/>
        </w:rPr>
      </w:pPr>
    </w:p>
    <w:tbl>
      <w:tblPr>
        <w:tblW w:w="15059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2070"/>
        <w:gridCol w:w="2040"/>
        <w:gridCol w:w="1421"/>
        <w:gridCol w:w="2371"/>
        <w:gridCol w:w="1706"/>
        <w:gridCol w:w="1641"/>
        <w:gridCol w:w="1619"/>
        <w:gridCol w:w="1753"/>
      </w:tblGrid>
      <w:tr w:rsidR="00F1162E" w:rsidRPr="00F1162E" w:rsidTr="00E94CD6">
        <w:trPr>
          <w:trHeight w:val="449"/>
          <w:jc w:val="center"/>
        </w:trPr>
        <w:tc>
          <w:tcPr>
            <w:tcW w:w="438" w:type="dxa"/>
            <w:vMerge w:val="restart"/>
            <w:shd w:val="pct5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№</w:t>
            </w:r>
          </w:p>
        </w:tc>
        <w:tc>
          <w:tcPr>
            <w:tcW w:w="5531" w:type="dxa"/>
            <w:gridSpan w:val="3"/>
            <w:shd w:val="pct5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  <w:lang w:val="ka-GE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მიმწოდებლი</w:t>
            </w:r>
            <w:proofErr w:type="spellEnd"/>
            <w:r>
              <w:rPr>
                <w:rFonts w:ascii="Sylfaen" w:eastAsia="Times New Roman" w:hAnsi="Sylfaen"/>
                <w:b/>
                <w:color w:val="000000"/>
                <w:szCs w:val="24"/>
                <w:lang w:val="ka-GE"/>
              </w:rPr>
              <w:t>ს</w:t>
            </w:r>
          </w:p>
        </w:tc>
        <w:tc>
          <w:tcPr>
            <w:tcW w:w="2371" w:type="dxa"/>
            <w:vMerge w:val="restart"/>
            <w:shd w:val="pct5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ტექნიკური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რესურსის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განთვისუფლების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თარიღი</w:t>
            </w:r>
            <w:proofErr w:type="spellEnd"/>
          </w:p>
        </w:tc>
        <w:tc>
          <w:tcPr>
            <w:tcW w:w="1706" w:type="dxa"/>
            <w:vMerge w:val="restart"/>
            <w:shd w:val="pct5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ტექნიკური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რესურსის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რაოდენობა</w:t>
            </w:r>
            <w:proofErr w:type="spellEnd"/>
          </w:p>
        </w:tc>
        <w:tc>
          <w:tcPr>
            <w:tcW w:w="1641" w:type="dxa"/>
            <w:vMerge w:val="restart"/>
            <w:shd w:val="pct5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ტექნიკური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რესურსის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შევსების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თარიღი</w:t>
            </w:r>
            <w:proofErr w:type="spellEnd"/>
          </w:p>
        </w:tc>
        <w:tc>
          <w:tcPr>
            <w:tcW w:w="1619" w:type="dxa"/>
            <w:vMerge w:val="restart"/>
            <w:shd w:val="pct5" w:color="auto" w:fill="auto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წერილის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შემოსვლის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თარიღი</w:t>
            </w:r>
            <w:proofErr w:type="spellEnd"/>
          </w:p>
        </w:tc>
        <w:tc>
          <w:tcPr>
            <w:tcW w:w="1753" w:type="dxa"/>
            <w:vMerge w:val="restart"/>
            <w:shd w:val="pct5" w:color="auto" w:fill="auto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წერილის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 N</w:t>
            </w:r>
          </w:p>
        </w:tc>
      </w:tr>
      <w:tr w:rsidR="00F1162E" w:rsidRPr="00F1162E" w:rsidTr="00E94CD6">
        <w:trPr>
          <w:trHeight w:val="1079"/>
          <w:jc w:val="center"/>
        </w:trPr>
        <w:tc>
          <w:tcPr>
            <w:tcW w:w="43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დასახე</w:t>
            </w:r>
            <w:bookmarkStart w:id="0" w:name="_GoBack"/>
            <w:bookmarkEnd w:id="0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ლება</w:t>
            </w:r>
            <w:proofErr w:type="spellEnd"/>
          </w:p>
        </w:tc>
        <w:tc>
          <w:tcPr>
            <w:tcW w:w="2040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მისამართი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r w:rsidRPr="00F1162E">
              <w:rPr>
                <w:rFonts w:ascii="Sylfaen" w:eastAsia="Times New Roman" w:hAnsi="Sylfaen"/>
                <w:color w:val="000000"/>
                <w:szCs w:val="24"/>
              </w:rPr>
              <w:t>(</w:t>
            </w:r>
            <w:proofErr w:type="spellStart"/>
            <w:r w:rsidRPr="00F1162E">
              <w:rPr>
                <w:rFonts w:ascii="Sylfaen" w:eastAsia="Times New Roman" w:hAnsi="Sylfaen"/>
                <w:color w:val="000000"/>
                <w:szCs w:val="24"/>
              </w:rPr>
              <w:t>ქალაქი</w:t>
            </w:r>
            <w:proofErr w:type="spellEnd"/>
            <w:r w:rsidRPr="00F1162E">
              <w:rPr>
                <w:rFonts w:ascii="Sylfaen" w:eastAsia="Times New Roman" w:hAnsi="Sylfaen"/>
                <w:color w:val="000000"/>
                <w:szCs w:val="24"/>
              </w:rPr>
              <w:t>/</w:t>
            </w:r>
            <w:proofErr w:type="spellStart"/>
            <w:r w:rsidRPr="00F1162E">
              <w:rPr>
                <w:rFonts w:ascii="Sylfaen" w:eastAsia="Times New Roman" w:hAnsi="Sylfaen"/>
                <w:color w:val="000000"/>
                <w:szCs w:val="24"/>
              </w:rPr>
              <w:t>რაიონი</w:t>
            </w:r>
            <w:proofErr w:type="spellEnd"/>
            <w:r w:rsidRPr="00F1162E">
              <w:rPr>
                <w:rFonts w:ascii="Sylfaen" w:eastAsia="Times New Roman" w:hAnsi="Sylfaen"/>
                <w:color w:val="000000"/>
                <w:szCs w:val="24"/>
              </w:rPr>
              <w:t xml:space="preserve">, </w:t>
            </w:r>
            <w:proofErr w:type="spellStart"/>
            <w:r w:rsidRPr="00F1162E">
              <w:rPr>
                <w:rFonts w:ascii="Sylfaen" w:eastAsia="Times New Roman" w:hAnsi="Sylfaen"/>
                <w:color w:val="000000"/>
                <w:szCs w:val="24"/>
              </w:rPr>
              <w:t>ქუჩა</w:t>
            </w:r>
            <w:proofErr w:type="spellEnd"/>
            <w:r w:rsidRPr="00F1162E">
              <w:rPr>
                <w:rFonts w:ascii="Sylfaen" w:eastAsia="Times New Roman" w:hAnsi="Sylfaen"/>
                <w:color w:val="000000"/>
                <w:szCs w:val="24"/>
              </w:rPr>
              <w:t>)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რეგიონი</w:t>
            </w:r>
            <w:proofErr w:type="spellEnd"/>
          </w:p>
        </w:tc>
        <w:tc>
          <w:tcPr>
            <w:tcW w:w="237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F1162E" w:rsidRPr="00F1162E" w:rsidTr="00E94CD6">
        <w:trPr>
          <w:trHeight w:val="35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F1162E" w:rsidRPr="00F1162E" w:rsidTr="00E94CD6">
        <w:trPr>
          <w:trHeight w:val="35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F1162E" w:rsidRPr="00F1162E" w:rsidTr="00E94CD6">
        <w:trPr>
          <w:trHeight w:val="35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F1162E" w:rsidRPr="00F1162E" w:rsidTr="00E94CD6">
        <w:trPr>
          <w:trHeight w:val="35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F1162E" w:rsidRPr="00F1162E" w:rsidTr="00E94CD6">
        <w:trPr>
          <w:trHeight w:val="35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F1162E" w:rsidRPr="00F1162E" w:rsidTr="00E94CD6">
        <w:trPr>
          <w:trHeight w:val="35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</w:tbl>
    <w:p w:rsidR="00C001C8" w:rsidRDefault="00C001C8" w:rsidP="005879FD">
      <w:pPr>
        <w:rPr>
          <w:rFonts w:ascii="Sylfaen" w:hAnsi="Sylfaen"/>
        </w:rPr>
      </w:pPr>
    </w:p>
    <w:p w:rsidR="00C001C8" w:rsidRDefault="00C001C8" w:rsidP="005879FD">
      <w:pPr>
        <w:rPr>
          <w:rFonts w:ascii="Sylfaen" w:hAnsi="Sylfaen"/>
        </w:rPr>
      </w:pPr>
    </w:p>
    <w:sectPr w:rsidR="00C001C8" w:rsidSect="00833D8B">
      <w:pgSz w:w="16834" w:h="11909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75F6A"/>
    <w:rsid w:val="000322FA"/>
    <w:rsid w:val="000478D4"/>
    <w:rsid w:val="0005000C"/>
    <w:rsid w:val="000A5800"/>
    <w:rsid w:val="00103CEA"/>
    <w:rsid w:val="00125E08"/>
    <w:rsid w:val="001C17FF"/>
    <w:rsid w:val="001E2664"/>
    <w:rsid w:val="002B53F5"/>
    <w:rsid w:val="00321490"/>
    <w:rsid w:val="0036023C"/>
    <w:rsid w:val="00370691"/>
    <w:rsid w:val="003A2856"/>
    <w:rsid w:val="003F3A93"/>
    <w:rsid w:val="004323DD"/>
    <w:rsid w:val="004F45AE"/>
    <w:rsid w:val="00531E99"/>
    <w:rsid w:val="005723A6"/>
    <w:rsid w:val="005879FD"/>
    <w:rsid w:val="00613924"/>
    <w:rsid w:val="006577CB"/>
    <w:rsid w:val="006F1B5B"/>
    <w:rsid w:val="0073641E"/>
    <w:rsid w:val="00752A28"/>
    <w:rsid w:val="007B3CF1"/>
    <w:rsid w:val="00833D8B"/>
    <w:rsid w:val="008911C8"/>
    <w:rsid w:val="008E426B"/>
    <w:rsid w:val="00935D43"/>
    <w:rsid w:val="00AF40CD"/>
    <w:rsid w:val="00B1203F"/>
    <w:rsid w:val="00B61175"/>
    <w:rsid w:val="00B85FD4"/>
    <w:rsid w:val="00BF5C97"/>
    <w:rsid w:val="00C001C8"/>
    <w:rsid w:val="00C46833"/>
    <w:rsid w:val="00D43864"/>
    <w:rsid w:val="00DF3A19"/>
    <w:rsid w:val="00E7253A"/>
    <w:rsid w:val="00E75F6A"/>
    <w:rsid w:val="00E94CD6"/>
    <w:rsid w:val="00EB09AB"/>
    <w:rsid w:val="00F03DD7"/>
    <w:rsid w:val="00F1162E"/>
    <w:rsid w:val="00F3618A"/>
    <w:rsid w:val="00F63D0F"/>
    <w:rsid w:val="00FD5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cadNusx" w:eastAsia="Calibri" w:hAnsi="AcadNusx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85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SAESA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</dc:creator>
  <cp:keywords/>
  <dc:description/>
  <cp:lastModifiedBy>ngotsiridze</cp:lastModifiedBy>
  <cp:revision>2</cp:revision>
  <dcterms:created xsi:type="dcterms:W3CDTF">2012-04-02T07:38:00Z</dcterms:created>
  <dcterms:modified xsi:type="dcterms:W3CDTF">2012-04-02T07:38:00Z</dcterms:modified>
</cp:coreProperties>
</file>