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00" w:rsidRDefault="00D05A00" w:rsidP="0006111B">
      <w:pPr>
        <w:spacing w:after="200" w:line="276" w:lineRule="auto"/>
        <w:rPr>
          <w:rFonts w:ascii="Sylfaen" w:eastAsia="Sylfaen" w:hAnsi="Sylfaen"/>
          <w:b/>
          <w:sz w:val="20"/>
          <w:lang w:val="ka-GE"/>
        </w:rPr>
      </w:pPr>
      <w:bookmarkStart w:id="0" w:name="_GoBack"/>
      <w:bookmarkEnd w:id="0"/>
    </w:p>
    <w:p w:rsidR="00B772D6" w:rsidRPr="00B772D6" w:rsidRDefault="00D05A00" w:rsidP="00B772D6">
      <w:pPr>
        <w:spacing w:after="200" w:line="276" w:lineRule="auto"/>
        <w:jc w:val="right"/>
        <w:rPr>
          <w:rFonts w:ascii="Sylfaen" w:eastAsia="Sylfaen" w:hAnsi="Sylfaen"/>
          <w:szCs w:val="24"/>
          <w:lang w:val="ka-GE"/>
        </w:rPr>
      </w:pPr>
      <w:r w:rsidRPr="00B772D6">
        <w:rPr>
          <w:rFonts w:ascii="Sylfaen" w:eastAsia="Sylfaen" w:hAnsi="Sylfaen"/>
          <w:szCs w:val="24"/>
          <w:lang w:val="ka-GE"/>
        </w:rPr>
        <w:t>დანართი</w:t>
      </w:r>
      <w:r w:rsidR="00947C92" w:rsidRPr="00B772D6">
        <w:rPr>
          <w:rFonts w:ascii="Sylfaen" w:eastAsia="Sylfaen" w:hAnsi="Sylfaen"/>
          <w:szCs w:val="24"/>
          <w:lang w:val="ka-GE"/>
        </w:rPr>
        <w:t xml:space="preserve"> N2</w:t>
      </w:r>
    </w:p>
    <w:p w:rsidR="0006111B" w:rsidRPr="00B772D6" w:rsidRDefault="0006111B" w:rsidP="00B772D6">
      <w:pPr>
        <w:spacing w:after="200" w:line="276" w:lineRule="auto"/>
        <w:jc w:val="center"/>
        <w:rPr>
          <w:rFonts w:ascii="Sylfaen" w:eastAsia="Sylfaen" w:hAnsi="Sylfaen"/>
          <w:b/>
          <w:szCs w:val="24"/>
          <w:lang w:val="ka-GE"/>
        </w:rPr>
      </w:pPr>
      <w:r w:rsidRPr="00B772D6">
        <w:rPr>
          <w:rFonts w:ascii="Sylfaen" w:eastAsia="Sylfaen" w:hAnsi="Sylfaen"/>
          <w:b/>
          <w:szCs w:val="24"/>
          <w:lang w:val="ka-GE"/>
        </w:rPr>
        <w:t>ექიმის ჩანთა</w:t>
      </w:r>
    </w:p>
    <w:tbl>
      <w:tblPr>
        <w:tblW w:w="9372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21"/>
        <w:gridCol w:w="4940"/>
        <w:gridCol w:w="1701"/>
        <w:gridCol w:w="1134"/>
        <w:gridCol w:w="1276"/>
      </w:tblGrid>
      <w:tr w:rsidR="0006111B" w:rsidRPr="00985F04" w:rsidTr="00471364">
        <w:trPr>
          <w:trHeight w:val="255"/>
        </w:trPr>
        <w:tc>
          <w:tcPr>
            <w:tcW w:w="5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დასახელება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დოზირება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ფორმა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რაოდენობა</w:t>
            </w:r>
          </w:p>
        </w:tc>
      </w:tr>
      <w:tr w:rsidR="0006111B" w:rsidRPr="00985F04" w:rsidTr="00471364">
        <w:trPr>
          <w:trHeight w:val="255"/>
        </w:trPr>
        <w:tc>
          <w:tcPr>
            <w:tcW w:w="5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ბეტა-ბლოკერები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11B" w:rsidRPr="00985F04" w:rsidRDefault="0006111B" w:rsidP="0047136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985F04">
              <w:rPr>
                <w:rFonts w:ascii="Sylfaen" w:hAnsi="Sylfaen"/>
                <w:sz w:val="18"/>
                <w:szCs w:val="18"/>
              </w:rPr>
              <w:t>მეტოპროლოლი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85F04">
              <w:rPr>
                <w:rFonts w:ascii="Sylfaen" w:hAnsi="Sylfaen"/>
                <w:sz w:val="18"/>
                <w:szCs w:val="18"/>
              </w:rPr>
              <w:t>50მგ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ტაბ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10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კალციუმის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არხების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ბლოკერები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ანტიარითმული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ნიფედიპინი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hAnsi="Sylfaen"/>
                <w:sz w:val="18"/>
                <w:szCs w:val="18"/>
              </w:rPr>
              <w:t>10მგ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ტაბ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10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აგფ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ინჰიბიტორები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კაპტოპრილი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25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ტაბ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10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ანტიჰიპოტენზიური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კოფეინი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10%1მლ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დიურეზული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ფუროსემიდი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20მგ/2მლ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არანარკოტიკული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ტკივილგამყუჩებელი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არასტეროიდული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ანთების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საწინააღმდეგო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პარაცეტამოლი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250 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სანთელი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Del="007B73DC" w:rsidRDefault="0006111B" w:rsidP="00471364">
            <w:pPr>
              <w:jc w:val="center"/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5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ბარალგინი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5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პერიფერიული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ვაზოდილატატორები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გლიცერილი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ტრინიტრატი</w:t>
            </w:r>
            <w:proofErr w:type="spellEnd"/>
            <w:r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 xml:space="preserve">  (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სუბლინგვ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ალური)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0,5 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ტაბ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10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ბრონქების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გასაფართოებელი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ამინოფილინი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საინექციო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250მგ/10მლ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proofErr w:type="gram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სალბუტამოლის</w:t>
            </w:r>
            <w:proofErr w:type="spellEnd"/>
            <w:proofErr w:type="gram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სულფატი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ინჰალ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აეროზოლი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100მკგ 200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დოზა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ბალონი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სპაზმოლიზური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დროტავერინის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ჰ/ქ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2მლ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ცენტრალური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მოქმედების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ტკივილგამაყუჩებელი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კეტოროლაკი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3% 1მლ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სედატიური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კორვალოლი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25მლ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ფლაკონი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ადრენერგიულ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სისტემაზე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მოქმედი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ადრენოსტიმულატორები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b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ადრენალინი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0.18% - 1მლ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სითხეები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ელექტროლიტები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დეზინტოქსიკაციური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ნატრ</w:t>
            </w:r>
            <w:proofErr w:type="spellEnd"/>
            <w:proofErr w:type="gram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ქლორ</w:t>
            </w:r>
            <w:proofErr w:type="spellEnd"/>
            <w:proofErr w:type="gram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საინ</w:t>
            </w:r>
            <w:proofErr w:type="spellEnd"/>
            <w:proofErr w:type="gram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ხს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0,9%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 xml:space="preserve">5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ამპ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10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გლუკოკორტიკოიდები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მინერალკორტიკოიდები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დექსამეტაზონი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4მგ/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ანტისეპტიკური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იოდინი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5%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10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სპირტი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96%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100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წყალბადის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ზეჟანგი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3% 50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მლ </w:t>
            </w:r>
            <w:r w:rsidRPr="00985F04">
              <w:rPr>
                <w:rFonts w:ascii="Sylfaen" w:hAnsi="Sylfaen"/>
                <w:sz w:val="18"/>
                <w:szCs w:val="18"/>
              </w:rPr>
              <w:t>3%/40ml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მოხმარების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საგნები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 xml:space="preserve"> და ინსტრუმენტები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შპრიცი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2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15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შპრიცი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5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20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შპრიცი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10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hAnsi="Sylfaen"/>
                <w:sz w:val="18"/>
                <w:szCs w:val="18"/>
              </w:rPr>
              <w:t>ლეიკოპლასტირი</w:t>
            </w:r>
            <w:proofErr w:type="spellEnd"/>
            <w:r w:rsidRPr="00985F04">
              <w:rPr>
                <w:rFonts w:ascii="Sylfaen" w:hAnsi="Sylfae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სტერილური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ბინტი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7x14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ბამბა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50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გრ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არა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სტერილური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ხელთათმანი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წყვილი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შპადელი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ნიღაბი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თერმომეტრი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ტონომეტრი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გლუკომეტრი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ტესტჩხირები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ორსულობის დასადგენი ტესტი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</w:tbl>
    <w:p w:rsidR="000466F7" w:rsidRDefault="000466F7"/>
    <w:sectPr w:rsidR="000466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34"/>
    <w:rsid w:val="000466F7"/>
    <w:rsid w:val="0006111B"/>
    <w:rsid w:val="00900034"/>
    <w:rsid w:val="00947C92"/>
    <w:rsid w:val="00B772D6"/>
    <w:rsid w:val="00D05A00"/>
    <w:rsid w:val="00D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11B"/>
    <w:pPr>
      <w:spacing w:after="0" w:line="240" w:lineRule="auto"/>
    </w:pPr>
    <w:rPr>
      <w:rFonts w:ascii="AcadNusx" w:eastAsia="AcadNusx" w:hAnsi="AcadNusx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11B"/>
    <w:pPr>
      <w:spacing w:after="0" w:line="240" w:lineRule="auto"/>
    </w:pPr>
    <w:rPr>
      <w:rFonts w:ascii="AcadNusx" w:eastAsia="AcadNusx" w:hAnsi="AcadNusx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5</cp:revision>
  <cp:lastPrinted>2012-03-26T09:48:00Z</cp:lastPrinted>
  <dcterms:created xsi:type="dcterms:W3CDTF">2012-03-12T06:42:00Z</dcterms:created>
  <dcterms:modified xsi:type="dcterms:W3CDTF">2012-03-28T13:10:00Z</dcterms:modified>
</cp:coreProperties>
</file>