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22</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ორშაბათი</w:t>
            </w:r>
          </w:p>
        </w:tc>
      </w:tr>
      <w:tr w:rsidR="00B17386" w:rsidRPr="00B0322F"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90"/>
              <w:rPr>
                <w:rFonts w:eastAsia="Times New Roman"/>
                <w:b/>
                <w:bCs/>
              </w:rPr>
            </w:pPr>
            <w:r w:rsidRPr="00B0322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BB62D3" w:rsidRPr="00B0322F" w:rsidRDefault="00BB62D3" w:rsidP="00BB62D3">
            <w:pPr>
              <w:pStyle w:val="BodyText"/>
              <w:tabs>
                <w:tab w:val="left" w:pos="426"/>
              </w:tabs>
              <w:ind w:left="175"/>
              <w:rPr>
                <w:b/>
                <w:lang w:val="ka-GE"/>
              </w:rPr>
            </w:pPr>
            <w:r w:rsidRPr="00B0322F">
              <w:rPr>
                <w:b/>
                <w:lang w:val="ka-GE"/>
              </w:rPr>
              <w:t>თავდაცვის სამინისტრო</w:t>
            </w:r>
          </w:p>
          <w:p w:rsidR="00BB62D3" w:rsidRPr="00B0322F" w:rsidRDefault="00BB62D3" w:rsidP="00BB62D3">
            <w:pPr>
              <w:pStyle w:val="BodyText"/>
              <w:tabs>
                <w:tab w:val="left" w:pos="426"/>
              </w:tabs>
              <w:ind w:left="175"/>
              <w:rPr>
                <w:lang w:val="ka-GE"/>
              </w:rPr>
            </w:pPr>
            <w:r w:rsidRPr="00B0322F">
              <w:rPr>
                <w:b/>
                <w:lang w:val="ka-GE"/>
              </w:rPr>
              <w:t xml:space="preserve">დრო: </w:t>
            </w:r>
            <w:r w:rsidRPr="00B0322F">
              <w:rPr>
                <w:lang w:val="ka-GE"/>
              </w:rPr>
              <w:t>10:00</w:t>
            </w:r>
          </w:p>
          <w:p w:rsidR="00BB62D3" w:rsidRPr="00B0322F" w:rsidRDefault="00BB62D3" w:rsidP="00BB62D3">
            <w:pPr>
              <w:pStyle w:val="BodyText"/>
              <w:tabs>
                <w:tab w:val="left" w:pos="426"/>
              </w:tabs>
              <w:ind w:left="175"/>
              <w:rPr>
                <w:lang w:val="ka-GE"/>
              </w:rPr>
            </w:pPr>
            <w:r w:rsidRPr="00B0322F">
              <w:rPr>
                <w:b/>
                <w:lang w:val="ka-GE"/>
              </w:rPr>
              <w:t xml:space="preserve">თემა: </w:t>
            </w:r>
            <w:r w:rsidRPr="00B0322F">
              <w:rPr>
                <w:lang w:val="ka-GE"/>
              </w:rPr>
              <w:t>მრავალეროვნული სწავლების „ღირსეული პარტნიორი 2018“ საწყისი დაგეგმარების კონფერენცია</w:t>
            </w:r>
          </w:p>
          <w:p w:rsidR="00BB62D3" w:rsidRPr="00B0322F" w:rsidRDefault="00BB62D3" w:rsidP="00BB62D3">
            <w:pPr>
              <w:pStyle w:val="BodyText"/>
              <w:tabs>
                <w:tab w:val="left" w:pos="426"/>
              </w:tabs>
              <w:ind w:left="175"/>
              <w:rPr>
                <w:rStyle w:val="A4"/>
                <w:sz w:val="24"/>
                <w:szCs w:val="24"/>
                <w:lang w:val="ka-GE"/>
              </w:rPr>
            </w:pPr>
            <w:r w:rsidRPr="00B0322F">
              <w:rPr>
                <w:b/>
                <w:lang w:val="ka-GE"/>
              </w:rPr>
              <w:t xml:space="preserve">ძირითადი გზავნილები: </w:t>
            </w:r>
            <w:r w:rsidRPr="00B0322F">
              <w:rPr>
                <w:rFonts w:cs="Arial"/>
                <w:lang w:val="ka-GE"/>
              </w:rPr>
              <w:t>სახელი „ღირსეული პარტნიორი“ შემთხვევით არ შერჩეულა. ეს სახელი ჩვენმა შეიარაღებულმა ძალებმა, ჩვენმა ჯარისკაცებმა  იმ წვლილისთვის, ერთგულებისა და თავდადებისთვის დაიმსახურეს, რომელიც საერთაშორისო უსაფრთხოების უზრუნველოფაში შეაქვთ; ამ სწავლებით იზრდება ჩვენი თავდაცვისუნარიანობა, ძლიერდება ჩვენი და ჩვენი რეგიონის უსაფრთხოება. ის ნდობა, რომელიც ყალიბდება სამხედროების ერთად მუშაობის შედეგად, თანმიმდევრული და მჭიდრო თანამშრომლობით უნდა შენარჩუნდეს; ამერიკის შეერთებული შტატებისა და ნატოს სხვა  წევრი და პარტნიორი ქვეყნების მხარდაჭერა საქართველოს მიმართ ყოველწლიურად იზრდება - ეს არის  თანასწორუფლებიანი, ერთმანეთის გაძლიერებაზე ორიენტირებული სამხედრო-პოლიტიკური თანამშრომლობა;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ახალ რეალობასა და პირობებში და ამასთანავე გამოცდილებას უზიარებენ სტრატეგიულ და საერთაშორისო პარტნიორებს.</w:t>
            </w:r>
          </w:p>
          <w:p w:rsidR="00B17386" w:rsidRPr="00B0322F" w:rsidRDefault="00BB62D3" w:rsidP="00BB62D3">
            <w:pPr>
              <w:pStyle w:val="BodyText"/>
              <w:tabs>
                <w:tab w:val="left" w:pos="426"/>
              </w:tabs>
              <w:ind w:left="175"/>
              <w:rPr>
                <w:b/>
                <w:lang w:val="ka-GE"/>
              </w:rPr>
            </w:pPr>
            <w:r w:rsidRPr="00B0322F">
              <w:rPr>
                <w:b/>
                <w:lang w:val="ka-GE"/>
              </w:rPr>
              <w:t xml:space="preserve">გაშუქება: </w:t>
            </w:r>
            <w:r w:rsidRPr="00B0322F">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B0322F">
              <w:rPr>
                <w:color w:val="000000" w:themeColor="text1"/>
                <w:lang w:val="ka-GE"/>
              </w:rPr>
              <w:t xml:space="preserve">newsday.ge, </w:t>
            </w:r>
            <w:hyperlink r:id="rId8" w:history="1">
              <w:r w:rsidRPr="00B0322F">
                <w:rPr>
                  <w:rStyle w:val="Hyperlink"/>
                  <w:color w:val="000000" w:themeColor="text1"/>
                  <w:u w:val="none"/>
                  <w:lang w:val="ka-GE"/>
                </w:rPr>
                <w:t>newspress.ge</w:t>
              </w:r>
            </w:hyperlink>
            <w:r w:rsidRPr="00B0322F">
              <w:rPr>
                <w:color w:val="000000" w:themeColor="text1"/>
                <w:lang w:val="ka-GE"/>
              </w:rPr>
              <w:t xml:space="preserve">, </w:t>
            </w:r>
            <w:hyperlink r:id="rId9" w:history="1">
              <w:r w:rsidRPr="00B0322F">
                <w:rPr>
                  <w:rStyle w:val="Hyperlink"/>
                  <w:color w:val="000000" w:themeColor="text1"/>
                  <w:u w:val="none"/>
                  <w:lang w:val="ka-GE"/>
                </w:rPr>
                <w:t>kvira.ge</w:t>
              </w:r>
            </w:hyperlink>
            <w:r w:rsidRPr="00B0322F">
              <w:rPr>
                <w:color w:val="000000" w:themeColor="text1"/>
                <w:lang w:val="ka-GE"/>
              </w:rPr>
              <w:t xml:space="preserve">, </w:t>
            </w:r>
            <w:hyperlink r:id="rId10" w:history="1">
              <w:r w:rsidRPr="00B0322F">
                <w:rPr>
                  <w:rStyle w:val="Hyperlink"/>
                  <w:color w:val="000000" w:themeColor="text1"/>
                  <w:u w:val="none"/>
                  <w:lang w:val="ka-GE"/>
                </w:rPr>
                <w:t>for.ge</w:t>
              </w:r>
            </w:hyperlink>
            <w:r w:rsidRPr="00B0322F">
              <w:rPr>
                <w:color w:val="000000" w:themeColor="text1"/>
                <w:lang w:val="ka-GE"/>
              </w:rPr>
              <w:t xml:space="preserve">, </w:t>
            </w:r>
            <w:hyperlink r:id="rId11" w:history="1">
              <w:r w:rsidRPr="00B0322F">
                <w:rPr>
                  <w:rStyle w:val="Hyperlink"/>
                  <w:color w:val="000000" w:themeColor="text1"/>
                  <w:u w:val="none"/>
                  <w:lang w:val="ka-GE"/>
                </w:rPr>
                <w:t>accent.com.ge</w:t>
              </w:r>
            </w:hyperlink>
            <w:r w:rsidRPr="00B0322F">
              <w:rPr>
                <w:color w:val="000000" w:themeColor="text1"/>
                <w:lang w:val="ka-GE"/>
              </w:rPr>
              <w:t xml:space="preserve">, </w:t>
            </w:r>
            <w:hyperlink r:id="rId12" w:history="1">
              <w:r w:rsidRPr="00B0322F">
                <w:rPr>
                  <w:rStyle w:val="Hyperlink"/>
                  <w:color w:val="000000" w:themeColor="text1"/>
                  <w:u w:val="none"/>
                  <w:lang w:val="ka-GE"/>
                </w:rPr>
                <w:t>gurianews.ge</w:t>
              </w:r>
            </w:hyperlink>
            <w:r w:rsidRPr="00B0322F">
              <w:rPr>
                <w:color w:val="000000" w:themeColor="text1"/>
                <w:lang w:val="ka-GE"/>
              </w:rPr>
              <w:t xml:space="preserve">, </w:t>
            </w:r>
            <w:hyperlink r:id="rId13" w:history="1">
              <w:r w:rsidRPr="00B0322F">
                <w:rPr>
                  <w:rStyle w:val="Hyperlink"/>
                  <w:color w:val="000000" w:themeColor="text1"/>
                  <w:u w:val="none"/>
                  <w:lang w:val="ka-GE"/>
                </w:rPr>
                <w:t>ipress.ge</w:t>
              </w:r>
            </w:hyperlink>
            <w:r w:rsidRPr="00B0322F">
              <w:rPr>
                <w:color w:val="000000" w:themeColor="text1"/>
                <w:lang w:val="ka-GE"/>
              </w:rPr>
              <w:t>, რეპორტიორი, Presa.ge, medianews.ge, Ambebi.ge,  News.ge, Info9.ge,</w:t>
            </w:r>
            <w:r w:rsidRPr="00B0322F">
              <w:rPr>
                <w:b/>
                <w:lang w:val="ka-GE"/>
              </w:rPr>
              <w:t xml:space="preserve"> </w:t>
            </w:r>
            <w:r w:rsidRPr="00B0322F">
              <w:rPr>
                <w:lang w:val="ka-GE"/>
              </w:rPr>
              <w:t xml:space="preserve">Sazogadoeba.ge, Mediamall.ge, Ghn.ge, Timer.ge, </w:t>
            </w:r>
            <w:r w:rsidRPr="00B0322F">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B0322F">
              <w:rPr>
                <w:b/>
                <w:color w:val="000000" w:themeColor="text1"/>
                <w:lang w:val="ka-GE"/>
              </w:rPr>
              <w:t xml:space="preserve"> </w:t>
            </w:r>
            <w:r w:rsidRPr="00B0322F">
              <w:rPr>
                <w:color w:val="000000" w:themeColor="text1"/>
                <w:lang w:val="ka-GE"/>
              </w:rPr>
              <w:t>იბერია, რეგიონალურ მაუწყებელთა ასოციაცია, კავკასია, პალიტრა.</w:t>
            </w: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F0B6F" w:rsidP="0073198D">
            <w:pPr>
              <w:pStyle w:val="BodyText"/>
              <w:tabs>
                <w:tab w:val="left" w:pos="426"/>
              </w:tabs>
              <w:ind w:left="90"/>
              <w:rPr>
                <w:rFonts w:eastAsia="Times New Roman"/>
                <w:b/>
                <w:bCs/>
              </w:rPr>
            </w:pPr>
            <w:r w:rsidRPr="00B0322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102A88" w:rsidRPr="00B0322F" w:rsidRDefault="00102A88" w:rsidP="00102A88">
            <w:pPr>
              <w:pStyle w:val="BodyText"/>
              <w:tabs>
                <w:tab w:val="left" w:pos="426"/>
              </w:tabs>
              <w:ind w:left="175"/>
              <w:rPr>
                <w:b/>
                <w:lang w:val="ka-GE"/>
              </w:rPr>
            </w:pPr>
            <w:r w:rsidRPr="00B0322F">
              <w:rPr>
                <w:b/>
                <w:lang w:val="ka-GE"/>
              </w:rPr>
              <w:t>თავდაცვის სამინისტრო</w:t>
            </w:r>
          </w:p>
          <w:p w:rsidR="00102A88" w:rsidRPr="00B0322F" w:rsidRDefault="00102A88" w:rsidP="00102A88">
            <w:pPr>
              <w:pStyle w:val="BodyText"/>
              <w:tabs>
                <w:tab w:val="left" w:pos="426"/>
              </w:tabs>
              <w:ind w:left="175"/>
              <w:rPr>
                <w:lang w:val="ka-GE"/>
              </w:rPr>
            </w:pPr>
            <w:r w:rsidRPr="00B0322F">
              <w:rPr>
                <w:b/>
                <w:lang w:val="ka-GE"/>
              </w:rPr>
              <w:t xml:space="preserve">დრო: </w:t>
            </w:r>
            <w:r w:rsidRPr="00B0322F">
              <w:rPr>
                <w:lang w:val="ka-GE"/>
              </w:rPr>
              <w:t>14:00</w:t>
            </w:r>
          </w:p>
          <w:p w:rsidR="00102A88" w:rsidRPr="00B0322F" w:rsidRDefault="00102A88" w:rsidP="00102A88">
            <w:pPr>
              <w:pStyle w:val="BodyText"/>
              <w:tabs>
                <w:tab w:val="left" w:pos="426"/>
              </w:tabs>
              <w:ind w:left="175"/>
              <w:rPr>
                <w:lang w:val="ka-GE"/>
              </w:rPr>
            </w:pPr>
            <w:r w:rsidRPr="00B0322F">
              <w:rPr>
                <w:b/>
                <w:lang w:val="ka-GE"/>
              </w:rPr>
              <w:t xml:space="preserve">თემა: </w:t>
            </w:r>
            <w:r w:rsidRPr="00B0322F">
              <w:rPr>
                <w:lang w:val="ka-GE"/>
              </w:rPr>
              <w:t>სამთო ტაქტიკური კურსის პრეზენტაცია და საჩხერის სამთო მომზადების სკოლისთვის ამბულანსის გადაცემა</w:t>
            </w:r>
          </w:p>
          <w:p w:rsidR="00102A88" w:rsidRPr="00B0322F" w:rsidRDefault="00102A88" w:rsidP="00102A88">
            <w:pPr>
              <w:pStyle w:val="BodyText"/>
              <w:tabs>
                <w:tab w:val="left" w:pos="426"/>
              </w:tabs>
              <w:ind w:left="175"/>
              <w:rPr>
                <w:rStyle w:val="A4"/>
                <w:sz w:val="24"/>
                <w:szCs w:val="24"/>
                <w:lang w:val="ka-GE"/>
              </w:rPr>
            </w:pPr>
            <w:r w:rsidRPr="00B0322F">
              <w:rPr>
                <w:b/>
                <w:lang w:val="ka-GE"/>
              </w:rPr>
              <w:t xml:space="preserve">ძირითადი გზავნილები: </w:t>
            </w:r>
            <w:r w:rsidRPr="00B0322F">
              <w:rPr>
                <w:lang w:val="ka-GE"/>
              </w:rPr>
              <w:t xml:space="preserve">სამთო ტაქტიკური კურსის დაწყება საქართველოსა და საფრანგეთს შორის არსებული მჭიდრო თანამშრომლობის კიდევ ერთი ნათელი მაგალითია; კურსი ფრანგულ მხარესთან ორმხრივი თანამშრომლობის ფორმატში განხორციელდება; სამთო ტაქტიკური კურსი ქართველ სამხედროებს დაეხმარება სამთო ტაქტიკისა და მაღალ მთაში ბრძოლის წარმოების უნარ-ჩვევები დახვეწონ;   </w:t>
            </w:r>
            <w:r w:rsidRPr="00B0322F">
              <w:rPr>
                <w:rFonts w:cs="Arial"/>
                <w:lang w:val="ka-GE"/>
              </w:rPr>
              <w:t xml:space="preserve">მსგავის სახის სწავლებებით იზრდება ჩვენი თავდაცვისუნარიანობა, </w:t>
            </w:r>
            <w:r w:rsidRPr="00B0322F">
              <w:rPr>
                <w:rFonts w:cs="Arial"/>
                <w:lang w:val="ka-GE"/>
              </w:rPr>
              <w:lastRenderedPageBreak/>
              <w:t>ძლიერდება ჩვენი და ჩვენი რეგიონის უსაფრთხოება;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მაღალ მთაში და ამასთანავე გამოცდილებას უზიარებენ სტრატეგიულ და საერთაშორისო პარტნიორებს.</w:t>
            </w:r>
          </w:p>
          <w:p w:rsidR="00B17386" w:rsidRPr="00B0322F" w:rsidRDefault="00102A88" w:rsidP="00102A88">
            <w:pPr>
              <w:pStyle w:val="BodyText"/>
              <w:tabs>
                <w:tab w:val="left" w:pos="426"/>
              </w:tabs>
              <w:ind w:left="175"/>
              <w:rPr>
                <w:b/>
                <w:lang w:val="ka-GE"/>
              </w:rPr>
            </w:pPr>
            <w:r w:rsidRPr="00B0322F">
              <w:rPr>
                <w:b/>
                <w:lang w:val="ka-GE"/>
              </w:rPr>
              <w:t xml:space="preserve">გაშუქება: </w:t>
            </w:r>
            <w:r w:rsidRPr="00B0322F">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B0322F">
              <w:rPr>
                <w:color w:val="000000" w:themeColor="text1"/>
                <w:lang w:val="ka-GE"/>
              </w:rPr>
              <w:t xml:space="preserve">newsday.ge, </w:t>
            </w:r>
            <w:hyperlink r:id="rId14" w:history="1">
              <w:r w:rsidRPr="00B0322F">
                <w:rPr>
                  <w:rStyle w:val="Hyperlink"/>
                  <w:color w:val="000000" w:themeColor="text1"/>
                  <w:u w:val="none"/>
                  <w:lang w:val="ka-GE"/>
                </w:rPr>
                <w:t>newspress.ge</w:t>
              </w:r>
            </w:hyperlink>
            <w:r w:rsidRPr="00B0322F">
              <w:rPr>
                <w:color w:val="000000" w:themeColor="text1"/>
                <w:lang w:val="ka-GE"/>
              </w:rPr>
              <w:t xml:space="preserve">, </w:t>
            </w:r>
            <w:hyperlink r:id="rId15" w:history="1">
              <w:r w:rsidRPr="00B0322F">
                <w:rPr>
                  <w:rStyle w:val="Hyperlink"/>
                  <w:color w:val="000000" w:themeColor="text1"/>
                  <w:u w:val="none"/>
                  <w:lang w:val="ka-GE"/>
                </w:rPr>
                <w:t>kvira.ge</w:t>
              </w:r>
            </w:hyperlink>
            <w:r w:rsidRPr="00B0322F">
              <w:rPr>
                <w:color w:val="000000" w:themeColor="text1"/>
                <w:lang w:val="ka-GE"/>
              </w:rPr>
              <w:t xml:space="preserve">, </w:t>
            </w:r>
            <w:hyperlink r:id="rId16" w:history="1">
              <w:r w:rsidRPr="00B0322F">
                <w:rPr>
                  <w:rStyle w:val="Hyperlink"/>
                  <w:color w:val="000000" w:themeColor="text1"/>
                  <w:u w:val="none"/>
                  <w:lang w:val="ka-GE"/>
                </w:rPr>
                <w:t>for.ge</w:t>
              </w:r>
            </w:hyperlink>
            <w:r w:rsidRPr="00B0322F">
              <w:rPr>
                <w:color w:val="000000" w:themeColor="text1"/>
                <w:lang w:val="ka-GE"/>
              </w:rPr>
              <w:t xml:space="preserve">, </w:t>
            </w:r>
            <w:hyperlink r:id="rId17" w:history="1">
              <w:r w:rsidRPr="00B0322F">
                <w:rPr>
                  <w:rStyle w:val="Hyperlink"/>
                  <w:color w:val="000000" w:themeColor="text1"/>
                  <w:u w:val="none"/>
                  <w:lang w:val="ka-GE"/>
                </w:rPr>
                <w:t>accent.com.ge</w:t>
              </w:r>
            </w:hyperlink>
            <w:r w:rsidRPr="00B0322F">
              <w:rPr>
                <w:color w:val="000000" w:themeColor="text1"/>
                <w:lang w:val="ka-GE"/>
              </w:rPr>
              <w:t xml:space="preserve">, </w:t>
            </w:r>
            <w:hyperlink r:id="rId18" w:history="1">
              <w:r w:rsidRPr="00B0322F">
                <w:rPr>
                  <w:rStyle w:val="Hyperlink"/>
                  <w:color w:val="000000" w:themeColor="text1"/>
                  <w:u w:val="none"/>
                  <w:lang w:val="ka-GE"/>
                </w:rPr>
                <w:t>gurianews.ge</w:t>
              </w:r>
            </w:hyperlink>
            <w:r w:rsidRPr="00B0322F">
              <w:rPr>
                <w:color w:val="000000" w:themeColor="text1"/>
                <w:lang w:val="ka-GE"/>
              </w:rPr>
              <w:t xml:space="preserve">, </w:t>
            </w:r>
            <w:hyperlink r:id="rId19" w:history="1">
              <w:r w:rsidRPr="00B0322F">
                <w:rPr>
                  <w:rStyle w:val="Hyperlink"/>
                  <w:color w:val="000000" w:themeColor="text1"/>
                  <w:u w:val="none"/>
                  <w:lang w:val="ka-GE"/>
                </w:rPr>
                <w:t>ipress.ge</w:t>
              </w:r>
            </w:hyperlink>
            <w:r w:rsidRPr="00B0322F">
              <w:rPr>
                <w:color w:val="000000" w:themeColor="text1"/>
                <w:lang w:val="ka-GE"/>
              </w:rPr>
              <w:t>, რეპორტიორი, Presa.ge, medianews.ge, Ambebi.ge,  News.ge, Info9.ge,</w:t>
            </w:r>
            <w:r w:rsidRPr="00B0322F">
              <w:rPr>
                <w:b/>
                <w:lang w:val="ka-GE"/>
              </w:rPr>
              <w:t xml:space="preserve"> </w:t>
            </w:r>
            <w:r w:rsidRPr="00B0322F">
              <w:rPr>
                <w:lang w:val="ka-GE"/>
              </w:rPr>
              <w:t xml:space="preserve">Sazogadoeba.ge, Mediamall.ge, Ghn.ge, Timer.ge, </w:t>
            </w:r>
            <w:r w:rsidRPr="00B0322F">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B0322F">
              <w:rPr>
                <w:b/>
                <w:color w:val="000000" w:themeColor="text1"/>
                <w:lang w:val="ka-GE"/>
              </w:rPr>
              <w:t xml:space="preserve"> </w:t>
            </w:r>
            <w:r w:rsidRPr="00B0322F">
              <w:rPr>
                <w:color w:val="000000" w:themeColor="text1"/>
                <w:lang w:val="ka-GE"/>
              </w:rPr>
              <w:t>იბერია, რეგიონალურ მაუწყებელთა ასოციაცია, კავკასია, პალიტრა.</w:t>
            </w: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F0B6F" w:rsidP="0073198D">
            <w:pPr>
              <w:pStyle w:val="BodyText"/>
              <w:tabs>
                <w:tab w:val="left" w:pos="426"/>
              </w:tabs>
              <w:ind w:left="90"/>
              <w:rPr>
                <w:rFonts w:eastAsia="Times New Roman"/>
                <w:b/>
                <w:bCs/>
              </w:rPr>
            </w:pPr>
            <w:r w:rsidRPr="00B0322F">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A10D08" w:rsidRPr="00B0322F" w:rsidRDefault="00A10D08" w:rsidP="00A10D08">
            <w:pPr>
              <w:pStyle w:val="BodyText"/>
              <w:tabs>
                <w:tab w:val="left" w:pos="426"/>
              </w:tabs>
              <w:ind w:left="175"/>
              <w:rPr>
                <w:b/>
                <w:lang w:val="ka-GE"/>
              </w:rPr>
            </w:pPr>
            <w:r w:rsidRPr="00B0322F">
              <w:rPr>
                <w:b/>
                <w:lang w:val="ka-GE"/>
              </w:rPr>
              <w:t>განათლების სამინისტრო</w:t>
            </w:r>
          </w:p>
          <w:p w:rsidR="00A10D08" w:rsidRPr="00B0322F" w:rsidRDefault="00A10D08" w:rsidP="00A10D08">
            <w:pPr>
              <w:pStyle w:val="BodyText"/>
              <w:tabs>
                <w:tab w:val="left" w:pos="426"/>
              </w:tabs>
              <w:ind w:left="175"/>
              <w:rPr>
                <w:lang w:val="ka-GE"/>
              </w:rPr>
            </w:pPr>
            <w:r w:rsidRPr="00B0322F">
              <w:rPr>
                <w:rFonts w:eastAsia="Sylfaen"/>
                <w:b/>
                <w:lang w:val="ka-GE"/>
              </w:rPr>
              <w:t>22-24 იანვარი</w:t>
            </w:r>
          </w:p>
          <w:p w:rsidR="00A10D08" w:rsidRPr="00B0322F" w:rsidRDefault="00A10D08" w:rsidP="00A10D08">
            <w:pPr>
              <w:pStyle w:val="BodyText"/>
              <w:tabs>
                <w:tab w:val="left" w:pos="426"/>
              </w:tabs>
              <w:ind w:left="175"/>
              <w:rPr>
                <w:lang w:val="ka-GE"/>
              </w:rPr>
            </w:pPr>
            <w:r w:rsidRPr="00B0322F">
              <w:rPr>
                <w:b/>
                <w:lang w:val="ka-GE"/>
              </w:rPr>
              <w:t xml:space="preserve">თემა: </w:t>
            </w:r>
            <w:r w:rsidRPr="00B0322F">
              <w:rPr>
                <w:lang w:val="ka-GE"/>
              </w:rPr>
              <w:t>ბიზნესის</w:t>
            </w:r>
            <w:r w:rsidRPr="00B0322F">
              <w:rPr>
                <w:rFonts w:cstheme="minorHAnsi"/>
                <w:lang w:val="ka-GE"/>
              </w:rPr>
              <w:t xml:space="preserve"> </w:t>
            </w:r>
            <w:r w:rsidRPr="00B0322F">
              <w:rPr>
                <w:lang w:val="ka-GE"/>
              </w:rPr>
              <w:t>უნარ</w:t>
            </w:r>
            <w:r w:rsidRPr="00B0322F">
              <w:rPr>
                <w:rFonts w:cstheme="minorHAnsi"/>
                <w:lang w:val="ka-GE"/>
              </w:rPr>
              <w:t>-</w:t>
            </w:r>
            <w:r w:rsidRPr="00B0322F">
              <w:rPr>
                <w:lang w:val="ka-GE"/>
              </w:rPr>
              <w:t>ჩვევები</w:t>
            </w:r>
            <w:r w:rsidRPr="00B0322F">
              <w:rPr>
                <w:rFonts w:cstheme="minorHAnsi"/>
                <w:lang w:val="ka-GE"/>
              </w:rPr>
              <w:t xml:space="preserve"> </w:t>
            </w:r>
            <w:r w:rsidRPr="00B0322F">
              <w:rPr>
                <w:lang w:val="ka-GE"/>
              </w:rPr>
              <w:t>დაწყებით</w:t>
            </w:r>
            <w:r w:rsidRPr="00B0322F">
              <w:rPr>
                <w:rFonts w:cstheme="minorHAnsi"/>
                <w:lang w:val="ka-GE"/>
              </w:rPr>
              <w:t xml:space="preserve"> </w:t>
            </w:r>
            <w:r w:rsidRPr="00B0322F">
              <w:rPr>
                <w:lang w:val="ka-GE"/>
              </w:rPr>
              <w:t>განათლებაში</w:t>
            </w:r>
            <w:r w:rsidRPr="00B0322F">
              <w:rPr>
                <w:rFonts w:cstheme="minorHAnsi"/>
                <w:lang w:val="ka-GE"/>
              </w:rPr>
              <w:t xml:space="preserve"> (BSPE)</w:t>
            </w:r>
            <w:r w:rsidRPr="00B0322F">
              <w:rPr>
                <w:rFonts w:cstheme="minorHAnsi"/>
              </w:rPr>
              <w:t xml:space="preserve"> - </w:t>
            </w:r>
            <w:r w:rsidRPr="00B0322F">
              <w:rPr>
                <w:rFonts w:cstheme="minorHAnsi"/>
                <w:lang w:val="ka-GE"/>
              </w:rPr>
              <w:t>დასკვნითი კონფერენცია</w:t>
            </w:r>
          </w:p>
          <w:p w:rsidR="00A10D08" w:rsidRPr="00B0322F" w:rsidRDefault="00A10D08" w:rsidP="00A10D08">
            <w:pPr>
              <w:pStyle w:val="BodyText"/>
              <w:tabs>
                <w:tab w:val="left" w:pos="426"/>
              </w:tabs>
              <w:ind w:left="175"/>
              <w:rPr>
                <w:rFonts w:eastAsia="Sylfaen"/>
                <w:lang w:val="ka-GE"/>
              </w:rPr>
            </w:pPr>
            <w:r w:rsidRPr="00B0322F">
              <w:rPr>
                <w:rFonts w:eastAsia="Sylfaen"/>
                <w:b/>
              </w:rPr>
              <w:t>ძირითადი გზავნილები:</w:t>
            </w:r>
            <w:r w:rsidRPr="00B0322F">
              <w:rPr>
                <w:rFonts w:eastAsia="Sylfaen"/>
              </w:rPr>
              <w:t xml:space="preserve"> </w:t>
            </w:r>
            <w:r w:rsidRPr="00B0322F">
              <w:rPr>
                <w:rFonts w:eastAsia="Sylfaen"/>
                <w:lang w:val="ka-GE"/>
              </w:rPr>
              <w:t>საქართველოს განათლებისა და მეცნიერების მინისტრი მსოფლიოს წამყვანი სახელმწიფოების მინისტრებთან ერთად, გაეცნობა ახალ ტენდენციებს, ახალ გამოწვევებსა და მათი გადაჭრის გზებს განათლებისა და მეცნიერების სფეროში, დაამყარებს კონტაქტებს მომავალი წარმატებული საერთაშორისო თანამშრომლობისთვის.</w:t>
            </w:r>
          </w:p>
          <w:p w:rsidR="00B17386" w:rsidRPr="00B0322F" w:rsidRDefault="00A10D08" w:rsidP="00A10D08">
            <w:pPr>
              <w:pStyle w:val="BodyText"/>
              <w:tabs>
                <w:tab w:val="left" w:pos="426"/>
              </w:tabs>
              <w:ind w:left="175"/>
              <w:rPr>
                <w:b/>
                <w:lang w:val="ka-GE"/>
              </w:rPr>
            </w:pPr>
            <w:r w:rsidRPr="00B0322F">
              <w:rPr>
                <w:rFonts w:eastAsia="Sylfaen"/>
                <w:b/>
              </w:rPr>
              <w:t>გაშუქება</w:t>
            </w:r>
            <w:r w:rsidRPr="00B0322F">
              <w:rPr>
                <w:rFonts w:eastAsia="Sylfaen"/>
              </w:rPr>
              <w:t>:</w:t>
            </w:r>
            <w:r w:rsidRPr="00B0322F">
              <w:rPr>
                <w:rFonts w:eastAsia="Sylfaen"/>
                <w:lang w:val="ka-GE"/>
              </w:rPr>
              <w:t xml:space="preserve"> მასალა მიეწოდება ყველა ინტერნეტ გამოცემას, სამინისტროს ვებგვერდზე, </w:t>
            </w:r>
            <w:r w:rsidRPr="00B0322F">
              <w:rPr>
                <w:rFonts w:eastAsia="Sylfaen"/>
              </w:rPr>
              <w:t xml:space="preserve">ფეისბუქზე </w:t>
            </w:r>
            <w:r w:rsidRPr="00B0322F">
              <w:rPr>
                <w:rFonts w:eastAsia="Sylfaen"/>
                <w:lang w:val="ka-GE"/>
              </w:rPr>
              <w:t xml:space="preserve">ასევე, მინისტრის პირადი ფეისბუქზე </w:t>
            </w:r>
            <w:r w:rsidRPr="00B0322F">
              <w:rPr>
                <w:rFonts w:eastAsia="Sylfaen"/>
              </w:rPr>
              <w:t>განთავსდება ინფორმაცია და დაიდება ფოტო</w:t>
            </w:r>
            <w:r w:rsidRPr="00B0322F">
              <w:rPr>
                <w:rFonts w:eastAsia="Sylfaen"/>
                <w:lang w:val="ka-GE"/>
              </w:rPr>
              <w:t>.</w:t>
            </w:r>
          </w:p>
        </w:tc>
      </w:tr>
    </w:tbl>
    <w:p w:rsidR="00B17386" w:rsidRPr="00B0322F" w:rsidRDefault="00B17386" w:rsidP="00B17386">
      <w:pPr>
        <w:rPr>
          <w:rFonts w:ascii="Sylfaen" w:hAnsi="Sylfaen"/>
          <w:sz w:val="24"/>
          <w:szCs w:val="24"/>
          <w:lang w:val="ka-GE"/>
        </w:rPr>
      </w:pPr>
    </w:p>
    <w:p w:rsidR="00B17386" w:rsidRPr="00B0322F" w:rsidRDefault="00B17386" w:rsidP="00B17386">
      <w:pPr>
        <w:rPr>
          <w:rFonts w:ascii="Sylfaen" w:hAnsi="Sylfaen"/>
          <w:sz w:val="24"/>
          <w:szCs w:val="24"/>
          <w:lang w:val="ka-GE"/>
        </w:rPr>
      </w:pPr>
      <w:r w:rsidRPr="00B0322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23</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სამშაბათი</w:t>
            </w:r>
          </w:p>
        </w:tc>
      </w:tr>
      <w:tr w:rsidR="00B17386" w:rsidRPr="00B0322F"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2A4B27"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A4B27" w:rsidRPr="00B0322F" w:rsidRDefault="00BF0B6F" w:rsidP="0073198D">
            <w:pPr>
              <w:pStyle w:val="BodyText"/>
              <w:tabs>
                <w:tab w:val="left" w:pos="426"/>
              </w:tabs>
              <w:ind w:left="90"/>
              <w:rPr>
                <w:rFonts w:eastAsia="Times New Roman"/>
                <w:b/>
                <w:bCs/>
              </w:rPr>
            </w:pPr>
            <w:r w:rsidRPr="00B0322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3E662E" w:rsidRPr="00B0322F" w:rsidRDefault="003E662E" w:rsidP="003E662E">
            <w:pPr>
              <w:pStyle w:val="BodyText"/>
              <w:tabs>
                <w:tab w:val="left" w:pos="426"/>
              </w:tabs>
              <w:ind w:left="175"/>
              <w:rPr>
                <w:b/>
                <w:lang w:val="ka-GE"/>
              </w:rPr>
            </w:pPr>
            <w:r w:rsidRPr="00B0322F">
              <w:rPr>
                <w:b/>
                <w:lang w:val="ka-GE"/>
              </w:rPr>
              <w:t>თავდაცვის სამინისტრო</w:t>
            </w:r>
          </w:p>
          <w:p w:rsidR="003E662E" w:rsidRPr="00B0322F" w:rsidRDefault="003E662E" w:rsidP="003E662E">
            <w:pPr>
              <w:pStyle w:val="BodyText"/>
              <w:tabs>
                <w:tab w:val="left" w:pos="426"/>
              </w:tabs>
              <w:ind w:left="175"/>
              <w:rPr>
                <w:lang w:val="ka-GE"/>
              </w:rPr>
            </w:pPr>
            <w:r w:rsidRPr="00B0322F">
              <w:rPr>
                <w:b/>
                <w:lang w:val="ka-GE"/>
              </w:rPr>
              <w:t xml:space="preserve">დრო: </w:t>
            </w:r>
            <w:r w:rsidRPr="00B0322F">
              <w:rPr>
                <w:lang w:val="ka-GE"/>
              </w:rPr>
              <w:t>12:00</w:t>
            </w:r>
          </w:p>
          <w:p w:rsidR="003E662E" w:rsidRPr="00B0322F" w:rsidRDefault="003E662E" w:rsidP="003E662E">
            <w:pPr>
              <w:pStyle w:val="BodyText"/>
              <w:tabs>
                <w:tab w:val="left" w:pos="426"/>
              </w:tabs>
              <w:ind w:left="175"/>
              <w:rPr>
                <w:lang w:val="ka-GE"/>
              </w:rPr>
            </w:pPr>
            <w:r w:rsidRPr="00B0322F">
              <w:rPr>
                <w:b/>
                <w:lang w:val="ka-GE"/>
              </w:rPr>
              <w:t xml:space="preserve">თემა: </w:t>
            </w:r>
            <w:r w:rsidRPr="00B0322F">
              <w:rPr>
                <w:lang w:val="ka-GE"/>
              </w:rPr>
              <w:t>თავდაცვის მინისტრის შეხვედრა ევროკავშირის მონიტორინგის მისიის ახალ ხელმძღვანელთან</w:t>
            </w:r>
          </w:p>
          <w:p w:rsidR="003E662E" w:rsidRPr="00B0322F" w:rsidRDefault="003E662E" w:rsidP="003E662E">
            <w:pPr>
              <w:pStyle w:val="BodyText"/>
              <w:tabs>
                <w:tab w:val="left" w:pos="426"/>
              </w:tabs>
              <w:ind w:left="175"/>
              <w:rPr>
                <w:rStyle w:val="A4"/>
                <w:sz w:val="24"/>
                <w:szCs w:val="24"/>
                <w:lang w:val="ka-GE"/>
              </w:rPr>
            </w:pPr>
            <w:r w:rsidRPr="00B0322F">
              <w:rPr>
                <w:b/>
                <w:lang w:val="ka-GE"/>
              </w:rPr>
              <w:t xml:space="preserve">ძირითადი გზავნილები: </w:t>
            </w:r>
            <w:r w:rsidRPr="00B0322F">
              <w:rPr>
                <w:color w:val="000000" w:themeColor="text1"/>
                <w:shd w:val="clear" w:color="auto" w:fill="FFFFFF"/>
                <w:lang w:val="ka-GE"/>
              </w:rPr>
              <w:t>გამწვავებული გამოწვევების ფონზე, მნიშვნელოვანია დღის წესრიგში მუდმივად იდგეს საქართველოს საკითხი; ევროკავშირი კვლავაც სრულად უჭერს მხარს საქართველოს სუვერენიტეტსა და ტერიტორიულ მთლიანობას საერთაშორისოდ აღიარებულ საზღვრებში; ევროკავშირი აქტიურად უჭერს მხარს კონფლიქტის მოგვარების ძალისხმევას EUMM-ისა და აგრეთვე, სამხრეთ კავკასიაში ევროკავშირის სპეციალური წარმომადგენლის მეშვეობით.</w:t>
            </w:r>
          </w:p>
          <w:p w:rsidR="002A4B27" w:rsidRPr="00B0322F" w:rsidRDefault="003E662E" w:rsidP="003E662E">
            <w:pPr>
              <w:pStyle w:val="BodyText"/>
              <w:tabs>
                <w:tab w:val="left" w:pos="426"/>
              </w:tabs>
              <w:ind w:left="175"/>
              <w:rPr>
                <w:b/>
                <w:lang w:val="ka-GE"/>
              </w:rPr>
            </w:pPr>
            <w:r w:rsidRPr="00B0322F">
              <w:rPr>
                <w:b/>
                <w:lang w:val="ka-GE"/>
              </w:rPr>
              <w:t xml:space="preserve">გაშუქება: </w:t>
            </w:r>
            <w:r w:rsidRPr="00B0322F">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B0322F">
              <w:rPr>
                <w:color w:val="000000" w:themeColor="text1"/>
                <w:lang w:val="ka-GE"/>
              </w:rPr>
              <w:t xml:space="preserve">newsday.ge, </w:t>
            </w:r>
            <w:hyperlink r:id="rId20" w:history="1">
              <w:r w:rsidRPr="00B0322F">
                <w:rPr>
                  <w:rStyle w:val="Hyperlink"/>
                  <w:color w:val="000000" w:themeColor="text1"/>
                  <w:u w:val="none"/>
                  <w:lang w:val="ka-GE"/>
                </w:rPr>
                <w:t>newspress.ge</w:t>
              </w:r>
            </w:hyperlink>
            <w:r w:rsidRPr="00B0322F">
              <w:rPr>
                <w:color w:val="000000" w:themeColor="text1"/>
                <w:lang w:val="ka-GE"/>
              </w:rPr>
              <w:t xml:space="preserve">, </w:t>
            </w:r>
            <w:hyperlink r:id="rId21" w:history="1">
              <w:r w:rsidRPr="00B0322F">
                <w:rPr>
                  <w:rStyle w:val="Hyperlink"/>
                  <w:color w:val="000000" w:themeColor="text1"/>
                  <w:u w:val="none"/>
                  <w:lang w:val="ka-GE"/>
                </w:rPr>
                <w:t>kvira.ge</w:t>
              </w:r>
            </w:hyperlink>
            <w:r w:rsidRPr="00B0322F">
              <w:rPr>
                <w:color w:val="000000" w:themeColor="text1"/>
                <w:lang w:val="ka-GE"/>
              </w:rPr>
              <w:t xml:space="preserve">, </w:t>
            </w:r>
            <w:hyperlink r:id="rId22" w:history="1">
              <w:r w:rsidRPr="00B0322F">
                <w:rPr>
                  <w:rStyle w:val="Hyperlink"/>
                  <w:color w:val="000000" w:themeColor="text1"/>
                  <w:u w:val="none"/>
                  <w:lang w:val="ka-GE"/>
                </w:rPr>
                <w:t>for.ge</w:t>
              </w:r>
            </w:hyperlink>
            <w:r w:rsidRPr="00B0322F">
              <w:rPr>
                <w:color w:val="000000" w:themeColor="text1"/>
                <w:lang w:val="ka-GE"/>
              </w:rPr>
              <w:t xml:space="preserve">, </w:t>
            </w:r>
            <w:hyperlink r:id="rId23" w:history="1">
              <w:r w:rsidRPr="00B0322F">
                <w:rPr>
                  <w:rStyle w:val="Hyperlink"/>
                  <w:color w:val="000000" w:themeColor="text1"/>
                  <w:u w:val="none"/>
                  <w:lang w:val="ka-GE"/>
                </w:rPr>
                <w:t>accent.com.ge</w:t>
              </w:r>
            </w:hyperlink>
            <w:r w:rsidRPr="00B0322F">
              <w:rPr>
                <w:color w:val="000000" w:themeColor="text1"/>
                <w:lang w:val="ka-GE"/>
              </w:rPr>
              <w:t xml:space="preserve">, </w:t>
            </w:r>
            <w:hyperlink r:id="rId24" w:history="1">
              <w:r w:rsidRPr="00B0322F">
                <w:rPr>
                  <w:rStyle w:val="Hyperlink"/>
                  <w:color w:val="000000" w:themeColor="text1"/>
                  <w:u w:val="none"/>
                  <w:lang w:val="ka-GE"/>
                </w:rPr>
                <w:t>gurianews.ge</w:t>
              </w:r>
            </w:hyperlink>
            <w:r w:rsidRPr="00B0322F">
              <w:rPr>
                <w:color w:val="000000" w:themeColor="text1"/>
                <w:lang w:val="ka-GE"/>
              </w:rPr>
              <w:t xml:space="preserve">, </w:t>
            </w:r>
            <w:hyperlink r:id="rId25" w:history="1">
              <w:r w:rsidRPr="00B0322F">
                <w:rPr>
                  <w:rStyle w:val="Hyperlink"/>
                  <w:color w:val="000000" w:themeColor="text1"/>
                  <w:u w:val="none"/>
                  <w:lang w:val="ka-GE"/>
                </w:rPr>
                <w:t>ipress.ge</w:t>
              </w:r>
            </w:hyperlink>
            <w:r w:rsidRPr="00B0322F">
              <w:rPr>
                <w:color w:val="000000" w:themeColor="text1"/>
                <w:lang w:val="ka-GE"/>
              </w:rPr>
              <w:t>, რეპორტიორი, Presa.ge, medianews.ge, Ambebi.ge,  News.ge, Info9.ge,</w:t>
            </w:r>
            <w:r w:rsidRPr="00B0322F">
              <w:rPr>
                <w:b/>
                <w:lang w:val="ka-GE"/>
              </w:rPr>
              <w:t xml:space="preserve"> </w:t>
            </w:r>
            <w:r w:rsidRPr="00B0322F">
              <w:rPr>
                <w:lang w:val="ka-GE"/>
              </w:rPr>
              <w:t xml:space="preserve">Sazogadoeba.ge, Mediamall.ge, Ghn.ge, Timer.ge, </w:t>
            </w:r>
            <w:r w:rsidRPr="00B0322F">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B0322F">
              <w:rPr>
                <w:b/>
                <w:color w:val="000000" w:themeColor="text1"/>
                <w:lang w:val="ka-GE"/>
              </w:rPr>
              <w:t xml:space="preserve"> </w:t>
            </w:r>
            <w:r w:rsidRPr="00B0322F">
              <w:rPr>
                <w:color w:val="000000" w:themeColor="text1"/>
                <w:lang w:val="ka-GE"/>
              </w:rPr>
              <w:t>იბერია, რეგიონალურ მაუწყებელთა ასოციაცია, კავკასია, პალიტრა.</w:t>
            </w:r>
          </w:p>
        </w:tc>
      </w:tr>
      <w:tr w:rsidR="00D9586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B0322F" w:rsidRDefault="00BF0B6F" w:rsidP="00D95866">
            <w:pPr>
              <w:pStyle w:val="BodyText"/>
              <w:tabs>
                <w:tab w:val="left" w:pos="426"/>
              </w:tabs>
              <w:ind w:left="90"/>
              <w:rPr>
                <w:rFonts w:eastAsia="Times New Roman"/>
                <w:b/>
                <w:bCs/>
              </w:rPr>
            </w:pPr>
            <w:r w:rsidRPr="00B0322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D95866" w:rsidRPr="00B0322F" w:rsidRDefault="00D95866" w:rsidP="00D95866">
            <w:pPr>
              <w:pStyle w:val="BodyText"/>
              <w:tabs>
                <w:tab w:val="left" w:pos="426"/>
              </w:tabs>
              <w:ind w:left="175"/>
              <w:rPr>
                <w:b/>
                <w:lang w:val="ka-GE"/>
              </w:rPr>
            </w:pPr>
            <w:r w:rsidRPr="00B0322F">
              <w:rPr>
                <w:b/>
                <w:lang w:val="ka-GE"/>
              </w:rPr>
              <w:t>იუსტიციის სამინისტრო</w:t>
            </w:r>
          </w:p>
          <w:p w:rsidR="00D95866" w:rsidRPr="00B0322F" w:rsidRDefault="00D95866" w:rsidP="00D95866">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D95866" w:rsidRPr="00B0322F" w:rsidRDefault="00D95866" w:rsidP="00D95866">
            <w:pPr>
              <w:pStyle w:val="BodyText"/>
              <w:tabs>
                <w:tab w:val="left" w:pos="426"/>
              </w:tabs>
              <w:ind w:left="175"/>
              <w:rPr>
                <w:bCs/>
                <w:lang w:val="ka-GE"/>
              </w:rPr>
            </w:pPr>
            <w:r w:rsidRPr="00B0322F">
              <w:rPr>
                <w:b/>
                <w:lang w:val="ka-GE"/>
              </w:rPr>
              <w:t xml:space="preserve">თემა: </w:t>
            </w:r>
            <w:r w:rsidRPr="00B0322F">
              <w:rPr>
                <w:lang w:val="ka-GE"/>
              </w:rPr>
              <w:t>ყოფილ პატიმართა რეაბილიტაციისა და რესოციალიზაციის პროგრამის 5 წლის იუბილე</w:t>
            </w:r>
          </w:p>
          <w:p w:rsidR="00D95866" w:rsidRPr="00B0322F" w:rsidRDefault="00D95866" w:rsidP="00D95866">
            <w:pPr>
              <w:pStyle w:val="BodyText"/>
              <w:tabs>
                <w:tab w:val="left" w:pos="426"/>
              </w:tabs>
              <w:ind w:left="175"/>
              <w:rPr>
                <w:lang w:val="ka-GE"/>
              </w:rPr>
            </w:pPr>
            <w:r w:rsidRPr="00B0322F">
              <w:rPr>
                <w:b/>
                <w:bCs/>
                <w:lang w:val="ka-GE"/>
              </w:rPr>
              <w:t xml:space="preserve">მოსალოდნელი შედეგი: </w:t>
            </w:r>
            <w:r w:rsidRPr="00B0322F">
              <w:rPr>
                <w:lang w:val="ka-GE"/>
              </w:rPr>
              <w:t>საიუბილეო ღონისძიების მოსალოდნელი შედეგია პროგრამის შედეგებისა და წარმატებული ისტორიების საზოგადოებისთვის გაცნობა.</w:t>
            </w:r>
            <w:r w:rsidRPr="00B0322F">
              <w:rPr>
                <w:b/>
                <w:lang w:val="ka-GE"/>
              </w:rPr>
              <w:t xml:space="preserve"> </w:t>
            </w:r>
            <w:r w:rsidRPr="00B0322F">
              <w:rPr>
                <w:lang w:val="ka-GE"/>
              </w:rPr>
              <w:t xml:space="preserve">პროგრამის სხვადასხვა სერვისით 2240-მა ყოფილმა პატიმარმა ისარგებლა. მათ შორისაა იუსტიციის სამინისტროს საგრანტო პროექტი „ყოფილ პატიმართა ბიზნესინიციატივების მხარდაჭერა", რომლის ფარგლებშიც 108 ბენეფიციარს ბიზნესიდეა უკვე დაუფინანსდა. წარმატებული მაგალითების გათვალისწინებით, იუსტიციის სამინისტრო ყოველწლიურად აფინანსებს ყოფილ პატიმართა ბიზნესიდეებს და, შესაბამისად, უფრო მეტ ბენეფიციარს შეუძლია საკუთარი მცირე ბიზნესი წამოიწყოს და საკუთარი ოჯახი უზრუნველყოს. რეაბილიტაციისა და რესოციალიზაციის პროგრამაში ყოფილი პატიმრების ჩართვა ნებაყოფლობითია. მათი მომართვის შემდეგ თითოეულ ბენეფიციართან ინდივიდუალურად მუშაობს სოციალური მუშაკი, რომელიც აფასებს ბენეფიციარის საჭიროებებს და სთავაზობს შესაბამის სერვისებს; ესენია: ფსიქოსოციალური მომსახურება; ჯანმრთელობის პრობლემების მოგვარება; პროფესიული უნარების შეძენა და დასაქმების ხელშეწყობა; არაფორმალური განათლება/ტრენინგები; ყოფილი </w:t>
            </w:r>
            <w:r w:rsidRPr="00B0322F">
              <w:rPr>
                <w:lang w:val="ka-GE"/>
              </w:rPr>
              <w:lastRenderedPageBreak/>
              <w:t>მსჯავრდებულის ოჯახის წევრის მხარდაჭერა; იურიდიული დახმარება, ბიზნესინიციატივების დაფინანსება, ტატუს მოცილება და სხვა.</w:t>
            </w:r>
          </w:p>
          <w:p w:rsidR="00D95866" w:rsidRPr="00B0322F" w:rsidRDefault="00D95866" w:rsidP="00D95866">
            <w:pPr>
              <w:pStyle w:val="BodyText"/>
              <w:tabs>
                <w:tab w:val="left" w:pos="426"/>
              </w:tabs>
              <w:ind w:left="175"/>
              <w:rPr>
                <w:b/>
                <w:lang w:val="ka-GE"/>
              </w:rPr>
            </w:pPr>
            <w:r w:rsidRPr="00B0322F">
              <w:rPr>
                <w:b/>
                <w:lang w:val="ka-GE"/>
              </w:rPr>
              <w:t xml:space="preserve">გაშუქება: </w:t>
            </w:r>
            <w:r w:rsidRPr="00B0322F">
              <w:rPr>
                <w:lang w:val="ka-GE"/>
              </w:rPr>
              <w:t>საიუბილეო ღონისძიების დასაანონსებლად მომზადდება მედიაგეგმა; რაც შეეხება უშუალოდ 23 იანვარს - დაგეგმილია პირდაპირი სატელევიზიო ეთერი; მომზადდება სიუჟეტები დღის გამოშვებებისთვის; ინფორმაცია გავრცელდება საინფორმაციო სააგენტოებისთვის და ონლაინ-გამოცემებისთვის.</w:t>
            </w:r>
          </w:p>
        </w:tc>
      </w:tr>
      <w:tr w:rsidR="00D9586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95866" w:rsidRPr="00B0322F" w:rsidRDefault="00BF0B6F" w:rsidP="0073198D">
            <w:pPr>
              <w:pStyle w:val="BodyText"/>
              <w:tabs>
                <w:tab w:val="left" w:pos="426"/>
              </w:tabs>
              <w:ind w:left="90"/>
              <w:rPr>
                <w:rFonts w:eastAsia="Times New Roman"/>
                <w:b/>
                <w:bCs/>
              </w:rPr>
            </w:pPr>
            <w:r w:rsidRPr="00B0322F">
              <w:rPr>
                <w:rFonts w:eastAsia="Times New Roman"/>
                <w:b/>
                <w:bCs/>
              </w:rPr>
              <w:lastRenderedPageBreak/>
              <w:t>3</w:t>
            </w:r>
          </w:p>
        </w:tc>
        <w:tc>
          <w:tcPr>
            <w:tcW w:w="14034" w:type="dxa"/>
            <w:tcBorders>
              <w:top w:val="nil"/>
              <w:left w:val="nil"/>
              <w:bottom w:val="single" w:sz="4" w:space="0" w:color="auto"/>
              <w:right w:val="single" w:sz="4" w:space="0" w:color="auto"/>
            </w:tcBorders>
            <w:shd w:val="clear" w:color="auto" w:fill="auto"/>
          </w:tcPr>
          <w:p w:rsidR="00D95866" w:rsidRPr="00B0322F" w:rsidRDefault="00D95866" w:rsidP="00D95866">
            <w:pPr>
              <w:pStyle w:val="BodyText"/>
              <w:tabs>
                <w:tab w:val="left" w:pos="426"/>
              </w:tabs>
              <w:ind w:left="175"/>
              <w:rPr>
                <w:b/>
                <w:lang w:val="ka-GE"/>
              </w:rPr>
            </w:pPr>
            <w:r w:rsidRPr="00B0322F">
              <w:rPr>
                <w:b/>
                <w:lang w:val="ka-GE"/>
              </w:rPr>
              <w:t>იუსტიციის სამინისტრო</w:t>
            </w:r>
          </w:p>
          <w:p w:rsidR="00D95866" w:rsidRPr="00B0322F" w:rsidRDefault="00D95866" w:rsidP="00D95866">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D95866" w:rsidRPr="00B0322F" w:rsidRDefault="00D95866" w:rsidP="00D95866">
            <w:pPr>
              <w:pStyle w:val="BodyText"/>
              <w:tabs>
                <w:tab w:val="left" w:pos="426"/>
              </w:tabs>
              <w:ind w:left="175"/>
              <w:rPr>
                <w:bCs/>
                <w:lang w:val="ka-GE"/>
              </w:rPr>
            </w:pPr>
            <w:r w:rsidRPr="00B0322F">
              <w:rPr>
                <w:b/>
                <w:lang w:val="ka-GE"/>
              </w:rPr>
              <w:t xml:space="preserve">თემა: </w:t>
            </w:r>
            <w:r w:rsidRPr="00B0322F">
              <w:rPr>
                <w:lang w:val="ka-GE"/>
              </w:rPr>
              <w:t>აღსრულების ეროვნული ბიუროს 2017 წლის ანგარიში</w:t>
            </w:r>
          </w:p>
          <w:p w:rsidR="00D95866" w:rsidRPr="00B0322F" w:rsidRDefault="00D95866" w:rsidP="00D95866">
            <w:pPr>
              <w:pStyle w:val="BodyText"/>
              <w:tabs>
                <w:tab w:val="left" w:pos="426"/>
              </w:tabs>
              <w:ind w:left="175"/>
              <w:rPr>
                <w:rFonts w:cs="Segoe UI"/>
                <w:lang w:val="ka-GE"/>
              </w:rPr>
            </w:pPr>
            <w:r w:rsidRPr="00B0322F">
              <w:rPr>
                <w:b/>
                <w:noProof/>
                <w:lang w:val="ka-GE"/>
              </w:rPr>
              <w:t xml:space="preserve">მნიშვნელობა: </w:t>
            </w:r>
            <w:r w:rsidRPr="00B0322F">
              <w:rPr>
                <w:lang w:val="ka-GE"/>
              </w:rPr>
              <w:t>საზოგადოების ინფორმირება</w:t>
            </w:r>
            <w:r w:rsidRPr="00B0322F">
              <w:rPr>
                <w:rFonts w:cs="Segoe UI"/>
                <w:lang w:val="ka-GE"/>
              </w:rPr>
              <w:t xml:space="preserve"> ერთი წლის განმავლობაში განხორციელებული ცვლილებების, სიახლეებისა და დავების მორიგებით დასრულების სტატისტიკის შესახებ.</w:t>
            </w:r>
          </w:p>
          <w:p w:rsidR="00D95866" w:rsidRPr="00B0322F" w:rsidRDefault="00D95866" w:rsidP="00D95866">
            <w:pPr>
              <w:pStyle w:val="BodyText"/>
              <w:tabs>
                <w:tab w:val="left" w:pos="426"/>
              </w:tabs>
              <w:ind w:left="175"/>
              <w:rPr>
                <w:b/>
                <w:lang w:val="ka-GE"/>
              </w:rPr>
            </w:pPr>
            <w:r w:rsidRPr="00B0322F">
              <w:rPr>
                <w:b/>
                <w:noProof/>
                <w:lang w:val="ka-GE"/>
              </w:rPr>
              <w:t xml:space="preserve">ინფორმაციის გაშუქება: </w:t>
            </w:r>
            <w:r w:rsidRPr="00B0322F">
              <w:rPr>
                <w:bCs/>
                <w:noProof/>
                <w:lang w:val="ka-GE"/>
              </w:rPr>
              <w:t>fb, Web, საინფორმაციო სააგენტოები</w:t>
            </w:r>
          </w:p>
        </w:tc>
      </w:tr>
      <w:tr w:rsidR="005753CF"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B0322F" w:rsidRDefault="005753CF" w:rsidP="005753CF">
            <w:pPr>
              <w:pStyle w:val="BodyText"/>
              <w:tabs>
                <w:tab w:val="left" w:pos="426"/>
              </w:tabs>
              <w:ind w:left="90"/>
              <w:rPr>
                <w:rFonts w:eastAsia="Times New Roman"/>
                <w:b/>
                <w:bCs/>
              </w:rPr>
            </w:pPr>
            <w:r w:rsidRPr="00B0322F">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5753CF" w:rsidRPr="00B0322F" w:rsidRDefault="005753CF" w:rsidP="005753CF">
            <w:pPr>
              <w:pStyle w:val="BodyText"/>
              <w:tabs>
                <w:tab w:val="left" w:pos="426"/>
              </w:tabs>
              <w:ind w:left="175"/>
              <w:rPr>
                <w:b/>
                <w:lang w:val="ka-GE"/>
              </w:rPr>
            </w:pPr>
            <w:r w:rsidRPr="00B0322F">
              <w:rPr>
                <w:b/>
                <w:lang w:val="ka-GE"/>
              </w:rPr>
              <w:t>განათლების სამინისტრო</w:t>
            </w:r>
          </w:p>
          <w:p w:rsidR="005753CF" w:rsidRPr="00B0322F" w:rsidRDefault="005753CF" w:rsidP="005753C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5753CF" w:rsidRPr="00B0322F" w:rsidRDefault="005753CF" w:rsidP="005753CF">
            <w:pPr>
              <w:pStyle w:val="BodyText"/>
              <w:tabs>
                <w:tab w:val="left" w:pos="426"/>
              </w:tabs>
              <w:ind w:left="175"/>
              <w:rPr>
                <w:lang w:val="ka-GE"/>
              </w:rPr>
            </w:pPr>
            <w:r w:rsidRPr="00B0322F">
              <w:rPr>
                <w:b/>
                <w:lang w:val="ka-GE"/>
              </w:rPr>
              <w:t xml:space="preserve">თემა: </w:t>
            </w:r>
            <w:r w:rsidRPr="00B0322F">
              <w:rPr>
                <w:rFonts w:eastAsia="Sylfaen"/>
                <w:lang w:val="ka-GE"/>
              </w:rPr>
              <w:t>სსსმ მოსწავლეებისთვის დამხმარე სახელმძღვანელოები შეიქმნა</w:t>
            </w:r>
          </w:p>
          <w:p w:rsidR="005753CF" w:rsidRPr="00B0322F" w:rsidRDefault="005753CF" w:rsidP="005753CF">
            <w:pPr>
              <w:pStyle w:val="BodyText"/>
              <w:tabs>
                <w:tab w:val="left" w:pos="426"/>
              </w:tabs>
              <w:ind w:left="175"/>
              <w:rPr>
                <w:rFonts w:eastAsia="Sylfaen"/>
                <w:lang w:val="ka-GE"/>
              </w:rPr>
            </w:pPr>
            <w:r w:rsidRPr="00B0322F">
              <w:rPr>
                <w:rFonts w:eastAsia="Sylfaen"/>
                <w:b/>
              </w:rPr>
              <w:t>ძირითადი გზავნილები:</w:t>
            </w:r>
            <w:r w:rsidRPr="00B0322F">
              <w:rPr>
                <w:rFonts w:eastAsia="Sylfaen"/>
              </w:rPr>
              <w:t xml:space="preserve"> </w:t>
            </w:r>
            <w:r w:rsidRPr="00B0322F">
              <w:rPr>
                <w:rFonts w:eastAsia="Sylfaen"/>
                <w:lang w:val="ka-GE"/>
              </w:rPr>
              <w:t>მასწავლებლები და მოსწავლეები გაეცნობიან</w:t>
            </w:r>
            <w:r w:rsidRPr="00B0322F">
              <w:rPr>
                <w:rFonts w:eastAsia="Sylfaen"/>
              </w:rPr>
              <w:t xml:space="preserve"> მრავალფეროვან სასწავლო აქტივობებს, რომლებიც ხელს შეუწყობს დაწყებითი განათლების საფეხურზე ეროვნული სასწავლო გეგმით გათვალისწინებული მიზნების მიღწევას ქართულ ენასა და ლიტერატურაში და მათემატიკაში.</w:t>
            </w:r>
          </w:p>
          <w:p w:rsidR="005753CF" w:rsidRPr="00B0322F" w:rsidRDefault="005753CF" w:rsidP="005753CF">
            <w:pPr>
              <w:pStyle w:val="BodyText"/>
              <w:tabs>
                <w:tab w:val="left" w:pos="426"/>
              </w:tabs>
              <w:ind w:left="175"/>
              <w:rPr>
                <w:b/>
                <w:lang w:val="ka-GE"/>
              </w:rPr>
            </w:pPr>
            <w:r w:rsidRPr="00B0322F">
              <w:rPr>
                <w:rFonts w:eastAsia="Sylfaen"/>
                <w:b/>
              </w:rPr>
              <w:t>გაშუქება</w:t>
            </w:r>
            <w:r w:rsidRPr="00B0322F">
              <w:rPr>
                <w:rFonts w:eastAsia="Sylfaen"/>
              </w:rPr>
              <w:t>:</w:t>
            </w:r>
            <w:r w:rsidRPr="00B0322F">
              <w:rPr>
                <w:rFonts w:eastAsia="Sylfaen"/>
                <w:lang w:val="ka-GE"/>
              </w:rPr>
              <w:t xml:space="preserve"> მასალა მიეწოდება ყველა ინტერნეტ გამოცემას, სამინისტროს ვებგვერდზე, </w:t>
            </w:r>
            <w:r w:rsidRPr="00B0322F">
              <w:rPr>
                <w:rFonts w:eastAsia="Sylfaen"/>
              </w:rPr>
              <w:t xml:space="preserve">ფეისბუქზე </w:t>
            </w:r>
            <w:r w:rsidRPr="00B0322F">
              <w:rPr>
                <w:rFonts w:eastAsia="Sylfaen"/>
                <w:lang w:val="ka-GE"/>
              </w:rPr>
              <w:t xml:space="preserve">ასევე, მინისტრის პირადი ფეისბუქზე </w:t>
            </w:r>
            <w:r w:rsidRPr="00B0322F">
              <w:rPr>
                <w:rFonts w:eastAsia="Sylfaen"/>
              </w:rPr>
              <w:t>განთავსდება ინფორმაცია და დაიდება ფოტო</w:t>
            </w:r>
            <w:r w:rsidRPr="00B0322F">
              <w:rPr>
                <w:rFonts w:eastAsia="Sylfaen"/>
                <w:lang w:val="ka-GE"/>
              </w:rPr>
              <w:t>.</w:t>
            </w:r>
          </w:p>
        </w:tc>
      </w:tr>
      <w:tr w:rsidR="005753CF"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53CF" w:rsidRPr="00B0322F" w:rsidRDefault="005753CF" w:rsidP="0073198D">
            <w:pPr>
              <w:pStyle w:val="BodyText"/>
              <w:tabs>
                <w:tab w:val="left" w:pos="426"/>
              </w:tabs>
              <w:ind w:left="90"/>
              <w:rPr>
                <w:rFonts w:eastAsia="Times New Roman"/>
                <w:b/>
                <w:bCs/>
                <w:lang w:val="ka-GE"/>
              </w:rPr>
            </w:pPr>
            <w:r w:rsidRPr="00B0322F">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5753CF" w:rsidRPr="00B0322F" w:rsidRDefault="005753CF" w:rsidP="005753CF">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5753CF" w:rsidRPr="00B0322F" w:rsidRDefault="005753CF" w:rsidP="005753C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5753CF" w:rsidRPr="00B0322F" w:rsidRDefault="005753CF" w:rsidP="005753CF">
            <w:pPr>
              <w:pStyle w:val="BodyText"/>
              <w:tabs>
                <w:tab w:val="left" w:pos="426"/>
              </w:tabs>
              <w:ind w:left="175"/>
              <w:rPr>
                <w:lang w:val="ka-GE"/>
              </w:rPr>
            </w:pPr>
            <w:r w:rsidRPr="00B0322F">
              <w:rPr>
                <w:b/>
                <w:lang w:val="ka-GE"/>
              </w:rPr>
              <w:t xml:space="preserve">თემა: </w:t>
            </w:r>
            <w:r w:rsidRPr="00B0322F">
              <w:t>“მეფუტკრეობის სასოფლო-სამეურნეო კოოპერატივების ერთიანი საწარმოო უზრუნველყოფის“  სახელმწიფო პროგრამის პრეზენტაცია.</w:t>
            </w:r>
          </w:p>
          <w:p w:rsidR="005753CF" w:rsidRPr="00B0322F" w:rsidRDefault="005753CF" w:rsidP="005753CF">
            <w:pPr>
              <w:pStyle w:val="BodyText"/>
              <w:tabs>
                <w:tab w:val="left" w:pos="426"/>
              </w:tabs>
              <w:ind w:left="175"/>
              <w:rPr>
                <w:b/>
                <w:lang w:val="ka-GE"/>
              </w:rPr>
            </w:pPr>
            <w:r w:rsidRPr="00B0322F">
              <w:rPr>
                <w:b/>
              </w:rPr>
              <w:t xml:space="preserve">ძირითადი გზავნილები: </w:t>
            </w:r>
            <w:r w:rsidRPr="00B0322F">
              <w:t>გორში თაფლის გადამამუშავებელი საწარმო აშენდება.</w:t>
            </w:r>
            <w:r w:rsidRPr="00B0322F">
              <w:rPr>
                <w:b/>
                <w:lang w:val="ka-GE"/>
              </w:rPr>
              <w:t xml:space="preserve"> </w:t>
            </w:r>
            <w:r w:rsidRPr="00B0322F">
              <w:t>საწარმო აღიჭურვება თაფლის წარმოების სრული ციკლისათვის საჭირო  თანამედროვე სტანდარტებთან შესაბამისი დანადგარებით, სადაც შესაძლებელი იქნება დღეში არანაკლებ ორი ტონა თაფლის გადამუშავება და  ერთგვაროვანი თაფლის მიღება , მოეწყობა სასაწყობე ინფრასტრუქტურა. სახელმწიფო პროგრამის მიზანია მეფუტკრეობის, როგორც სოფლის მეურნეობის ეკონომიკურად ეფექტური და მზარდი საექსპორტო პოტენციალის მქონე დარგის განვითარება. დარგში თანამედროვე ტექნოლოგიების დანერგვით მეფუტკრეობის პროდუქციის წარმოების ზრდა და ხარისხის გაუმჯობესება.</w:t>
            </w:r>
            <w:r w:rsidRPr="00B0322F">
              <w:rPr>
                <w:b/>
                <w:lang w:val="ka-GE"/>
              </w:rPr>
              <w:t xml:space="preserve"> </w:t>
            </w:r>
            <w:r w:rsidRPr="00B0322F">
              <w:t>სოფლად მოსახლეობის დასაქმების და სიღარიბის დაძლევის ხელშეწყობა სასოფლო-სამეურნეო კოოპერატივების ხელშეწყობისა და გაძლიერების გზით.</w:t>
            </w:r>
          </w:p>
        </w:tc>
      </w:tr>
    </w:tbl>
    <w:p w:rsidR="00B17386" w:rsidRPr="00B0322F" w:rsidRDefault="00B17386" w:rsidP="00B17386">
      <w:pPr>
        <w:rPr>
          <w:rFonts w:ascii="Sylfaen" w:hAnsi="Sylfaen"/>
          <w:sz w:val="24"/>
          <w:szCs w:val="24"/>
          <w:lang w:val="ka-GE"/>
        </w:rPr>
      </w:pPr>
    </w:p>
    <w:p w:rsidR="00B17386" w:rsidRPr="00B0322F" w:rsidRDefault="00B17386" w:rsidP="00B17386">
      <w:pPr>
        <w:rPr>
          <w:rFonts w:ascii="Sylfaen" w:hAnsi="Sylfaen"/>
          <w:sz w:val="24"/>
          <w:szCs w:val="24"/>
          <w:lang w:val="ka-GE"/>
        </w:rPr>
      </w:pPr>
      <w:r w:rsidRPr="00B0322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24</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ოთხშაბათი</w:t>
            </w:r>
          </w:p>
        </w:tc>
      </w:tr>
      <w:tr w:rsidR="00B17386" w:rsidRPr="00B0322F" w:rsidTr="0073198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p>
        </w:tc>
      </w:tr>
      <w:tr w:rsidR="00B17386"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82092C" w:rsidRPr="0037417A"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092C" w:rsidRPr="00B0322F" w:rsidRDefault="003F1770" w:rsidP="0073198D">
            <w:pPr>
              <w:pStyle w:val="BodyText"/>
              <w:tabs>
                <w:tab w:val="left" w:pos="426"/>
              </w:tabs>
              <w:ind w:left="90"/>
              <w:rPr>
                <w:rFonts w:eastAsia="Times New Roman"/>
                <w:b/>
                <w:bCs/>
                <w:lang w:val="ka-GE"/>
              </w:rPr>
            </w:pPr>
            <w:r w:rsidRPr="00B0322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82092C" w:rsidRPr="00B0322F" w:rsidRDefault="0082092C" w:rsidP="0082092C">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82092C" w:rsidRPr="00B0322F" w:rsidRDefault="0082092C" w:rsidP="0082092C">
            <w:pPr>
              <w:pStyle w:val="BodyText"/>
              <w:tabs>
                <w:tab w:val="left" w:pos="426"/>
              </w:tabs>
              <w:ind w:left="175"/>
              <w:rPr>
                <w:lang w:val="ka-GE"/>
              </w:rPr>
            </w:pPr>
            <w:r w:rsidRPr="00B0322F">
              <w:rPr>
                <w:b/>
                <w:lang w:val="ka-GE"/>
              </w:rPr>
              <w:t xml:space="preserve">დრო: </w:t>
            </w:r>
            <w:r w:rsidRPr="00B0322F">
              <w:rPr>
                <w:lang w:val="ka-GE"/>
              </w:rPr>
              <w:t>11:00</w:t>
            </w:r>
          </w:p>
          <w:p w:rsidR="0082092C" w:rsidRPr="00B0322F" w:rsidRDefault="0082092C" w:rsidP="0082092C">
            <w:pPr>
              <w:pStyle w:val="BodyText"/>
              <w:tabs>
                <w:tab w:val="left" w:pos="426"/>
              </w:tabs>
              <w:ind w:left="175"/>
              <w:rPr>
                <w:lang w:val="ka-GE"/>
              </w:rPr>
            </w:pPr>
            <w:r w:rsidRPr="00B0322F">
              <w:rPr>
                <w:b/>
                <w:lang w:val="ka-GE"/>
              </w:rPr>
              <w:t xml:space="preserve">თემა: </w:t>
            </w:r>
            <w:r w:rsidRPr="00B0322F">
              <w:rPr>
                <w:lang w:val="ka-GE"/>
              </w:rPr>
              <w:t>სატყეო სექტორის რეფორმის სტრატეგიის დოკუმენტის განხილვა</w:t>
            </w:r>
          </w:p>
          <w:p w:rsidR="0082092C" w:rsidRPr="00B0322F" w:rsidRDefault="0082092C" w:rsidP="0082092C">
            <w:pPr>
              <w:pStyle w:val="BodyText"/>
              <w:tabs>
                <w:tab w:val="left" w:pos="426"/>
              </w:tabs>
              <w:ind w:left="175"/>
              <w:rPr>
                <w:rFonts w:eastAsia="Sylfaen"/>
                <w:lang w:val="ka-GE"/>
              </w:rPr>
            </w:pPr>
            <w:r w:rsidRPr="00B0322F">
              <w:rPr>
                <w:b/>
                <w:lang w:val="ka-GE"/>
              </w:rPr>
              <w:t>ძირითადი გზავნილები:</w:t>
            </w:r>
            <w:r w:rsidRPr="00B0322F">
              <w:rPr>
                <w:lang w:val="ka-GE"/>
              </w:rPr>
              <w:t xml:space="preserve"> სატყეო სექტორის რეფორმის სტრატეგიის დოკუმენტის მნიშვნელობა</w:t>
            </w:r>
          </w:p>
          <w:p w:rsidR="0082092C" w:rsidRPr="00B0322F" w:rsidRDefault="0082092C" w:rsidP="0082092C">
            <w:pPr>
              <w:pStyle w:val="BodyText"/>
              <w:tabs>
                <w:tab w:val="left" w:pos="426"/>
              </w:tabs>
              <w:ind w:left="175"/>
              <w:rPr>
                <w:b/>
                <w:lang w:val="ka-GE"/>
              </w:rPr>
            </w:pPr>
            <w:r w:rsidRPr="00B0322F">
              <w:rPr>
                <w:b/>
                <w:lang w:val="ka-GE"/>
              </w:rPr>
              <w:t>გაშუქება:</w:t>
            </w:r>
            <w:r w:rsidRPr="00B0322F">
              <w:rPr>
                <w:lang w:val="ka-GE"/>
              </w:rPr>
              <w:t xml:space="preserve"> </w:t>
            </w:r>
            <w:r w:rsidRPr="00B0322F">
              <w:rPr>
                <w:rFonts w:eastAsia="Arial Unicode MS" w:cs="Arial Unicode MS"/>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072E44" w:rsidRPr="00072E44"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2E44" w:rsidRPr="00814FF1" w:rsidRDefault="00814FF1" w:rsidP="0073198D">
            <w:pPr>
              <w:pStyle w:val="BodyText"/>
              <w:tabs>
                <w:tab w:val="left" w:pos="426"/>
              </w:tabs>
              <w:ind w:left="90"/>
              <w:rPr>
                <w:rFonts w:eastAsia="Times New Roman"/>
                <w:b/>
                <w:bCs/>
              </w:rPr>
            </w:pP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072E44" w:rsidRPr="00B0322F" w:rsidRDefault="00072E44" w:rsidP="00072E44">
            <w:pPr>
              <w:pStyle w:val="BodyText"/>
              <w:tabs>
                <w:tab w:val="left" w:pos="426"/>
              </w:tabs>
              <w:ind w:left="175"/>
              <w:rPr>
                <w:b/>
                <w:lang w:val="ka-GE"/>
              </w:rPr>
            </w:pPr>
            <w:r w:rsidRPr="00B0322F">
              <w:rPr>
                <w:b/>
                <w:lang w:val="ka-GE"/>
              </w:rPr>
              <w:t>განათლების სამინისტრო</w:t>
            </w:r>
          </w:p>
          <w:p w:rsidR="00072E44" w:rsidRPr="00072E44" w:rsidRDefault="00072E44" w:rsidP="00072E44">
            <w:pPr>
              <w:pStyle w:val="BodyText"/>
              <w:tabs>
                <w:tab w:val="left" w:pos="426"/>
              </w:tabs>
              <w:ind w:left="175"/>
              <w:rPr>
                <w:lang w:val="ka-GE"/>
              </w:rPr>
            </w:pPr>
            <w:r w:rsidRPr="00B0322F">
              <w:rPr>
                <w:b/>
                <w:lang w:val="ka-GE"/>
              </w:rPr>
              <w:t xml:space="preserve">დრო: </w:t>
            </w:r>
            <w:r w:rsidRPr="00072E44">
              <w:rPr>
                <w:lang w:val="ka-GE"/>
              </w:rPr>
              <w:t>15:00</w:t>
            </w:r>
          </w:p>
          <w:p w:rsidR="00072E44" w:rsidRPr="00B0322F" w:rsidRDefault="00072E44" w:rsidP="00072E44">
            <w:pPr>
              <w:pStyle w:val="BodyText"/>
              <w:tabs>
                <w:tab w:val="left" w:pos="426"/>
              </w:tabs>
              <w:ind w:left="175"/>
              <w:rPr>
                <w:lang w:val="ka-GE"/>
              </w:rPr>
            </w:pPr>
            <w:r w:rsidRPr="00B0322F">
              <w:rPr>
                <w:b/>
                <w:lang w:val="ka-GE"/>
              </w:rPr>
              <w:t xml:space="preserve">თემა: </w:t>
            </w:r>
            <w:r w:rsidRPr="00F3767F">
              <w:rPr>
                <w:lang w:val="ka-GE"/>
              </w:rPr>
              <w:t xml:space="preserve">მსოფლიო ბანკის ანგარიშის </w:t>
            </w:r>
            <w:r>
              <w:rPr>
                <w:lang w:val="ka-GE"/>
              </w:rPr>
              <w:t>პრეზენტაცია</w:t>
            </w:r>
            <w:r w:rsidRPr="00F3767F">
              <w:rPr>
                <w:lang w:val="ka-GE"/>
              </w:rPr>
              <w:t xml:space="preserve"> </w:t>
            </w:r>
            <w:r w:rsidRPr="0048223F">
              <w:rPr>
                <w:b/>
                <w:lang w:val="ka-GE"/>
              </w:rPr>
              <w:t xml:space="preserve">-„LEARNING TO REALIZE </w:t>
            </w:r>
            <w:r>
              <w:rPr>
                <w:b/>
                <w:lang w:val="ka-GE"/>
              </w:rPr>
              <w:t>EDUCATION’S PROMISE“ -</w:t>
            </w:r>
            <w:r w:rsidRPr="00F3767F">
              <w:rPr>
                <w:lang w:val="ka-GE"/>
              </w:rPr>
              <w:t xml:space="preserve"> </w:t>
            </w:r>
            <w:r w:rsidRPr="004349FC">
              <w:rPr>
                <w:lang w:val="ka-GE"/>
              </w:rPr>
              <w:t xml:space="preserve">განათლების </w:t>
            </w:r>
            <w:r>
              <w:rPr>
                <w:lang w:val="ka-GE"/>
              </w:rPr>
              <w:t>პერსპექტივების ანალიზი</w:t>
            </w:r>
          </w:p>
          <w:p w:rsidR="00072E44" w:rsidRPr="00B0322F" w:rsidRDefault="00072E44" w:rsidP="00072E44">
            <w:pPr>
              <w:pStyle w:val="BodyText"/>
              <w:tabs>
                <w:tab w:val="left" w:pos="426"/>
              </w:tabs>
              <w:ind w:left="175"/>
              <w:rPr>
                <w:rFonts w:eastAsia="Sylfaen"/>
                <w:lang w:val="ka-GE"/>
              </w:rPr>
            </w:pPr>
            <w:r w:rsidRPr="00072E44">
              <w:rPr>
                <w:rFonts w:eastAsia="Sylfaen"/>
                <w:b/>
                <w:lang w:val="ka-GE"/>
              </w:rPr>
              <w:t>ძირითადი გზავნილები:</w:t>
            </w:r>
            <w:r w:rsidRPr="00072E44">
              <w:rPr>
                <w:rFonts w:eastAsia="Sylfaen"/>
                <w:lang w:val="ka-GE"/>
              </w:rPr>
              <w:t xml:space="preserve"> </w:t>
            </w:r>
            <w:r>
              <w:rPr>
                <w:rFonts w:eastAsia="Sylfaen"/>
                <w:lang w:val="ka-GE"/>
              </w:rPr>
              <w:t>მსოფლიო ბანკი საქართველოს განათლების სფეროში მიმდინარე არაერთ პროექტშია ჩართული და შესაბამისად, მნიშვნელოვანია მათი შეფასებები და რეკომენდაციები.</w:t>
            </w:r>
          </w:p>
          <w:p w:rsidR="00072E44" w:rsidRPr="00B0322F" w:rsidRDefault="00072E44" w:rsidP="00072E44">
            <w:pPr>
              <w:pStyle w:val="BodyText"/>
              <w:tabs>
                <w:tab w:val="left" w:pos="426"/>
              </w:tabs>
              <w:ind w:left="175"/>
              <w:rPr>
                <w:b/>
                <w:lang w:val="ka-GE"/>
              </w:rPr>
            </w:pPr>
            <w:r w:rsidRPr="00072E44">
              <w:rPr>
                <w:rFonts w:eastAsia="Sylfaen"/>
                <w:b/>
                <w:lang w:val="ka-GE"/>
              </w:rPr>
              <w:t>გაშუქება</w:t>
            </w:r>
            <w:r w:rsidRPr="00072E44">
              <w:rPr>
                <w:rFonts w:eastAsia="Sylfaen"/>
                <w:lang w:val="ka-GE"/>
              </w:rPr>
              <w:t>:</w:t>
            </w:r>
            <w:r w:rsidRPr="00B0322F">
              <w:rPr>
                <w:rFonts w:eastAsia="Sylfaen"/>
                <w:lang w:val="ka-GE"/>
              </w:rPr>
              <w:t xml:space="preserve"> </w:t>
            </w:r>
            <w:r>
              <w:rPr>
                <w:rFonts w:eastAsia="Sylfaen"/>
                <w:lang w:val="ka-GE"/>
              </w:rPr>
              <w:t xml:space="preserve">მოვიწვევთ ტელევიზიებს, სამინისტროს ვებგვერდზე, </w:t>
            </w:r>
            <w:r w:rsidRPr="00280C21">
              <w:rPr>
                <w:rFonts w:eastAsia="Sylfaen"/>
                <w:lang w:val="ka-GE"/>
              </w:rPr>
              <w:t xml:space="preserve">ფეისბუქზე </w:t>
            </w:r>
            <w:r>
              <w:rPr>
                <w:rFonts w:eastAsia="Sylfaen"/>
                <w:lang w:val="ka-GE"/>
              </w:rPr>
              <w:t xml:space="preserve">ასევე, მინისტრის პირადი ფეისბუქზე </w:t>
            </w:r>
            <w:r w:rsidRPr="00280C21">
              <w:rPr>
                <w:rFonts w:eastAsia="Sylfaen"/>
                <w:lang w:val="ka-GE"/>
              </w:rPr>
              <w:t>განთავსდება ინფორმაცია და დაიდება ფოტო</w:t>
            </w:r>
            <w:r>
              <w:rPr>
                <w:rFonts w:eastAsia="Sylfaen"/>
                <w:lang w:val="ka-GE"/>
              </w:rPr>
              <w:t>/ვიდეო</w:t>
            </w:r>
            <w:r w:rsidRPr="00280C21">
              <w:rPr>
                <w:rFonts w:eastAsia="Sylfaen"/>
                <w:lang w:val="ka-GE"/>
              </w:rPr>
              <w:t>.</w:t>
            </w:r>
          </w:p>
        </w:tc>
      </w:tr>
      <w:tr w:rsidR="00072E44"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2E44" w:rsidRPr="00814FF1" w:rsidRDefault="00814FF1" w:rsidP="0073198D">
            <w:pPr>
              <w:pStyle w:val="BodyText"/>
              <w:tabs>
                <w:tab w:val="left" w:pos="426"/>
              </w:tabs>
              <w:ind w:left="90"/>
              <w:rPr>
                <w:rFonts w:eastAsia="Times New Roman"/>
                <w:b/>
                <w:bCs/>
              </w:rPr>
            </w:pPr>
            <w:r>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072E44" w:rsidRPr="00B0322F" w:rsidRDefault="00072E44" w:rsidP="005753CF">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072E44" w:rsidRPr="00B0322F" w:rsidRDefault="00072E44" w:rsidP="005753C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072E44" w:rsidRPr="00B0322F" w:rsidRDefault="00072E44" w:rsidP="005753CF">
            <w:pPr>
              <w:pStyle w:val="BodyText"/>
              <w:tabs>
                <w:tab w:val="left" w:pos="426"/>
              </w:tabs>
              <w:ind w:left="175"/>
              <w:rPr>
                <w:lang w:val="ka-GE"/>
              </w:rPr>
            </w:pPr>
            <w:r w:rsidRPr="00B0322F">
              <w:rPr>
                <w:b/>
                <w:lang w:val="ka-GE"/>
              </w:rPr>
              <w:t xml:space="preserve">თემა: </w:t>
            </w:r>
            <w:r w:rsidRPr="00B0322F">
              <w:t>ფუტკრისა და თევზის დაავადებების შესახებ საინფორმაციო კამპანიის წარმოება</w:t>
            </w:r>
          </w:p>
          <w:p w:rsidR="00072E44" w:rsidRPr="00B0322F" w:rsidRDefault="00072E44" w:rsidP="005753CF">
            <w:pPr>
              <w:pStyle w:val="BodyText"/>
              <w:tabs>
                <w:tab w:val="left" w:pos="426"/>
              </w:tabs>
              <w:ind w:left="175"/>
              <w:rPr>
                <w:b/>
                <w:lang w:val="ka-GE"/>
              </w:rPr>
            </w:pPr>
            <w:r w:rsidRPr="00B0322F">
              <w:rPr>
                <w:b/>
              </w:rPr>
              <w:t xml:space="preserve">ძირითადი გზავნილები: </w:t>
            </w:r>
            <w:r w:rsidRPr="00B0322F">
              <w:t>ჯანმრთელი ცხოველი, ჯანსაღი პროდუქტი, ჯანმრთელი ადამიანი</w:t>
            </w:r>
            <w:r w:rsidRPr="00B0322F">
              <w:rPr>
                <w:lang w:val="ka-GE"/>
              </w:rPr>
              <w:t xml:space="preserve"> </w:t>
            </w:r>
            <w:r w:rsidRPr="00B0322F">
              <w:t>„თაფლი ანტიბიოტიკების გარეშე“, სუფთა თევზი და თევზის პროდუქტები</w:t>
            </w:r>
            <w:r w:rsidRPr="00B0322F">
              <w:rPr>
                <w:lang w:val="ka-GE"/>
              </w:rPr>
              <w:t>.</w:t>
            </w:r>
          </w:p>
        </w:tc>
      </w:tr>
      <w:tr w:rsidR="00072E44"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2E44" w:rsidRPr="00814FF1" w:rsidRDefault="00814FF1" w:rsidP="0073198D">
            <w:pPr>
              <w:pStyle w:val="BodyText"/>
              <w:tabs>
                <w:tab w:val="left" w:pos="426"/>
              </w:tabs>
              <w:ind w:left="90"/>
              <w:rPr>
                <w:rFonts w:eastAsia="Times New Roman"/>
                <w:b/>
                <w:bCs/>
              </w:rPr>
            </w:pPr>
            <w:r>
              <w:rPr>
                <w:rFonts w:eastAsia="Times New Roman"/>
                <w:b/>
                <w:bCs/>
              </w:rPr>
              <w:t>4</w:t>
            </w:r>
          </w:p>
        </w:tc>
        <w:tc>
          <w:tcPr>
            <w:tcW w:w="14034" w:type="dxa"/>
            <w:tcBorders>
              <w:top w:val="nil"/>
              <w:left w:val="nil"/>
              <w:bottom w:val="single" w:sz="4" w:space="0" w:color="auto"/>
              <w:right w:val="single" w:sz="4" w:space="0" w:color="auto"/>
            </w:tcBorders>
            <w:shd w:val="clear" w:color="auto" w:fill="auto"/>
          </w:tcPr>
          <w:p w:rsidR="00072E44" w:rsidRPr="00B0322F" w:rsidRDefault="00072E44" w:rsidP="005753CF">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072E44" w:rsidRPr="00B0322F" w:rsidRDefault="00072E44" w:rsidP="005753C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072E44" w:rsidRPr="00B0322F" w:rsidRDefault="00072E44" w:rsidP="005753CF">
            <w:pPr>
              <w:pStyle w:val="BodyText"/>
              <w:tabs>
                <w:tab w:val="left" w:pos="426"/>
              </w:tabs>
              <w:ind w:left="175"/>
              <w:rPr>
                <w:lang w:val="ka-GE"/>
              </w:rPr>
            </w:pPr>
            <w:r w:rsidRPr="00B0322F">
              <w:rPr>
                <w:b/>
                <w:lang w:val="ka-GE"/>
              </w:rPr>
              <w:t xml:space="preserve">თემა: </w:t>
            </w:r>
            <w:r w:rsidRPr="00B0322F">
              <w:t>ახალი საწარმოს მონახულება/გახსნა, შპს იმპერიალი 2000, სამაცივრე მეურნეობა (შეღავათიანი აგროკრედიტი)</w:t>
            </w:r>
          </w:p>
          <w:p w:rsidR="00072E44" w:rsidRPr="00B0322F" w:rsidRDefault="00072E44" w:rsidP="005753CF">
            <w:pPr>
              <w:pStyle w:val="BodyText"/>
              <w:tabs>
                <w:tab w:val="left" w:pos="426"/>
              </w:tabs>
              <w:ind w:left="175"/>
            </w:pPr>
            <w:r w:rsidRPr="00B0322F">
              <w:rPr>
                <w:b/>
              </w:rPr>
              <w:t xml:space="preserve">ძირითადი გზავნილები: </w:t>
            </w:r>
            <w:r w:rsidRPr="00B0322F">
              <w:t>შესანახი სამაცივრე მეურნეობების შექმნა, რომელიც მთელი წლის განმავლობაში უმაღლეს დონეზე უზრუნველყოფს პროდუქციის შენახვას</w:t>
            </w:r>
            <w:r w:rsidRPr="00B0322F">
              <w:rPr>
                <w:lang w:val="ka-GE"/>
              </w:rPr>
              <w:t>;</w:t>
            </w:r>
            <w:r w:rsidRPr="00B0322F">
              <w:t xml:space="preserve"> </w:t>
            </w:r>
          </w:p>
          <w:p w:rsidR="00072E44" w:rsidRPr="00B0322F" w:rsidRDefault="00072E44" w:rsidP="00BF0B6F">
            <w:pPr>
              <w:pStyle w:val="BodyText"/>
              <w:tabs>
                <w:tab w:val="left" w:pos="426"/>
              </w:tabs>
              <w:ind w:left="175"/>
              <w:rPr>
                <w:b/>
                <w:lang w:val="ka-GE"/>
              </w:rPr>
            </w:pPr>
            <w:r w:rsidRPr="00B0322F">
              <w:t>რეგიონების მხარდაჭერა და ადგილობრივი მოსახლეობის დასაქმება.</w:t>
            </w:r>
          </w:p>
        </w:tc>
      </w:tr>
      <w:tr w:rsidR="00072E44"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2E44" w:rsidRPr="00814FF1" w:rsidRDefault="00814FF1" w:rsidP="0073198D">
            <w:pPr>
              <w:pStyle w:val="BodyText"/>
              <w:tabs>
                <w:tab w:val="left" w:pos="426"/>
              </w:tabs>
              <w:ind w:left="90"/>
              <w:rPr>
                <w:rFonts w:eastAsia="Times New Roman"/>
                <w:b/>
                <w:bCs/>
              </w:rPr>
            </w:pPr>
            <w:r>
              <w:rPr>
                <w:rFonts w:eastAsia="Times New Roman"/>
                <w:b/>
                <w:bCs/>
              </w:rPr>
              <w:lastRenderedPageBreak/>
              <w:t>5</w:t>
            </w:r>
          </w:p>
        </w:tc>
        <w:tc>
          <w:tcPr>
            <w:tcW w:w="14034" w:type="dxa"/>
            <w:tcBorders>
              <w:top w:val="nil"/>
              <w:left w:val="nil"/>
              <w:bottom w:val="single" w:sz="4" w:space="0" w:color="auto"/>
              <w:right w:val="single" w:sz="4" w:space="0" w:color="auto"/>
            </w:tcBorders>
            <w:shd w:val="clear" w:color="auto" w:fill="auto"/>
          </w:tcPr>
          <w:p w:rsidR="00072E44" w:rsidRPr="00B0322F" w:rsidRDefault="00072E44" w:rsidP="00BF0B6F">
            <w:pPr>
              <w:pStyle w:val="BodyText"/>
              <w:tabs>
                <w:tab w:val="left" w:pos="426"/>
              </w:tabs>
              <w:ind w:left="175"/>
              <w:rPr>
                <w:b/>
                <w:lang w:val="ka-GE"/>
              </w:rPr>
            </w:pPr>
            <w:r w:rsidRPr="00B0322F">
              <w:rPr>
                <w:b/>
                <w:lang w:val="ka-GE"/>
              </w:rPr>
              <w:t>იუსტიციის სამინისტრო</w:t>
            </w:r>
          </w:p>
          <w:p w:rsidR="00072E44" w:rsidRPr="00B0322F" w:rsidRDefault="00072E44" w:rsidP="00BF0B6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072E44" w:rsidRPr="00B0322F" w:rsidRDefault="00072E44" w:rsidP="00BF0B6F">
            <w:pPr>
              <w:pStyle w:val="BodyText"/>
              <w:tabs>
                <w:tab w:val="left" w:pos="426"/>
              </w:tabs>
              <w:ind w:left="175"/>
              <w:rPr>
                <w:bCs/>
                <w:lang w:val="ka-GE"/>
              </w:rPr>
            </w:pPr>
            <w:r w:rsidRPr="00B0322F">
              <w:rPr>
                <w:b/>
                <w:lang w:val="ka-GE"/>
              </w:rPr>
              <w:t xml:space="preserve">თემა: </w:t>
            </w:r>
            <w:r w:rsidRPr="00B0322F">
              <w:rPr>
                <w:bCs/>
                <w:lang w:val="ka-GE"/>
              </w:rPr>
              <w:t>ეროვნული არქივის ხელნაწერთა ახალი სამეცნიერო აღწერა</w:t>
            </w:r>
          </w:p>
          <w:p w:rsidR="00072E44" w:rsidRPr="00B0322F" w:rsidRDefault="00072E44" w:rsidP="00BF0B6F">
            <w:pPr>
              <w:pStyle w:val="BodyText"/>
              <w:tabs>
                <w:tab w:val="left" w:pos="426"/>
              </w:tabs>
              <w:ind w:left="175"/>
              <w:rPr>
                <w:lang w:val="ka-GE"/>
              </w:rPr>
            </w:pPr>
            <w:r w:rsidRPr="00B0322F">
              <w:rPr>
                <w:b/>
                <w:bCs/>
                <w:lang w:val="ka-GE"/>
              </w:rPr>
              <w:t xml:space="preserve">მნიშვნელობა: </w:t>
            </w:r>
            <w:r w:rsidRPr="00B0322F">
              <w:rPr>
                <w:lang w:val="ka-GE"/>
              </w:rPr>
              <w:t xml:space="preserve">ეროვნულ არქივში დაცული ხელნაწერების ახალი სამეცნიერო აღწერის პროექტი რამდენიმე წელია მიმდინარეობს. </w:t>
            </w:r>
            <w:r w:rsidRPr="00B0322F">
              <w:rPr>
                <w:color w:val="333333"/>
                <w:shd w:val="clear" w:color="auto" w:fill="FFFFFF"/>
                <w:lang w:val="ka-GE"/>
              </w:rPr>
              <w:t>საქართველოს ეროვნულ არქივში დაცულია ქართულ ხელნაწერთა ერთ-ერთი ყველაზე დიდი და მნიშვნელოვანი კოლექცია, სადაც 1000-ზე მეტი ხელნაწერი შედის. აღწერის ვლინდება ბევრი მნიშვნელოვანი სიახლე: პალიმფსესტური ფურცლები, ახალი ანდერძ-მინაწერები, სამეცნიერო წრეებისთვის კარგად ცნობილი ტექსტების შემცველი ახალი ხელნაწერები.</w:t>
            </w:r>
          </w:p>
          <w:p w:rsidR="00072E44" w:rsidRPr="00B0322F" w:rsidRDefault="00072E44" w:rsidP="00BF0B6F">
            <w:pPr>
              <w:pStyle w:val="BodyText"/>
              <w:tabs>
                <w:tab w:val="left" w:pos="426"/>
              </w:tabs>
              <w:ind w:left="175"/>
              <w:rPr>
                <w:b/>
                <w:lang w:val="ka-GE"/>
              </w:rPr>
            </w:pPr>
            <w:r w:rsidRPr="00B0322F">
              <w:rPr>
                <w:b/>
                <w:bCs/>
                <w:lang w:val="ka-GE"/>
              </w:rPr>
              <w:t>გაშუქება</w:t>
            </w:r>
            <w:r w:rsidRPr="00B0322F">
              <w:rPr>
                <w:lang w:val="ka-GE"/>
              </w:rPr>
              <w:t>: სატელევიო სიუჟეტები, საინფორმაციო სააგენტოები, ვებრესურსები, რადიოები</w:t>
            </w:r>
          </w:p>
        </w:tc>
      </w:tr>
    </w:tbl>
    <w:p w:rsidR="00B17386" w:rsidRPr="00B0322F" w:rsidRDefault="00B17386" w:rsidP="00B17386">
      <w:pPr>
        <w:rPr>
          <w:rFonts w:ascii="Sylfaen" w:hAnsi="Sylfaen"/>
          <w:sz w:val="24"/>
          <w:szCs w:val="24"/>
          <w:lang w:val="ka-GE"/>
        </w:rPr>
      </w:pPr>
      <w:r w:rsidRPr="00B0322F">
        <w:rPr>
          <w:rFonts w:ascii="Sylfaen" w:hAnsi="Sylfaen"/>
          <w:sz w:val="24"/>
          <w:szCs w:val="24"/>
          <w:lang w:val="ka-GE"/>
        </w:rPr>
        <w:br w:type="page"/>
      </w:r>
    </w:p>
    <w:p w:rsidR="00B17386" w:rsidRPr="00B0322F" w:rsidRDefault="00B17386" w:rsidP="00B1738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r w:rsidRPr="00B0322F">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25</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ხუთშაბათი</w:t>
            </w:r>
          </w:p>
        </w:tc>
      </w:tr>
      <w:tr w:rsidR="00B17386" w:rsidRPr="00B0322F"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rFonts w:eastAsia="Times New Roman"/>
                <w:b/>
                <w:bCs/>
                <w:lang w:val="ka-GE"/>
              </w:rPr>
            </w:pPr>
          </w:p>
        </w:tc>
      </w:tr>
      <w:tr w:rsidR="00B17386" w:rsidRPr="00B0322F" w:rsidTr="0073198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BF0B6F"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F0B6F" w:rsidRPr="00B0322F" w:rsidRDefault="00BF0B6F" w:rsidP="00BF0B6F">
            <w:pPr>
              <w:pStyle w:val="BodyText"/>
              <w:tabs>
                <w:tab w:val="left" w:pos="426"/>
              </w:tabs>
              <w:rPr>
                <w:rFonts w:eastAsia="Times New Roman"/>
                <w:b/>
                <w:bCs/>
                <w:lang w:val="ka-GE"/>
              </w:rPr>
            </w:pPr>
            <w:r w:rsidRPr="00B0322F">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F0B6F" w:rsidRPr="00B0322F" w:rsidRDefault="00BF0B6F" w:rsidP="00BF0B6F">
            <w:pPr>
              <w:pStyle w:val="BodyText"/>
              <w:tabs>
                <w:tab w:val="left" w:pos="426"/>
              </w:tabs>
              <w:ind w:left="175"/>
              <w:rPr>
                <w:b/>
                <w:lang w:val="ka-GE"/>
              </w:rPr>
            </w:pPr>
            <w:r w:rsidRPr="00B0322F">
              <w:rPr>
                <w:b/>
                <w:lang w:val="ka-GE"/>
              </w:rPr>
              <w:t>იუსტიციის სამინისტრო</w:t>
            </w:r>
          </w:p>
          <w:p w:rsidR="00BF0B6F" w:rsidRPr="00B0322F" w:rsidRDefault="00BF0B6F" w:rsidP="00BF0B6F">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BF0B6F" w:rsidRPr="00B0322F" w:rsidRDefault="00BF0B6F" w:rsidP="00BF0B6F">
            <w:pPr>
              <w:pStyle w:val="BodyText"/>
              <w:tabs>
                <w:tab w:val="left" w:pos="426"/>
              </w:tabs>
              <w:ind w:left="175"/>
              <w:rPr>
                <w:bCs/>
                <w:lang w:val="ka-GE"/>
              </w:rPr>
            </w:pPr>
            <w:r w:rsidRPr="00B0322F">
              <w:rPr>
                <w:b/>
                <w:lang w:val="ka-GE"/>
              </w:rPr>
              <w:t xml:space="preserve">თემა: </w:t>
            </w:r>
            <w:r w:rsidRPr="00B0322F">
              <w:rPr>
                <w:noProof/>
                <w:lang w:val="ka-GE"/>
              </w:rPr>
              <w:t>საინფორმაციო ბარათი - ელექტრონული მაღაზია</w:t>
            </w:r>
          </w:p>
          <w:p w:rsidR="00BF0B6F" w:rsidRPr="00B0322F" w:rsidRDefault="00BF0B6F" w:rsidP="00BF0B6F">
            <w:pPr>
              <w:pStyle w:val="BodyText"/>
              <w:tabs>
                <w:tab w:val="left" w:pos="426"/>
              </w:tabs>
              <w:ind w:left="175"/>
              <w:rPr>
                <w:rFonts w:cs="Segoe UI"/>
                <w:lang w:val="ka-GE"/>
              </w:rPr>
            </w:pPr>
            <w:r w:rsidRPr="00B0322F">
              <w:rPr>
                <w:b/>
                <w:noProof/>
                <w:lang w:val="ka-GE"/>
              </w:rPr>
              <w:t xml:space="preserve">მნიშვნელობა: </w:t>
            </w:r>
            <w:r w:rsidRPr="00B0322F">
              <w:rPr>
                <w:noProof/>
                <w:lang w:val="ka-GE"/>
              </w:rPr>
              <w:t>ელექტრონული</w:t>
            </w:r>
            <w:r w:rsidRPr="00B0322F">
              <w:rPr>
                <w:rFonts w:cs="Tahoma"/>
                <w:noProof/>
                <w:lang w:val="ka-GE"/>
              </w:rPr>
              <w:t xml:space="preserve"> </w:t>
            </w:r>
            <w:r w:rsidRPr="00B0322F">
              <w:rPr>
                <w:noProof/>
                <w:lang w:val="ka-GE"/>
              </w:rPr>
              <w:t>მაღაზიის</w:t>
            </w:r>
            <w:r w:rsidRPr="00B0322F">
              <w:rPr>
                <w:rFonts w:cs="Tahoma"/>
                <w:noProof/>
                <w:lang w:val="ka-GE"/>
              </w:rPr>
              <w:t xml:space="preserve"> </w:t>
            </w:r>
            <w:r w:rsidRPr="00B0322F">
              <w:rPr>
                <w:noProof/>
                <w:lang w:val="ka-GE"/>
              </w:rPr>
              <w:t>ცნობადობისა</w:t>
            </w:r>
            <w:r w:rsidRPr="00B0322F">
              <w:rPr>
                <w:rFonts w:cs="Tahoma"/>
                <w:noProof/>
                <w:lang w:val="ka-GE"/>
              </w:rPr>
              <w:t xml:space="preserve"> </w:t>
            </w:r>
            <w:r w:rsidRPr="00B0322F">
              <w:rPr>
                <w:noProof/>
                <w:lang w:val="ka-GE"/>
              </w:rPr>
              <w:t>და</w:t>
            </w:r>
            <w:r w:rsidRPr="00B0322F">
              <w:rPr>
                <w:rFonts w:cs="Tahoma"/>
                <w:noProof/>
                <w:lang w:val="ka-GE"/>
              </w:rPr>
              <w:t xml:space="preserve"> </w:t>
            </w:r>
            <w:r w:rsidRPr="00B0322F">
              <w:rPr>
                <w:noProof/>
                <w:lang w:val="ka-GE"/>
              </w:rPr>
              <w:t>სერვისების</w:t>
            </w:r>
            <w:r w:rsidRPr="00B0322F">
              <w:rPr>
                <w:rFonts w:cs="Tahoma"/>
                <w:noProof/>
                <w:lang w:val="ka-GE"/>
              </w:rPr>
              <w:t xml:space="preserve"> </w:t>
            </w:r>
            <w:r w:rsidRPr="00B0322F">
              <w:rPr>
                <w:noProof/>
                <w:lang w:val="ka-GE"/>
              </w:rPr>
              <w:t>განვითარების</w:t>
            </w:r>
            <w:r w:rsidRPr="00B0322F">
              <w:rPr>
                <w:rFonts w:cs="Tahoma"/>
                <w:noProof/>
                <w:lang w:val="ka-GE"/>
              </w:rPr>
              <w:t xml:space="preserve"> </w:t>
            </w:r>
            <w:r w:rsidRPr="00B0322F">
              <w:rPr>
                <w:noProof/>
                <w:lang w:val="ka-GE"/>
              </w:rPr>
              <w:t>კუთხით</w:t>
            </w:r>
            <w:r w:rsidRPr="00B0322F">
              <w:rPr>
                <w:rFonts w:cs="Tahoma"/>
                <w:noProof/>
                <w:lang w:val="ka-GE"/>
              </w:rPr>
              <w:t xml:space="preserve"> </w:t>
            </w:r>
            <w:r w:rsidRPr="00B0322F">
              <w:rPr>
                <w:noProof/>
                <w:lang w:val="ka-GE"/>
              </w:rPr>
              <w:t>ბიუროს</w:t>
            </w:r>
            <w:r w:rsidRPr="00B0322F">
              <w:rPr>
                <w:rFonts w:cs="Tahoma"/>
                <w:noProof/>
                <w:lang w:val="ka-GE"/>
              </w:rPr>
              <w:t xml:space="preserve"> </w:t>
            </w:r>
            <w:r w:rsidRPr="00B0322F">
              <w:rPr>
                <w:noProof/>
                <w:lang w:val="ka-GE"/>
              </w:rPr>
              <w:t>იმიჯის</w:t>
            </w:r>
            <w:r w:rsidRPr="00B0322F">
              <w:rPr>
                <w:rFonts w:cs="Tahoma"/>
                <w:noProof/>
                <w:lang w:val="ka-GE"/>
              </w:rPr>
              <w:t xml:space="preserve"> </w:t>
            </w:r>
            <w:r w:rsidRPr="00B0322F">
              <w:rPr>
                <w:noProof/>
                <w:lang w:val="ka-GE"/>
              </w:rPr>
              <w:t>ამაღლება.</w:t>
            </w:r>
          </w:p>
          <w:p w:rsidR="00BF0B6F" w:rsidRPr="00B0322F" w:rsidRDefault="00BF0B6F" w:rsidP="00BF0B6F">
            <w:pPr>
              <w:pStyle w:val="BodyText"/>
              <w:tabs>
                <w:tab w:val="left" w:pos="426"/>
              </w:tabs>
              <w:ind w:left="175"/>
              <w:rPr>
                <w:rFonts w:eastAsia="Times New Roman" w:cs="Times New Roman"/>
                <w:b/>
                <w:color w:val="000000" w:themeColor="text1"/>
                <w:lang w:val="ka-GE"/>
              </w:rPr>
            </w:pPr>
            <w:r w:rsidRPr="00B0322F">
              <w:rPr>
                <w:b/>
                <w:noProof/>
                <w:lang w:val="ka-GE"/>
              </w:rPr>
              <w:t xml:space="preserve">ინფორმაციის გაშუქება: </w:t>
            </w:r>
            <w:r w:rsidRPr="00B0322F">
              <w:rPr>
                <w:bCs/>
                <w:noProof/>
                <w:lang w:val="ka-GE"/>
              </w:rPr>
              <w:t>fb, Web, საინფორმაციო სააგენტოები</w:t>
            </w:r>
          </w:p>
        </w:tc>
      </w:tr>
      <w:tr w:rsidR="00E36DCC" w:rsidRPr="0037417A"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B0322F" w:rsidRDefault="00E36DCC" w:rsidP="00E36DCC">
            <w:pPr>
              <w:pStyle w:val="BodyText"/>
              <w:tabs>
                <w:tab w:val="left" w:pos="426"/>
              </w:tabs>
              <w:rPr>
                <w:rFonts w:eastAsia="Times New Roman"/>
                <w:b/>
                <w:bCs/>
                <w:lang w:val="ka-GE"/>
              </w:rPr>
            </w:pPr>
            <w:r w:rsidRPr="00B0322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36DCC" w:rsidRPr="00B0322F" w:rsidRDefault="00E36DCC" w:rsidP="00E36DCC">
            <w:pPr>
              <w:pStyle w:val="BodyText"/>
              <w:tabs>
                <w:tab w:val="left" w:pos="426"/>
              </w:tabs>
              <w:ind w:left="175"/>
              <w:rPr>
                <w:b/>
                <w:lang w:val="ka-GE"/>
              </w:rPr>
            </w:pPr>
            <w:r w:rsidRPr="00B0322F">
              <w:rPr>
                <w:b/>
                <w:lang w:val="ka-GE"/>
              </w:rPr>
              <w:t>თავდაცვის სამინისტრო</w:t>
            </w:r>
          </w:p>
          <w:p w:rsidR="00E36DCC" w:rsidRPr="00B0322F" w:rsidRDefault="00E36DCC" w:rsidP="00E36DCC">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E36DCC" w:rsidRPr="00B0322F" w:rsidRDefault="00E36DCC" w:rsidP="00E36DCC">
            <w:pPr>
              <w:pStyle w:val="BodyText"/>
              <w:tabs>
                <w:tab w:val="left" w:pos="426"/>
              </w:tabs>
              <w:ind w:left="175"/>
              <w:rPr>
                <w:lang w:val="ka-GE"/>
              </w:rPr>
            </w:pPr>
            <w:r w:rsidRPr="00B0322F">
              <w:rPr>
                <w:b/>
                <w:lang w:val="ka-GE"/>
              </w:rPr>
              <w:t xml:space="preserve">თემა: </w:t>
            </w:r>
            <w:r w:rsidRPr="00B0322F">
              <w:rPr>
                <w:lang w:val="ka-GE"/>
              </w:rPr>
              <w:t>ეროვნული გვარდიის ოცეულის გამგზავრება ცენტრალური აფრიკის რესპუბლიკაში</w:t>
            </w:r>
          </w:p>
          <w:p w:rsidR="00E36DCC" w:rsidRPr="00B0322F" w:rsidRDefault="00E36DCC" w:rsidP="00E36DCC">
            <w:pPr>
              <w:pStyle w:val="BodyText"/>
              <w:tabs>
                <w:tab w:val="left" w:pos="426"/>
              </w:tabs>
              <w:ind w:left="175"/>
              <w:rPr>
                <w:rStyle w:val="A4"/>
                <w:sz w:val="24"/>
                <w:szCs w:val="24"/>
                <w:lang w:val="ka-GE"/>
              </w:rPr>
            </w:pPr>
            <w:r w:rsidRPr="00B0322F">
              <w:rPr>
                <w:b/>
                <w:lang w:val="ka-GE"/>
              </w:rPr>
              <w:t xml:space="preserve">ძირითადი გზავნილები: </w:t>
            </w:r>
            <w:r w:rsidRPr="00B0322F">
              <w:rPr>
                <w:lang w:val="ka-GE"/>
              </w:rPr>
              <w:t xml:space="preserve">ამ მისიას დიდი მნიშვნელობა აქვს, რადგან ის ევროკავშირის ეგიდით ხორციელდება და საქართველოს ევროკავშირში ინტეგრაციის პროცესის განმტკიცების, ევროკავშირის მხრიდან საქართველოს ტერიტორიული მთლიანობისა და სუვერენენტის მხარდაჭერის განმტკიცების ნიშანია; </w:t>
            </w:r>
            <w:r w:rsidRPr="00B0322F">
              <w:rPr>
                <w:color w:val="000000" w:themeColor="text1"/>
                <w:shd w:val="clear" w:color="auto" w:fill="FFFFFF"/>
                <w:lang w:val="ka-GE"/>
              </w:rPr>
              <w:t xml:space="preserve">ჩვენი პარტნიორები თვლიან, რომ სწორედ თქვენი თანადგომით და თანამონაწილეობით ჩვენ მათთან ერთად ვამტკიცებთ მსოფლიოში უსაფრთხოებას. ამიტომ ვართ სანდო პარტნიორები როგორც ნატოსთვის, ისე ევროკავშირისთვის. საქართველოს მონაწილეობა და ჩართულობა სამაგალითოა; ცენტრალური აფრიკის რესპუბლიკაში </w:t>
            </w:r>
            <w:r w:rsidRPr="00B0322F">
              <w:rPr>
                <w:lang w:val="ka-GE"/>
              </w:rPr>
              <w:t>სამხედრო-საწვრთნელ მისიაში ჩართვით უცხო კონტინენტზე საქართველოს სახელიც გაგვაქვს.</w:t>
            </w:r>
          </w:p>
          <w:p w:rsidR="00E36DCC" w:rsidRPr="00B0322F" w:rsidRDefault="00E36DCC" w:rsidP="00E36DCC">
            <w:pPr>
              <w:pStyle w:val="BodyText"/>
              <w:tabs>
                <w:tab w:val="left" w:pos="426"/>
              </w:tabs>
              <w:ind w:left="175"/>
              <w:rPr>
                <w:b/>
                <w:lang w:val="ka-GE"/>
              </w:rPr>
            </w:pPr>
            <w:r w:rsidRPr="00B0322F">
              <w:rPr>
                <w:b/>
                <w:lang w:val="ka-GE"/>
              </w:rPr>
              <w:t xml:space="preserve">გაშუქება: </w:t>
            </w:r>
            <w:r w:rsidRPr="00B0322F">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B0322F">
              <w:rPr>
                <w:color w:val="000000" w:themeColor="text1"/>
                <w:lang w:val="ka-GE"/>
              </w:rPr>
              <w:t xml:space="preserve">newsday.ge, </w:t>
            </w:r>
            <w:hyperlink r:id="rId26" w:history="1">
              <w:r w:rsidRPr="00B0322F">
                <w:rPr>
                  <w:rStyle w:val="Hyperlink"/>
                  <w:color w:val="000000" w:themeColor="text1"/>
                  <w:u w:val="none"/>
                  <w:lang w:val="ka-GE"/>
                </w:rPr>
                <w:t>newspress.ge</w:t>
              </w:r>
            </w:hyperlink>
            <w:r w:rsidRPr="00B0322F">
              <w:rPr>
                <w:color w:val="000000" w:themeColor="text1"/>
                <w:lang w:val="ka-GE"/>
              </w:rPr>
              <w:t xml:space="preserve">, </w:t>
            </w:r>
            <w:hyperlink r:id="rId27" w:history="1">
              <w:r w:rsidRPr="00B0322F">
                <w:rPr>
                  <w:rStyle w:val="Hyperlink"/>
                  <w:color w:val="000000" w:themeColor="text1"/>
                  <w:u w:val="none"/>
                  <w:lang w:val="ka-GE"/>
                </w:rPr>
                <w:t>kvira.ge</w:t>
              </w:r>
            </w:hyperlink>
            <w:r w:rsidRPr="00B0322F">
              <w:rPr>
                <w:color w:val="000000" w:themeColor="text1"/>
                <w:lang w:val="ka-GE"/>
              </w:rPr>
              <w:t xml:space="preserve">, </w:t>
            </w:r>
            <w:hyperlink r:id="rId28" w:history="1">
              <w:r w:rsidRPr="00B0322F">
                <w:rPr>
                  <w:rStyle w:val="Hyperlink"/>
                  <w:color w:val="000000" w:themeColor="text1"/>
                  <w:u w:val="none"/>
                  <w:lang w:val="ka-GE"/>
                </w:rPr>
                <w:t>for.ge</w:t>
              </w:r>
            </w:hyperlink>
            <w:r w:rsidRPr="00B0322F">
              <w:rPr>
                <w:color w:val="000000" w:themeColor="text1"/>
                <w:lang w:val="ka-GE"/>
              </w:rPr>
              <w:t xml:space="preserve">, </w:t>
            </w:r>
            <w:hyperlink r:id="rId29" w:history="1">
              <w:r w:rsidRPr="00B0322F">
                <w:rPr>
                  <w:rStyle w:val="Hyperlink"/>
                  <w:color w:val="000000" w:themeColor="text1"/>
                  <w:u w:val="none"/>
                  <w:lang w:val="ka-GE"/>
                </w:rPr>
                <w:t>accent.com.ge</w:t>
              </w:r>
            </w:hyperlink>
            <w:r w:rsidRPr="00B0322F">
              <w:rPr>
                <w:color w:val="000000" w:themeColor="text1"/>
                <w:lang w:val="ka-GE"/>
              </w:rPr>
              <w:t xml:space="preserve">, </w:t>
            </w:r>
            <w:hyperlink r:id="rId30" w:history="1">
              <w:r w:rsidRPr="00B0322F">
                <w:rPr>
                  <w:rStyle w:val="Hyperlink"/>
                  <w:color w:val="000000" w:themeColor="text1"/>
                  <w:u w:val="none"/>
                  <w:lang w:val="ka-GE"/>
                </w:rPr>
                <w:t>gurianews.ge</w:t>
              </w:r>
            </w:hyperlink>
            <w:r w:rsidRPr="00B0322F">
              <w:rPr>
                <w:color w:val="000000" w:themeColor="text1"/>
                <w:lang w:val="ka-GE"/>
              </w:rPr>
              <w:t xml:space="preserve">, </w:t>
            </w:r>
            <w:hyperlink r:id="rId31" w:history="1">
              <w:r w:rsidRPr="00B0322F">
                <w:rPr>
                  <w:rStyle w:val="Hyperlink"/>
                  <w:color w:val="000000" w:themeColor="text1"/>
                  <w:u w:val="none"/>
                  <w:lang w:val="ka-GE"/>
                </w:rPr>
                <w:t>ipress.ge</w:t>
              </w:r>
            </w:hyperlink>
            <w:r w:rsidRPr="00B0322F">
              <w:rPr>
                <w:color w:val="000000" w:themeColor="text1"/>
                <w:lang w:val="ka-GE"/>
              </w:rPr>
              <w:t>, რეპორტიორი, Presa.ge, medianews.ge, Ambebi.ge,  News.ge, Info9.ge,</w:t>
            </w:r>
            <w:r w:rsidRPr="00B0322F">
              <w:rPr>
                <w:b/>
                <w:lang w:val="ka-GE"/>
              </w:rPr>
              <w:t xml:space="preserve"> </w:t>
            </w:r>
            <w:r w:rsidRPr="00B0322F">
              <w:rPr>
                <w:lang w:val="ka-GE"/>
              </w:rPr>
              <w:t xml:space="preserve">Sazogadoeba.ge, Mediamall.ge, Ghn.ge, Timer.ge, </w:t>
            </w:r>
            <w:r w:rsidRPr="00B0322F">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B0322F">
              <w:rPr>
                <w:b/>
                <w:color w:val="000000" w:themeColor="text1"/>
                <w:lang w:val="ka-GE"/>
              </w:rPr>
              <w:t xml:space="preserve"> </w:t>
            </w:r>
            <w:r w:rsidRPr="00B0322F">
              <w:rPr>
                <w:color w:val="000000" w:themeColor="text1"/>
                <w:lang w:val="ka-GE"/>
              </w:rPr>
              <w:t>იბერია, რეგიონალურ მაუწყებელთა ასოციაცია, კავკასია, პალიტრა.</w:t>
            </w:r>
          </w:p>
        </w:tc>
      </w:tr>
      <w:tr w:rsidR="00E36DCC" w:rsidRPr="00B0322F" w:rsidTr="0073198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36DCC" w:rsidRPr="00B0322F" w:rsidRDefault="00E36DCC" w:rsidP="00BF0B6F">
            <w:pPr>
              <w:pStyle w:val="BodyText"/>
              <w:tabs>
                <w:tab w:val="left" w:pos="426"/>
              </w:tabs>
              <w:rPr>
                <w:rFonts w:eastAsia="Times New Roman"/>
                <w:b/>
                <w:bCs/>
                <w:lang w:val="ka-GE"/>
              </w:rPr>
            </w:pPr>
            <w:r w:rsidRPr="00B0322F">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E36DCC" w:rsidRPr="00B0322F" w:rsidRDefault="00E36DCC" w:rsidP="00E36DCC">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E36DCC" w:rsidRPr="00B0322F" w:rsidRDefault="00E36DCC" w:rsidP="00E36DCC">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E36DCC" w:rsidRPr="00B0322F" w:rsidRDefault="00E36DCC" w:rsidP="00E36DCC">
            <w:pPr>
              <w:pStyle w:val="BodyText"/>
              <w:tabs>
                <w:tab w:val="left" w:pos="426"/>
              </w:tabs>
              <w:ind w:left="175"/>
              <w:rPr>
                <w:lang w:val="ka-GE"/>
              </w:rPr>
            </w:pPr>
            <w:r w:rsidRPr="00B0322F">
              <w:rPr>
                <w:b/>
                <w:lang w:val="ka-GE"/>
              </w:rPr>
              <w:t xml:space="preserve">თემა: </w:t>
            </w:r>
            <w:r w:rsidRPr="00B0322F">
              <w:t>შეღავათიანი აგროკრედიტის პროექტის ფარგლებში დაფინანსებული ახალი საწარმო, შპს ბონა მეფრინველეობა</w:t>
            </w:r>
          </w:p>
          <w:p w:rsidR="00E36DCC" w:rsidRPr="00B0322F" w:rsidRDefault="00E36DCC" w:rsidP="00E36DCC">
            <w:pPr>
              <w:pStyle w:val="BodyText"/>
              <w:tabs>
                <w:tab w:val="left" w:pos="426"/>
              </w:tabs>
              <w:ind w:left="175"/>
              <w:rPr>
                <w:b/>
                <w:lang w:val="ka-GE"/>
              </w:rPr>
            </w:pPr>
            <w:r w:rsidRPr="00B0322F">
              <w:rPr>
                <w:b/>
              </w:rPr>
              <w:t xml:space="preserve">ძირითადი გზავნილები: </w:t>
            </w:r>
            <w:r w:rsidR="005850CB" w:rsidRPr="00B0322F">
              <w:t xml:space="preserve">მეფრინველეობის დარგის განვითარება, თანამედროვე მცირე ზომის საწარმოს მონახულება, </w:t>
            </w:r>
            <w:r w:rsidR="005850CB" w:rsidRPr="00B0322F">
              <w:lastRenderedPageBreak/>
              <w:t>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tc>
      </w:tr>
    </w:tbl>
    <w:p w:rsidR="00B17386" w:rsidRPr="00B0322F" w:rsidRDefault="00B17386" w:rsidP="00B17386">
      <w:pPr>
        <w:pStyle w:val="BodyText"/>
        <w:tabs>
          <w:tab w:val="left" w:pos="426"/>
        </w:tabs>
        <w:rPr>
          <w:lang w:val="ka-GE"/>
        </w:rPr>
      </w:pPr>
    </w:p>
    <w:p w:rsidR="00B17386" w:rsidRPr="00B0322F" w:rsidRDefault="00B17386" w:rsidP="00B17386">
      <w:pPr>
        <w:rPr>
          <w:rFonts w:ascii="Sylfaen" w:eastAsiaTheme="minorEastAsia" w:hAnsi="Sylfaen" w:cs="Sylfaen"/>
          <w:sz w:val="24"/>
          <w:szCs w:val="24"/>
          <w:lang w:val="ka-GE"/>
        </w:rPr>
      </w:pPr>
      <w:r w:rsidRPr="00B0322F">
        <w:rPr>
          <w:rFonts w:ascii="Sylfaen" w:hAnsi="Sylfaen"/>
          <w:sz w:val="24"/>
          <w:szCs w:val="24"/>
          <w:lang w:val="ka-GE"/>
        </w:rPr>
        <w:br w:type="page"/>
      </w:r>
    </w:p>
    <w:p w:rsidR="00B17386" w:rsidRPr="00B0322F" w:rsidRDefault="00B17386" w:rsidP="00B1738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p w:rsidR="00B17386" w:rsidRPr="00B0322F" w:rsidRDefault="00B17386" w:rsidP="0073198D">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46"/>
              <w:rPr>
                <w:rFonts w:eastAsia="Times New Roman"/>
                <w:b/>
                <w:bCs/>
              </w:rPr>
            </w:pPr>
            <w:r w:rsidRPr="00B0322F">
              <w:rPr>
                <w:rFonts w:eastAsia="Times New Roman"/>
                <w:b/>
                <w:bCs/>
              </w:rPr>
              <w:t>26</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პარასკევი</w:t>
            </w:r>
          </w:p>
        </w:tc>
      </w:tr>
      <w:tr w:rsidR="00B17386" w:rsidRPr="00B0322F" w:rsidTr="0073198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46"/>
              <w:rPr>
                <w:lang w:val="ka-GE"/>
              </w:rPr>
            </w:pPr>
          </w:p>
        </w:tc>
      </w:tr>
      <w:tr w:rsidR="00B17386" w:rsidRPr="00B0322F"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46"/>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264D8F" w:rsidRPr="00B0322F"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64D8F" w:rsidRPr="00B0322F" w:rsidRDefault="00814FF1" w:rsidP="005850CB">
            <w:pPr>
              <w:pStyle w:val="BodyText"/>
              <w:tabs>
                <w:tab w:val="left" w:pos="426"/>
              </w:tabs>
              <w:rPr>
                <w:rFonts w:eastAsia="Times New Roman"/>
                <w:b/>
                <w:bCs/>
              </w:rPr>
            </w:pP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264D8F" w:rsidRPr="00B0322F" w:rsidRDefault="00264D8F" w:rsidP="00264D8F">
            <w:pPr>
              <w:pStyle w:val="BodyText"/>
              <w:tabs>
                <w:tab w:val="left" w:pos="426"/>
              </w:tabs>
              <w:ind w:left="175"/>
              <w:rPr>
                <w:b/>
                <w:lang w:val="ka-GE"/>
              </w:rPr>
            </w:pPr>
            <w:r w:rsidRPr="002F0169">
              <w:rPr>
                <w:b/>
                <w:sz w:val="22"/>
                <w:szCs w:val="22"/>
                <w:lang w:val="ka-GE"/>
              </w:rPr>
              <w:t>სასჯელაღსრულების</w:t>
            </w:r>
            <w:r w:rsidRPr="00B0322F">
              <w:rPr>
                <w:b/>
                <w:lang w:val="ka-GE"/>
              </w:rPr>
              <w:t xml:space="preserve"> სამინისტრო</w:t>
            </w:r>
          </w:p>
          <w:p w:rsidR="00264D8F" w:rsidRPr="00B0322F" w:rsidRDefault="00264D8F" w:rsidP="00264D8F">
            <w:pPr>
              <w:pStyle w:val="BodyText"/>
              <w:tabs>
                <w:tab w:val="left" w:pos="426"/>
              </w:tabs>
              <w:ind w:left="175"/>
              <w:rPr>
                <w:lang w:val="ka-GE"/>
              </w:rPr>
            </w:pPr>
            <w:r w:rsidRPr="00B0322F">
              <w:rPr>
                <w:b/>
                <w:lang w:val="ka-GE"/>
              </w:rPr>
              <w:t xml:space="preserve">დრო: </w:t>
            </w:r>
            <w:r>
              <w:rPr>
                <w:lang w:val="ka-GE"/>
              </w:rPr>
              <w:t>1</w:t>
            </w:r>
            <w:r>
              <w:t>3</w:t>
            </w:r>
            <w:r w:rsidRPr="00B0322F">
              <w:rPr>
                <w:lang w:val="ka-GE"/>
              </w:rPr>
              <w:t>:00</w:t>
            </w:r>
          </w:p>
          <w:p w:rsidR="00264D8F" w:rsidRPr="00B0322F" w:rsidRDefault="00264D8F" w:rsidP="00264D8F">
            <w:pPr>
              <w:pStyle w:val="BodyText"/>
              <w:tabs>
                <w:tab w:val="left" w:pos="426"/>
              </w:tabs>
              <w:ind w:left="175"/>
              <w:rPr>
                <w:lang w:val="ka-GE"/>
              </w:rPr>
            </w:pPr>
            <w:r w:rsidRPr="00B0322F">
              <w:rPr>
                <w:b/>
                <w:lang w:val="ka-GE"/>
              </w:rPr>
              <w:t xml:space="preserve">თემა: </w:t>
            </w:r>
            <w:r w:rsidRPr="00A816F3">
              <w:rPr>
                <w:sz w:val="22"/>
                <w:szCs w:val="22"/>
                <w:lang w:val="ka-GE"/>
              </w:rPr>
              <w:t>ნინოობის დღესასწაულთან დაკავშირებით,</w:t>
            </w:r>
            <w:r w:rsidRPr="00A816F3">
              <w:rPr>
                <w:b/>
                <w:sz w:val="22"/>
                <w:szCs w:val="22"/>
                <w:lang w:val="ka-GE"/>
              </w:rPr>
              <w:t xml:space="preserve"> </w:t>
            </w:r>
            <w:r w:rsidRPr="00A816F3">
              <w:rPr>
                <w:sz w:val="22"/>
                <w:szCs w:val="22"/>
                <w:lang w:val="ka-GE"/>
              </w:rPr>
              <w:t>N 5 პენიტენციურ დაწესებულებაში გაიმართება ღონისძიება</w:t>
            </w:r>
            <w:r w:rsidRPr="00A816F3">
              <w:rPr>
                <w:sz w:val="22"/>
                <w:szCs w:val="22"/>
              </w:rPr>
              <w:t xml:space="preserve">. </w:t>
            </w:r>
            <w:r w:rsidRPr="00A816F3">
              <w:rPr>
                <w:sz w:val="22"/>
                <w:szCs w:val="22"/>
                <w:lang w:val="ka-GE"/>
              </w:rPr>
              <w:t>ღონისძიებაში მონაწილეობას მიიღებს 18 მსჯავრდებული ქალი.</w:t>
            </w:r>
          </w:p>
          <w:p w:rsidR="00264D8F" w:rsidRDefault="00264D8F" w:rsidP="00264D8F">
            <w:pPr>
              <w:pStyle w:val="BodyText"/>
              <w:tabs>
                <w:tab w:val="left" w:pos="426"/>
              </w:tabs>
              <w:ind w:left="175"/>
              <w:rPr>
                <w:sz w:val="22"/>
                <w:szCs w:val="22"/>
                <w:lang w:val="ka-GE"/>
              </w:rPr>
            </w:pPr>
            <w:r w:rsidRPr="00A816F3">
              <w:rPr>
                <w:b/>
                <w:sz w:val="22"/>
                <w:szCs w:val="22"/>
                <w:lang w:val="ka-GE"/>
              </w:rPr>
              <w:t xml:space="preserve">ძირითადი გზავნილები: </w:t>
            </w:r>
            <w:r w:rsidRPr="00A816F3">
              <w:rPr>
                <w:sz w:val="22"/>
                <w:szCs w:val="22"/>
                <w:lang w:val="ka-GE"/>
              </w:rPr>
              <w:t>სასჯელაღსრულებისა და პრობაციის სამინისტრო ზრუნავს მსჯავრდებულთა რეაბილიტაცია-რესოციალიზაციისათვის.</w:t>
            </w:r>
          </w:p>
          <w:p w:rsidR="00264D8F" w:rsidRPr="00B0322F" w:rsidRDefault="00264D8F" w:rsidP="00264D8F">
            <w:pPr>
              <w:pStyle w:val="BodyText"/>
              <w:tabs>
                <w:tab w:val="left" w:pos="426"/>
              </w:tabs>
              <w:ind w:left="175"/>
              <w:rPr>
                <w:b/>
                <w:lang w:val="ka-GE"/>
              </w:rPr>
            </w:pPr>
            <w:r w:rsidRPr="00A816F3">
              <w:rPr>
                <w:b/>
                <w:sz w:val="22"/>
                <w:szCs w:val="22"/>
                <w:lang w:val="ka-GE"/>
              </w:rPr>
              <w:t xml:space="preserve">გაშუქება: </w:t>
            </w:r>
            <w:r w:rsidRPr="00A816F3">
              <w:rPr>
                <w:sz w:val="22"/>
                <w:szCs w:val="22"/>
                <w:lang w:val="ka-GE"/>
              </w:rPr>
              <w:t xml:space="preserve">სამინისტროს ვებგვერდი და </w:t>
            </w:r>
            <w:r>
              <w:rPr>
                <w:sz w:val="22"/>
                <w:szCs w:val="22"/>
                <w:lang w:val="ka-GE"/>
              </w:rPr>
              <w:t>ფეისბუქ</w:t>
            </w:r>
            <w:r w:rsidRPr="00A816F3">
              <w:rPr>
                <w:sz w:val="22"/>
                <w:szCs w:val="22"/>
                <w:lang w:val="ka-GE"/>
              </w:rPr>
              <w:t>ის გვერდი, სააგენტოები</w:t>
            </w:r>
          </w:p>
        </w:tc>
      </w:tr>
      <w:tr w:rsidR="00264D8F" w:rsidRPr="00B0322F"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64D8F" w:rsidRPr="00B0322F" w:rsidRDefault="00814FF1" w:rsidP="0073198D">
            <w:pPr>
              <w:pStyle w:val="BodyText"/>
              <w:tabs>
                <w:tab w:val="left" w:pos="426"/>
              </w:tabs>
              <w:rPr>
                <w:rFonts w:eastAsia="Times New Roman"/>
                <w:b/>
                <w:bCs/>
                <w:lang w:val="ka-GE"/>
              </w:rPr>
            </w:pPr>
            <w:r>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264D8F" w:rsidRPr="00B0322F" w:rsidRDefault="00264D8F" w:rsidP="005850CB">
            <w:pPr>
              <w:pStyle w:val="BodyText"/>
              <w:tabs>
                <w:tab w:val="left" w:pos="426"/>
              </w:tabs>
              <w:ind w:left="175"/>
              <w:rPr>
                <w:b/>
                <w:lang w:val="ka-GE"/>
              </w:rPr>
            </w:pPr>
            <w:r w:rsidRPr="00B0322F">
              <w:rPr>
                <w:b/>
                <w:lang w:val="ka-GE"/>
              </w:rPr>
              <w:t>განათლების სამინისტრო</w:t>
            </w:r>
          </w:p>
          <w:p w:rsidR="00264D8F" w:rsidRPr="00B0322F" w:rsidRDefault="00264D8F" w:rsidP="005850CB">
            <w:pPr>
              <w:pStyle w:val="BodyText"/>
              <w:tabs>
                <w:tab w:val="left" w:pos="426"/>
              </w:tabs>
              <w:ind w:left="175"/>
              <w:rPr>
                <w:lang w:val="ka-GE"/>
              </w:rPr>
            </w:pPr>
            <w:r w:rsidRPr="00B0322F">
              <w:rPr>
                <w:b/>
                <w:lang w:val="ka-GE"/>
              </w:rPr>
              <w:t xml:space="preserve">დრო: </w:t>
            </w:r>
            <w:r>
              <w:rPr>
                <w:lang w:val="ka-GE"/>
              </w:rPr>
              <w:t>16</w:t>
            </w:r>
            <w:r w:rsidRPr="00B0322F">
              <w:rPr>
                <w:lang w:val="ka-GE"/>
              </w:rPr>
              <w:t>:00</w:t>
            </w:r>
          </w:p>
          <w:p w:rsidR="00264D8F" w:rsidRPr="00B0322F" w:rsidRDefault="00264D8F" w:rsidP="005850CB">
            <w:pPr>
              <w:pStyle w:val="BodyText"/>
              <w:tabs>
                <w:tab w:val="left" w:pos="426"/>
              </w:tabs>
              <w:ind w:left="175"/>
              <w:rPr>
                <w:lang w:val="ka-GE"/>
              </w:rPr>
            </w:pPr>
            <w:r w:rsidRPr="00B0322F">
              <w:rPr>
                <w:b/>
                <w:lang w:val="ka-GE"/>
              </w:rPr>
              <w:t xml:space="preserve">თემა: </w:t>
            </w:r>
            <w:r w:rsidRPr="00B0322F">
              <w:rPr>
                <w:rFonts w:eastAsia="Sylfaen"/>
                <w:lang w:val="ka-GE"/>
              </w:rPr>
              <w:t>მინისტრის ინიციატივით სკოლის დირექტორებთან შეხვედრები დაიწყება</w:t>
            </w:r>
          </w:p>
          <w:p w:rsidR="00264D8F" w:rsidRPr="00B0322F" w:rsidRDefault="00264D8F" w:rsidP="005850CB">
            <w:pPr>
              <w:pStyle w:val="BodyText"/>
              <w:tabs>
                <w:tab w:val="left" w:pos="426"/>
              </w:tabs>
              <w:ind w:left="175"/>
              <w:rPr>
                <w:rFonts w:eastAsia="Sylfaen"/>
                <w:lang w:val="ka-GE"/>
              </w:rPr>
            </w:pPr>
            <w:r w:rsidRPr="00B0322F">
              <w:rPr>
                <w:rFonts w:eastAsia="Sylfaen"/>
                <w:b/>
              </w:rPr>
              <w:t>ძირითადი გზავნილები:</w:t>
            </w:r>
            <w:r w:rsidRPr="00B0322F">
              <w:rPr>
                <w:rFonts w:eastAsia="Sylfaen"/>
              </w:rPr>
              <w:t xml:space="preserve"> </w:t>
            </w:r>
            <w:r w:rsidRPr="00B0322F">
              <w:rPr>
                <w:rFonts w:eastAsia="Sylfaen"/>
                <w:lang w:val="ka-GE"/>
              </w:rPr>
              <w:t>აუცილებელია დიალოგი ყველა რგოლთან, ვინც სასწავლო პროცესშია ჩართული და განსაკუთრებით სკოლის დირექტორებთან, ვიზეც ყველაზე დიდი პასუხისმგებლობაა და თუ როგორია სკოლა სწორედ მათზეა დამოკიდებული.</w:t>
            </w:r>
          </w:p>
          <w:p w:rsidR="00264D8F" w:rsidRPr="00B0322F" w:rsidRDefault="00264D8F" w:rsidP="005850CB">
            <w:pPr>
              <w:pStyle w:val="BodyText"/>
              <w:tabs>
                <w:tab w:val="left" w:pos="426"/>
              </w:tabs>
              <w:ind w:left="175"/>
              <w:rPr>
                <w:b/>
                <w:lang w:val="ka-GE"/>
              </w:rPr>
            </w:pPr>
            <w:r w:rsidRPr="00B0322F">
              <w:rPr>
                <w:rFonts w:eastAsia="Sylfaen"/>
                <w:b/>
              </w:rPr>
              <w:t>გაშუქება</w:t>
            </w:r>
            <w:r w:rsidRPr="00B0322F">
              <w:rPr>
                <w:rFonts w:eastAsia="Sylfaen"/>
              </w:rPr>
              <w:t>:</w:t>
            </w:r>
            <w:r w:rsidRPr="00B0322F">
              <w:rPr>
                <w:rFonts w:eastAsia="Sylfaen"/>
                <w:lang w:val="ka-GE"/>
              </w:rPr>
              <w:t xml:space="preserve"> სამინისტროს ვებგვერდზე, </w:t>
            </w:r>
            <w:r w:rsidRPr="00B0322F">
              <w:rPr>
                <w:rFonts w:eastAsia="Sylfaen"/>
              </w:rPr>
              <w:t xml:space="preserve">ფეისბუქზე </w:t>
            </w:r>
            <w:r w:rsidRPr="00B0322F">
              <w:rPr>
                <w:rFonts w:eastAsia="Sylfaen"/>
                <w:lang w:val="ka-GE"/>
              </w:rPr>
              <w:t xml:space="preserve">ასევე, მინისტრის პირადი ფეისბუქზე </w:t>
            </w:r>
            <w:r w:rsidRPr="00B0322F">
              <w:rPr>
                <w:rFonts w:eastAsia="Sylfaen"/>
              </w:rPr>
              <w:t>განთავსდება ინფორმაცია და დაიდება ფოტო.</w:t>
            </w:r>
          </w:p>
        </w:tc>
      </w:tr>
      <w:tr w:rsidR="00264D8F" w:rsidRPr="00B0322F" w:rsidTr="0073198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64D8F" w:rsidRPr="00814FF1" w:rsidRDefault="00814FF1" w:rsidP="0073198D">
            <w:pPr>
              <w:pStyle w:val="BodyText"/>
              <w:tabs>
                <w:tab w:val="left" w:pos="426"/>
              </w:tabs>
              <w:rPr>
                <w:rFonts w:eastAsia="Times New Roman"/>
                <w:b/>
                <w:bCs/>
              </w:rPr>
            </w:pPr>
            <w:r>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264D8F" w:rsidRPr="00B0322F" w:rsidRDefault="00264D8F" w:rsidP="005850CB">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264D8F" w:rsidRPr="00B0322F" w:rsidRDefault="00264D8F" w:rsidP="005850CB">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264D8F" w:rsidRPr="00B0322F" w:rsidRDefault="00264D8F" w:rsidP="005850CB">
            <w:pPr>
              <w:pStyle w:val="BodyText"/>
              <w:tabs>
                <w:tab w:val="left" w:pos="426"/>
              </w:tabs>
              <w:ind w:left="175"/>
              <w:rPr>
                <w:lang w:val="ka-GE"/>
              </w:rPr>
            </w:pPr>
            <w:r w:rsidRPr="00B0322F">
              <w:rPr>
                <w:b/>
                <w:lang w:val="ka-GE"/>
              </w:rPr>
              <w:t xml:space="preserve">თემა: </w:t>
            </w:r>
            <w:r w:rsidRPr="00B0322F">
              <w:t>საბავშვო შემეცნებითი ვიქტორინის ორგანიზება</w:t>
            </w:r>
          </w:p>
          <w:p w:rsidR="00264D8F" w:rsidRPr="00B0322F" w:rsidRDefault="00264D8F" w:rsidP="005850CB">
            <w:pPr>
              <w:pStyle w:val="BodyText"/>
              <w:tabs>
                <w:tab w:val="left" w:pos="426"/>
              </w:tabs>
              <w:ind w:left="175"/>
              <w:rPr>
                <w:rFonts w:eastAsia="Times New Roman" w:cs="Times New Roman"/>
                <w:b/>
                <w:lang w:val="ka-GE"/>
              </w:rPr>
            </w:pPr>
            <w:r w:rsidRPr="00B0322F">
              <w:rPr>
                <w:b/>
              </w:rPr>
              <w:t xml:space="preserve">ძირითადი გზავნილები: </w:t>
            </w:r>
            <w:r w:rsidRPr="00B0322F">
              <w:t>სსიპ საქართველოს სოფლის მეურნეობის სამინისტროს ლაბორატორია ცდილობს მაქსიმალურად დაეხმაროს სასწავლო საგანმანათლებლო დაწესებულებებს მომავალი სპეციალისტების აღზრდაში. მსგავსი სახის ღონისძიებების მიზანია საბუნებისმეტყველო და აგრარული მეცნიერებების მიმართულების პოპულარიზაცია და ახალგაზრდული იდეების ხელშეწყობა.</w:t>
            </w:r>
          </w:p>
        </w:tc>
      </w:tr>
    </w:tbl>
    <w:p w:rsidR="00B17386" w:rsidRPr="00B0322F" w:rsidRDefault="00B17386" w:rsidP="00B17386">
      <w:pPr>
        <w:rPr>
          <w:rFonts w:ascii="Sylfaen" w:hAnsi="Sylfaen"/>
          <w:sz w:val="24"/>
          <w:szCs w:val="24"/>
          <w:lang w:val="ka-GE"/>
        </w:rPr>
      </w:pPr>
    </w:p>
    <w:p w:rsidR="00B17386" w:rsidRPr="00B0322F" w:rsidRDefault="00B17386">
      <w:pPr>
        <w:rPr>
          <w:rFonts w:ascii="Sylfaen" w:hAnsi="Sylfaen"/>
          <w:sz w:val="24"/>
          <w:szCs w:val="24"/>
          <w:lang w:val="ka-GE"/>
        </w:rPr>
      </w:pPr>
      <w:r w:rsidRPr="00B0322F">
        <w:rPr>
          <w:rFonts w:ascii="Sylfaen" w:hAnsi="Sylfaen"/>
          <w:sz w:val="24"/>
          <w:szCs w:val="24"/>
          <w:lang w:val="ka-GE"/>
        </w:rPr>
        <w:br w:type="page"/>
      </w:r>
    </w:p>
    <w:p w:rsidR="00B17386" w:rsidRPr="00B0322F" w:rsidRDefault="00B17386" w:rsidP="00B1738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27</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შაბათი</w:t>
            </w:r>
          </w:p>
        </w:tc>
      </w:tr>
      <w:tr w:rsidR="00B17386" w:rsidRPr="00B0322F" w:rsidTr="0073198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ind w:left="0"/>
              <w:rPr>
                <w:rFonts w:eastAsia="Times New Roman"/>
                <w:b/>
                <w:bCs/>
                <w:lang w:val="ka-GE"/>
              </w:rPr>
            </w:pPr>
            <w:r w:rsidRPr="00B0322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rFonts w:eastAsia="Times New Roman"/>
                <w:b/>
                <w:bCs/>
                <w:lang w:val="ka-GE"/>
              </w:rPr>
            </w:pPr>
          </w:p>
        </w:tc>
      </w:tr>
      <w:tr w:rsidR="00B17386" w:rsidRPr="00B0322F"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51"/>
              <w:rPr>
                <w:rFonts w:eastAsia="Times New Roman"/>
                <w:b/>
                <w:bCs/>
                <w:lang w:val="ka-GE"/>
              </w:rPr>
            </w:pPr>
          </w:p>
        </w:tc>
      </w:tr>
      <w:tr w:rsidR="00B17386" w:rsidRPr="00B0322F" w:rsidTr="0073198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rPr>
            </w:pPr>
            <w:r w:rsidRPr="00B0322F">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0A4176" w:rsidRPr="00B0322F" w:rsidRDefault="000A4176" w:rsidP="000A4176">
            <w:pPr>
              <w:pStyle w:val="BodyText"/>
              <w:tabs>
                <w:tab w:val="left" w:pos="426"/>
              </w:tabs>
              <w:ind w:left="175"/>
              <w:rPr>
                <w:b/>
                <w:lang w:val="ka-GE"/>
              </w:rPr>
            </w:pPr>
            <w:r w:rsidRPr="00B0322F">
              <w:rPr>
                <w:rFonts w:eastAsia="Times New Roman" w:cs="Times New Roman"/>
                <w:b/>
                <w:lang w:val="ka-GE"/>
              </w:rPr>
              <w:t>გარემოს დაცვისა და სოფლის მეურნეობის სამინისტრო</w:t>
            </w:r>
          </w:p>
          <w:p w:rsidR="000A4176" w:rsidRPr="00B0322F" w:rsidRDefault="000A4176" w:rsidP="000A4176">
            <w:pPr>
              <w:pStyle w:val="BodyText"/>
              <w:tabs>
                <w:tab w:val="left" w:pos="426"/>
              </w:tabs>
              <w:ind w:left="175"/>
              <w:rPr>
                <w:lang w:val="ka-GE"/>
              </w:rPr>
            </w:pPr>
            <w:r w:rsidRPr="00B0322F">
              <w:rPr>
                <w:b/>
                <w:lang w:val="ka-GE"/>
              </w:rPr>
              <w:t xml:space="preserve">დრო: </w:t>
            </w:r>
            <w:r w:rsidRPr="00B0322F">
              <w:rPr>
                <w:lang w:val="ka-GE"/>
              </w:rPr>
              <w:t>დასაზუსტებელია</w:t>
            </w:r>
          </w:p>
          <w:p w:rsidR="000A4176" w:rsidRPr="00B0322F" w:rsidRDefault="000A4176" w:rsidP="000A4176">
            <w:pPr>
              <w:pStyle w:val="BodyText"/>
              <w:tabs>
                <w:tab w:val="left" w:pos="426"/>
              </w:tabs>
              <w:ind w:left="175"/>
              <w:rPr>
                <w:lang w:val="ka-GE"/>
              </w:rPr>
            </w:pPr>
            <w:r w:rsidRPr="00B0322F">
              <w:rPr>
                <w:b/>
                <w:lang w:val="ka-GE"/>
              </w:rPr>
              <w:t xml:space="preserve">თემა: </w:t>
            </w:r>
            <w:r w:rsidRPr="00B0322F">
              <w:t>ტაშისკარის სარწყავი სისტემის გომი-აგარის მონაკვეთზე განშტოება 1-4 გამანაწილებლის მონაკვეთის აღდგენა რეაბილიტაცია</w:t>
            </w:r>
          </w:p>
          <w:p w:rsidR="00B17386" w:rsidRPr="00B0322F" w:rsidRDefault="000A4176" w:rsidP="000A4176">
            <w:pPr>
              <w:pStyle w:val="BodyText"/>
              <w:tabs>
                <w:tab w:val="left" w:pos="426"/>
              </w:tabs>
              <w:ind w:left="175"/>
            </w:pPr>
            <w:r w:rsidRPr="00B0322F">
              <w:rPr>
                <w:b/>
              </w:rPr>
              <w:t xml:space="preserve">მოსალოდნელი შედეგი მოქალაქისთვის: </w:t>
            </w:r>
            <w:r w:rsidRPr="00B0322F">
              <w:t>გაუმჯობესებული და გაზრდილი საშუალო საჰექტარო მოსავლიანობა, გაზრდილი წყალუზრუნველყოფილი ფართობი.</w:t>
            </w:r>
          </w:p>
          <w:p w:rsidR="000A4176" w:rsidRPr="00B0322F" w:rsidRDefault="000A4176" w:rsidP="000A4176">
            <w:pPr>
              <w:pStyle w:val="BodyText"/>
              <w:tabs>
                <w:tab w:val="left" w:pos="426"/>
              </w:tabs>
              <w:ind w:left="175"/>
              <w:rPr>
                <w:b/>
                <w:lang w:val="ka-GE"/>
              </w:rPr>
            </w:pPr>
            <w:r w:rsidRPr="00B0322F">
              <w:rPr>
                <w:b/>
              </w:rPr>
              <w:t xml:space="preserve">ვიზუალური მასალა: </w:t>
            </w:r>
            <w:r w:rsidRPr="00B0322F">
              <w:t>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ფეისბუქზე და ვებ-გვერდზე.</w:t>
            </w:r>
          </w:p>
        </w:tc>
      </w:tr>
    </w:tbl>
    <w:p w:rsidR="00B17386" w:rsidRPr="00B0322F" w:rsidRDefault="00B17386" w:rsidP="00B17386">
      <w:pPr>
        <w:rPr>
          <w:rFonts w:ascii="Sylfaen" w:eastAsiaTheme="minorEastAsia" w:hAnsi="Sylfaen" w:cs="Sylfaen"/>
          <w:sz w:val="24"/>
          <w:szCs w:val="24"/>
          <w:lang w:val="ka-GE"/>
        </w:rPr>
      </w:pPr>
    </w:p>
    <w:p w:rsidR="00B17386" w:rsidRPr="00B0322F" w:rsidRDefault="00B17386">
      <w:pPr>
        <w:rPr>
          <w:rFonts w:ascii="Sylfaen" w:eastAsiaTheme="minorEastAsia" w:hAnsi="Sylfaen" w:cs="Sylfaen"/>
          <w:sz w:val="24"/>
          <w:szCs w:val="24"/>
          <w:lang w:val="ka-GE"/>
        </w:rPr>
      </w:pPr>
      <w:r w:rsidRPr="00B0322F">
        <w:rPr>
          <w:rFonts w:ascii="Sylfaen" w:hAnsi="Sylfaen"/>
          <w:sz w:val="24"/>
          <w:szCs w:val="24"/>
          <w:lang w:val="ka-GE"/>
        </w:rPr>
        <w:br w:type="page"/>
      </w:r>
    </w:p>
    <w:p w:rsidR="00B17386" w:rsidRPr="00B0322F" w:rsidRDefault="00B17386" w:rsidP="00B1738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B17386" w:rsidRPr="00B0322F" w:rsidTr="0073198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386" w:rsidRPr="00B0322F" w:rsidRDefault="00B17386" w:rsidP="0073198D">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B17386" w:rsidRPr="00B0322F" w:rsidRDefault="00B17386" w:rsidP="0073198D">
            <w:pPr>
              <w:pStyle w:val="BodyText"/>
              <w:tabs>
                <w:tab w:val="left" w:pos="426"/>
              </w:tabs>
              <w:ind w:left="151"/>
              <w:rPr>
                <w:rFonts w:eastAsia="Times New Roman"/>
                <w:b/>
                <w:bCs/>
                <w:lang w:val="ka-GE"/>
              </w:rPr>
            </w:pPr>
            <w:r w:rsidRPr="00B0322F">
              <w:rPr>
                <w:rFonts w:eastAsia="Times New Roman"/>
                <w:b/>
                <w:bCs/>
              </w:rPr>
              <w:t>28</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კვირა</w:t>
            </w:r>
          </w:p>
        </w:tc>
      </w:tr>
      <w:tr w:rsidR="00B17386" w:rsidRPr="00B0322F"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r w:rsidRPr="00B0322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p>
        </w:tc>
      </w:tr>
      <w:tr w:rsidR="00B17386" w:rsidRPr="00B0322F"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B0322F" w:rsidRDefault="00B17386" w:rsidP="0073198D">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17386" w:rsidRPr="00B0322F" w:rsidRDefault="00B17386" w:rsidP="0073198D">
            <w:pPr>
              <w:pStyle w:val="BodyText"/>
              <w:tabs>
                <w:tab w:val="left" w:pos="426"/>
              </w:tabs>
              <w:ind w:left="151"/>
              <w:rPr>
                <w:b/>
                <w:lang w:val="ka-GE"/>
              </w:rPr>
            </w:pPr>
            <w:r w:rsidRPr="00B0322F">
              <w:rPr>
                <w:b/>
                <w:lang w:val="ka-GE"/>
              </w:rPr>
              <w:t>გადაცემებში პირდაპირი ეთერები</w:t>
            </w:r>
          </w:p>
          <w:p w:rsidR="00B17386" w:rsidRPr="00B0322F" w:rsidRDefault="00B17386" w:rsidP="0073198D">
            <w:pPr>
              <w:pStyle w:val="BodyText"/>
              <w:tabs>
                <w:tab w:val="left" w:pos="426"/>
              </w:tabs>
              <w:ind w:left="175"/>
              <w:rPr>
                <w:b/>
                <w:lang w:val="ka-GE"/>
              </w:rPr>
            </w:pPr>
          </w:p>
        </w:tc>
      </w:tr>
      <w:tr w:rsidR="00B17386" w:rsidRPr="002F56E6" w:rsidTr="0073198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17386" w:rsidRPr="002F56E6" w:rsidRDefault="00B17386" w:rsidP="0073198D">
            <w:pPr>
              <w:pStyle w:val="BodyText"/>
              <w:tabs>
                <w:tab w:val="left" w:pos="426"/>
              </w:tabs>
              <w:rPr>
                <w:rFonts w:eastAsia="Times New Roman"/>
                <w:b/>
                <w:bCs/>
                <w:lang w:val="ka-GE"/>
              </w:rPr>
            </w:pPr>
            <w:r w:rsidRPr="00B0322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17386" w:rsidRPr="002F56E6" w:rsidRDefault="00B17386" w:rsidP="0073198D">
            <w:pPr>
              <w:pStyle w:val="BodyText"/>
              <w:tabs>
                <w:tab w:val="left" w:pos="426"/>
              </w:tabs>
              <w:ind w:left="175"/>
              <w:rPr>
                <w:b/>
                <w:lang w:val="ka-GE"/>
              </w:rPr>
            </w:pPr>
          </w:p>
        </w:tc>
      </w:tr>
    </w:tbl>
    <w:p w:rsidR="009D2FF0" w:rsidRDefault="009D2FF0">
      <w:pPr>
        <w:rPr>
          <w:rFonts w:ascii="Sylfaen" w:eastAsiaTheme="minorEastAsia" w:hAnsi="Sylfaen" w:cs="Sylfaen"/>
          <w:sz w:val="24"/>
          <w:szCs w:val="24"/>
          <w:lang w:val="ka-GE"/>
        </w:rPr>
      </w:pPr>
    </w:p>
    <w:p w:rsidR="009D2FF0" w:rsidRDefault="009D2FF0">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D2FF0">
            <w:pPr>
              <w:pStyle w:val="BodyText"/>
              <w:tabs>
                <w:tab w:val="left" w:pos="426"/>
              </w:tabs>
              <w:ind w:left="151"/>
              <w:rPr>
                <w:rFonts w:eastAsia="Times New Roman"/>
                <w:b/>
                <w:bCs/>
                <w:lang w:val="ka-GE"/>
              </w:rPr>
            </w:pPr>
            <w:r w:rsidRPr="00B0322F">
              <w:rPr>
                <w:rFonts w:eastAsia="Times New Roman"/>
                <w:b/>
                <w:bCs/>
              </w:rPr>
              <w:t>2</w:t>
            </w:r>
            <w:r>
              <w:rPr>
                <w:rFonts w:eastAsia="Times New Roman"/>
                <w:b/>
                <w:bCs/>
              </w:rPr>
              <w:t>9</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ორშაბათი</w:t>
            </w:r>
          </w:p>
        </w:tc>
      </w:tr>
      <w:tr w:rsidR="009D2FF0" w:rsidRPr="00B0322F" w:rsidTr="00956273">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37417A" w:rsidRPr="00B0322F" w:rsidRDefault="0037417A" w:rsidP="0037417A">
            <w:pPr>
              <w:pStyle w:val="BodyText"/>
              <w:tabs>
                <w:tab w:val="left" w:pos="426"/>
              </w:tabs>
              <w:ind w:left="175"/>
              <w:rPr>
                <w:b/>
                <w:lang w:val="ka-GE"/>
              </w:rPr>
            </w:pPr>
            <w:r w:rsidRPr="00B0322F">
              <w:rPr>
                <w:b/>
                <w:lang w:val="ka-GE"/>
              </w:rPr>
              <w:t>განათლების სამინისტრო</w:t>
            </w:r>
          </w:p>
          <w:p w:rsidR="0037417A" w:rsidRPr="00B0322F" w:rsidRDefault="0037417A" w:rsidP="0037417A">
            <w:pPr>
              <w:pStyle w:val="BodyText"/>
              <w:tabs>
                <w:tab w:val="left" w:pos="426"/>
              </w:tabs>
              <w:ind w:left="175"/>
              <w:rPr>
                <w:lang w:val="ka-GE"/>
              </w:rPr>
            </w:pPr>
            <w:r w:rsidRPr="00B0322F">
              <w:rPr>
                <w:b/>
                <w:lang w:val="ka-GE"/>
              </w:rPr>
              <w:t xml:space="preserve">დრო: </w:t>
            </w:r>
            <w:r>
              <w:rPr>
                <w:lang w:val="ka-GE"/>
              </w:rPr>
              <w:t>15</w:t>
            </w:r>
            <w:r w:rsidRPr="00B0322F">
              <w:rPr>
                <w:lang w:val="ka-GE"/>
              </w:rPr>
              <w:t>:</w:t>
            </w:r>
            <w:r>
              <w:t>3</w:t>
            </w:r>
            <w:r w:rsidRPr="00B0322F">
              <w:rPr>
                <w:lang w:val="ka-GE"/>
              </w:rPr>
              <w:t>0</w:t>
            </w:r>
          </w:p>
          <w:p w:rsidR="0037417A" w:rsidRPr="00B0322F" w:rsidRDefault="0037417A" w:rsidP="0037417A">
            <w:pPr>
              <w:pStyle w:val="BodyText"/>
              <w:tabs>
                <w:tab w:val="left" w:pos="426"/>
              </w:tabs>
              <w:ind w:left="175"/>
              <w:rPr>
                <w:lang w:val="ka-GE"/>
              </w:rPr>
            </w:pPr>
            <w:r w:rsidRPr="00B0322F">
              <w:rPr>
                <w:b/>
                <w:lang w:val="ka-GE"/>
              </w:rPr>
              <w:t xml:space="preserve">თემა: </w:t>
            </w:r>
            <w:r w:rsidRPr="00280C21">
              <w:rPr>
                <w:rFonts w:eastAsia="Sylfaen"/>
                <w:lang w:val="ka-GE"/>
              </w:rPr>
              <w:t>სან დიეგოს უნივერსიტეტს საქართველოში ახალი სასწავლო კორპუსი ექნება</w:t>
            </w:r>
          </w:p>
          <w:p w:rsidR="0037417A" w:rsidRPr="00B0322F" w:rsidRDefault="0037417A" w:rsidP="0037417A">
            <w:pPr>
              <w:pStyle w:val="BodyText"/>
              <w:tabs>
                <w:tab w:val="left" w:pos="426"/>
              </w:tabs>
              <w:ind w:left="175"/>
              <w:rPr>
                <w:rFonts w:eastAsia="Sylfaen"/>
                <w:lang w:val="ka-GE"/>
              </w:rPr>
            </w:pPr>
            <w:r w:rsidRPr="00B0322F">
              <w:rPr>
                <w:rFonts w:eastAsia="Sylfaen"/>
                <w:b/>
              </w:rPr>
              <w:t>ძირითადი გზავნილები:</w:t>
            </w:r>
            <w:r w:rsidRPr="00B0322F">
              <w:rPr>
                <w:rFonts w:eastAsia="Sylfaen"/>
              </w:rPr>
              <w:t xml:space="preserve"> </w:t>
            </w:r>
            <w:r w:rsidRPr="00B0322F">
              <w:rPr>
                <w:rFonts w:eastAsia="Sylfaen"/>
                <w:lang w:val="ka-GE"/>
              </w:rPr>
              <w:t>აუცილებელია დიალოგი ყველა რგოლთან, ვინც სასწავლო პროცესშია ჩართული და განსაკუთრებით სკოლის დირექტორებთან, ვიზეც ყველაზე დიდი პასუხისმგებლობაა და თუ როგორია სკოლა სწორედ მათზეა დამოკიდებული.</w:t>
            </w:r>
          </w:p>
          <w:p w:rsidR="009D2FF0" w:rsidRPr="00B0322F" w:rsidRDefault="0037417A" w:rsidP="0037417A">
            <w:pPr>
              <w:pStyle w:val="BodyText"/>
              <w:tabs>
                <w:tab w:val="left" w:pos="426"/>
              </w:tabs>
              <w:ind w:left="175"/>
              <w:rPr>
                <w:b/>
                <w:lang w:val="ka-GE"/>
              </w:rPr>
            </w:pPr>
            <w:r w:rsidRPr="00B0322F">
              <w:rPr>
                <w:rFonts w:eastAsia="Sylfaen"/>
                <w:b/>
              </w:rPr>
              <w:t>გაშუქება</w:t>
            </w:r>
            <w:r w:rsidRPr="00B0322F">
              <w:rPr>
                <w:rFonts w:eastAsia="Sylfaen"/>
              </w:rPr>
              <w:t>:</w:t>
            </w:r>
            <w:r w:rsidRPr="00B0322F">
              <w:rPr>
                <w:rFonts w:eastAsia="Sylfaen"/>
                <w:lang w:val="ka-GE"/>
              </w:rPr>
              <w:t xml:space="preserve"> სამინისტროს ვებგვერდზე, </w:t>
            </w:r>
            <w:r w:rsidRPr="00B0322F">
              <w:rPr>
                <w:rFonts w:eastAsia="Sylfaen"/>
              </w:rPr>
              <w:t xml:space="preserve">ფეისბუქზე </w:t>
            </w:r>
            <w:r w:rsidRPr="00B0322F">
              <w:rPr>
                <w:rFonts w:eastAsia="Sylfaen"/>
                <w:lang w:val="ka-GE"/>
              </w:rPr>
              <w:t xml:space="preserve">ასევე, მინისტრის პირადი ფეისბუქზე </w:t>
            </w:r>
            <w:r w:rsidRPr="00B0322F">
              <w:rPr>
                <w:rFonts w:eastAsia="Sylfaen"/>
              </w:rPr>
              <w:t>განთავსდება ინფორმაცია და დაიდება ფოტო.</w:t>
            </w: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0C5F76">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bl>
    <w:p w:rsidR="009D2FF0" w:rsidRPr="00B0322F" w:rsidRDefault="009D2FF0" w:rsidP="009D2FF0">
      <w:pPr>
        <w:rPr>
          <w:rFonts w:ascii="Sylfaen" w:hAnsi="Sylfaen"/>
          <w:sz w:val="24"/>
          <w:szCs w:val="24"/>
          <w:lang w:val="ka-GE"/>
        </w:rPr>
      </w:pPr>
    </w:p>
    <w:p w:rsidR="009D2FF0" w:rsidRPr="00B0322F" w:rsidRDefault="009D2FF0" w:rsidP="009D2FF0">
      <w:pPr>
        <w:rPr>
          <w:rFonts w:ascii="Sylfaen" w:hAnsi="Sylfaen"/>
          <w:sz w:val="24"/>
          <w:szCs w:val="24"/>
          <w:lang w:val="ka-GE"/>
        </w:rPr>
      </w:pPr>
      <w:r w:rsidRPr="00B0322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56273">
            <w:pPr>
              <w:pStyle w:val="BodyText"/>
              <w:tabs>
                <w:tab w:val="left" w:pos="426"/>
              </w:tabs>
              <w:ind w:left="151"/>
              <w:rPr>
                <w:rFonts w:eastAsia="Times New Roman"/>
                <w:b/>
                <w:bCs/>
                <w:lang w:val="ka-GE"/>
              </w:rPr>
            </w:pPr>
            <w:r>
              <w:rPr>
                <w:rFonts w:eastAsia="Times New Roman"/>
                <w:b/>
                <w:bCs/>
              </w:rPr>
              <w:t>30</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სამშაბათი</w:t>
            </w:r>
          </w:p>
        </w:tc>
      </w:tr>
      <w:tr w:rsidR="009D2FF0" w:rsidRPr="00B0322F" w:rsidTr="00956273">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37417A" w:rsidRPr="00B0322F" w:rsidRDefault="0037417A" w:rsidP="0037417A">
            <w:pPr>
              <w:pStyle w:val="BodyText"/>
              <w:tabs>
                <w:tab w:val="left" w:pos="426"/>
              </w:tabs>
              <w:ind w:left="175"/>
              <w:rPr>
                <w:b/>
                <w:lang w:val="ka-GE"/>
              </w:rPr>
            </w:pPr>
            <w:r w:rsidRPr="00B0322F">
              <w:rPr>
                <w:b/>
                <w:lang w:val="ka-GE"/>
              </w:rPr>
              <w:t>განათლების სამინისტრო</w:t>
            </w:r>
          </w:p>
          <w:p w:rsidR="0037417A" w:rsidRPr="00B0322F" w:rsidRDefault="0037417A" w:rsidP="0037417A">
            <w:pPr>
              <w:pStyle w:val="BodyText"/>
              <w:tabs>
                <w:tab w:val="left" w:pos="426"/>
              </w:tabs>
              <w:ind w:left="175"/>
              <w:rPr>
                <w:lang w:val="ka-GE"/>
              </w:rPr>
            </w:pPr>
            <w:r w:rsidRPr="00B0322F">
              <w:rPr>
                <w:b/>
                <w:lang w:val="ka-GE"/>
              </w:rPr>
              <w:t xml:space="preserve">დრო: </w:t>
            </w:r>
            <w:r>
              <w:rPr>
                <w:lang w:val="ka-GE"/>
              </w:rPr>
              <w:t>16</w:t>
            </w:r>
            <w:r w:rsidRPr="00B0322F">
              <w:rPr>
                <w:lang w:val="ka-GE"/>
              </w:rPr>
              <w:t>:00</w:t>
            </w:r>
          </w:p>
          <w:p w:rsidR="0037417A" w:rsidRPr="00B0322F" w:rsidRDefault="0037417A" w:rsidP="0037417A">
            <w:pPr>
              <w:pStyle w:val="BodyText"/>
              <w:tabs>
                <w:tab w:val="left" w:pos="426"/>
              </w:tabs>
              <w:ind w:left="175"/>
              <w:rPr>
                <w:lang w:val="ka-GE"/>
              </w:rPr>
            </w:pPr>
            <w:r w:rsidRPr="00B0322F">
              <w:rPr>
                <w:b/>
                <w:lang w:val="ka-GE"/>
              </w:rPr>
              <w:t xml:space="preserve">თემა: </w:t>
            </w:r>
            <w:r w:rsidRPr="00231AA4">
              <w:rPr>
                <w:rFonts w:eastAsia="Sylfaen"/>
              </w:rPr>
              <w:t>ფიზიკური აღზრდისა და სპორტის მასწავლებლების დაჯილდოვება</w:t>
            </w:r>
          </w:p>
          <w:p w:rsidR="0037417A" w:rsidRPr="00B0322F" w:rsidRDefault="0037417A" w:rsidP="0037417A">
            <w:pPr>
              <w:pStyle w:val="BodyText"/>
              <w:tabs>
                <w:tab w:val="left" w:pos="426"/>
              </w:tabs>
              <w:ind w:left="175"/>
              <w:rPr>
                <w:rFonts w:eastAsia="Sylfaen"/>
                <w:lang w:val="ka-GE"/>
              </w:rPr>
            </w:pPr>
            <w:r w:rsidRPr="00B0322F">
              <w:rPr>
                <w:rFonts w:eastAsia="Sylfaen"/>
                <w:b/>
              </w:rPr>
              <w:t>ძირითადი გზავნილები:</w:t>
            </w:r>
            <w:r w:rsidRPr="00B0322F">
              <w:rPr>
                <w:rFonts w:eastAsia="Sylfaen"/>
              </w:rPr>
              <w:t xml:space="preserve"> </w:t>
            </w:r>
            <w:r>
              <w:rPr>
                <w:rFonts w:eastAsia="Sylfaen"/>
                <w:lang w:val="ka-GE"/>
              </w:rPr>
              <w:t xml:space="preserve">მაშინ, როდესაც დიდი მნიშვნელობა ენიჭება მოზარდებში ჯანსაღი ცხოვრების წესის დამკვიდრებას, სპორტის მასწავლებელთა გადამზადება მნიშვნელოვანია, მათ </w:t>
            </w:r>
            <w:r w:rsidRPr="0010752F">
              <w:rPr>
                <w:rFonts w:eastAsia="Sylfaen"/>
                <w:lang w:val="ka-GE"/>
              </w:rPr>
              <w:t>გაიარეს  სპორტის სხვადასხვა სახეობებში თეორიული და პრაქტიკული მეცადინეობები. ტრენინგს უძღვებოდნენ საქართველოს ფიზიკური აღზრდისა და სპორტის სახელმწიფო სასწავლო უნივერსიტეტის პროფესორ-მასწავლებლები, მეცნიერებათა დოქტორები და საქართველოს დამსახურებული მწვრთნელები</w:t>
            </w:r>
            <w:r>
              <w:rPr>
                <w:rFonts w:eastAsia="Sylfaen"/>
                <w:lang w:val="ka-GE"/>
              </w:rPr>
              <w:t xml:space="preserve">. </w:t>
            </w:r>
            <w:r w:rsidRPr="0010752F">
              <w:rPr>
                <w:rFonts w:eastAsia="Sylfaen"/>
                <w:lang w:val="ka-GE"/>
              </w:rPr>
              <w:t>2018 წლიდან იგეგმება მსგავსი პროგრამის გაგრძელება მთელი ქვეყნის მასშტაბით, სადაც კვალიფიკაციას აიმაღლებს 3500-ზე მეტი პედაგოგი.</w:t>
            </w:r>
          </w:p>
          <w:p w:rsidR="009D2FF0" w:rsidRPr="00B0322F" w:rsidRDefault="0037417A" w:rsidP="0037417A">
            <w:pPr>
              <w:pStyle w:val="BodyText"/>
              <w:tabs>
                <w:tab w:val="left" w:pos="426"/>
              </w:tabs>
              <w:ind w:left="175"/>
              <w:rPr>
                <w:b/>
                <w:lang w:val="ka-GE"/>
              </w:rPr>
            </w:pPr>
            <w:r w:rsidRPr="00B0322F">
              <w:rPr>
                <w:rFonts w:eastAsia="Sylfaen"/>
                <w:b/>
              </w:rPr>
              <w:t>გაშუქება</w:t>
            </w:r>
            <w:r w:rsidRPr="00B0322F">
              <w:rPr>
                <w:rFonts w:eastAsia="Sylfaen"/>
              </w:rPr>
              <w:t>:</w:t>
            </w:r>
            <w:r w:rsidRPr="00B0322F">
              <w:rPr>
                <w:rFonts w:eastAsia="Sylfaen"/>
                <w:lang w:val="ka-GE"/>
              </w:rPr>
              <w:t xml:space="preserve"> </w:t>
            </w:r>
            <w:r>
              <w:rPr>
                <w:rFonts w:eastAsia="Sylfaen"/>
                <w:lang w:val="ka-GE"/>
              </w:rPr>
              <w:t xml:space="preserve">მოვიწვევთ ტელევიზიებს. სამინისტროს ვებგვერდზე, </w:t>
            </w:r>
            <w:r>
              <w:rPr>
                <w:rFonts w:eastAsia="Sylfaen"/>
              </w:rPr>
              <w:t xml:space="preserve">ფეისბუქზე </w:t>
            </w:r>
            <w:r>
              <w:rPr>
                <w:rFonts w:eastAsia="Sylfaen"/>
                <w:lang w:val="ka-GE"/>
              </w:rPr>
              <w:t xml:space="preserve">ასევე, მინისტრის პირადი ფეისბუქზე </w:t>
            </w:r>
            <w:r>
              <w:rPr>
                <w:rFonts w:eastAsia="Sylfaen"/>
              </w:rPr>
              <w:t>განთავსდება ინფორმაცია და დაიდება ფოტო</w:t>
            </w:r>
            <w:r>
              <w:rPr>
                <w:rFonts w:eastAsia="Sylfaen"/>
                <w:lang w:val="ka-GE"/>
              </w:rPr>
              <w:t>/ვიდეო</w:t>
            </w:r>
            <w:r>
              <w:rPr>
                <w:rFonts w:eastAsia="Sylfaen"/>
              </w:rPr>
              <w:t>.</w:t>
            </w: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rPr>
            </w:pPr>
            <w:r w:rsidRPr="00B0322F">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0C5F76">
            <w:pPr>
              <w:pStyle w:val="BodyText"/>
              <w:tabs>
                <w:tab w:val="left" w:pos="426"/>
              </w:tabs>
              <w:ind w:left="175"/>
              <w:rPr>
                <w:b/>
                <w:lang w:val="ka-GE"/>
              </w:rPr>
            </w:pPr>
          </w:p>
        </w:tc>
      </w:tr>
    </w:tbl>
    <w:p w:rsidR="009D2FF0" w:rsidRPr="00B0322F" w:rsidRDefault="009D2FF0" w:rsidP="009D2FF0">
      <w:pPr>
        <w:rPr>
          <w:rFonts w:ascii="Sylfaen" w:hAnsi="Sylfaen"/>
          <w:sz w:val="24"/>
          <w:szCs w:val="24"/>
          <w:lang w:val="ka-GE"/>
        </w:rPr>
      </w:pPr>
      <w:bookmarkStart w:id="0" w:name="_GoBack"/>
      <w:bookmarkEnd w:id="0"/>
    </w:p>
    <w:p w:rsidR="009D2FF0" w:rsidRPr="00B0322F" w:rsidRDefault="009D2FF0" w:rsidP="009D2FF0">
      <w:pPr>
        <w:rPr>
          <w:rFonts w:ascii="Sylfaen" w:hAnsi="Sylfaen"/>
          <w:sz w:val="24"/>
          <w:szCs w:val="24"/>
          <w:lang w:val="ka-GE"/>
        </w:rPr>
      </w:pPr>
      <w:r w:rsidRPr="00B0322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56273">
            <w:pPr>
              <w:pStyle w:val="BodyText"/>
              <w:tabs>
                <w:tab w:val="left" w:pos="426"/>
              </w:tabs>
              <w:ind w:left="151"/>
              <w:rPr>
                <w:rFonts w:eastAsia="Times New Roman"/>
                <w:b/>
                <w:bCs/>
                <w:lang w:val="ka-GE"/>
              </w:rPr>
            </w:pPr>
            <w:r>
              <w:rPr>
                <w:rFonts w:eastAsia="Times New Roman"/>
                <w:b/>
                <w:bCs/>
              </w:rPr>
              <w:t>31</w:t>
            </w:r>
            <w:r w:rsidRPr="00B0322F">
              <w:rPr>
                <w:rFonts w:eastAsia="Times New Roman"/>
                <w:b/>
                <w:bCs/>
                <w:lang w:val="ka-GE"/>
              </w:rPr>
              <w:t xml:space="preserve"> იანვარი</w:t>
            </w:r>
            <w:r w:rsidRPr="00B0322F">
              <w:rPr>
                <w:rFonts w:eastAsia="Times New Roman"/>
                <w:b/>
                <w:bCs/>
              </w:rPr>
              <w:br/>
            </w:r>
            <w:r w:rsidRPr="00B0322F">
              <w:rPr>
                <w:rFonts w:eastAsia="Times New Roman"/>
                <w:b/>
                <w:bCs/>
                <w:lang w:val="ka-GE"/>
              </w:rPr>
              <w:t>ოთხშაბათი</w:t>
            </w:r>
          </w:p>
        </w:tc>
      </w:tr>
      <w:tr w:rsidR="009D2FF0" w:rsidRPr="00B0322F" w:rsidTr="00956273">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9D2FF0"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lang w:val="ka-GE"/>
              </w:rPr>
            </w:pPr>
            <w:r w:rsidRPr="00B0322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lang w:val="ka-GE"/>
              </w:rPr>
            </w:pPr>
            <w:r w:rsidRPr="00B0322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lang w:val="ka-GE"/>
              </w:rPr>
            </w:pPr>
            <w:r w:rsidRPr="00B0322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90"/>
              <w:rPr>
                <w:rFonts w:eastAsia="Times New Roman"/>
                <w:b/>
                <w:bCs/>
                <w:lang w:val="ka-GE"/>
              </w:rPr>
            </w:pPr>
            <w:r w:rsidRPr="00B0322F">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bl>
    <w:p w:rsidR="009D2FF0" w:rsidRPr="00B0322F" w:rsidRDefault="009D2FF0" w:rsidP="009D2FF0">
      <w:pPr>
        <w:rPr>
          <w:rFonts w:ascii="Sylfaen" w:hAnsi="Sylfaen"/>
          <w:sz w:val="24"/>
          <w:szCs w:val="24"/>
          <w:lang w:val="ka-GE"/>
        </w:rPr>
      </w:pPr>
      <w:r w:rsidRPr="00B0322F">
        <w:rPr>
          <w:rFonts w:ascii="Sylfaen" w:hAnsi="Sylfaen"/>
          <w:sz w:val="24"/>
          <w:szCs w:val="24"/>
          <w:lang w:val="ka-GE"/>
        </w:rPr>
        <w:br w:type="page"/>
      </w:r>
    </w:p>
    <w:p w:rsidR="009D2FF0" w:rsidRPr="00B0322F" w:rsidRDefault="009D2FF0" w:rsidP="009D2FF0">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r w:rsidRPr="00B0322F">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56273">
            <w:pPr>
              <w:pStyle w:val="BodyText"/>
              <w:tabs>
                <w:tab w:val="left" w:pos="426"/>
              </w:tabs>
              <w:ind w:left="151"/>
              <w:rPr>
                <w:rFonts w:eastAsia="Times New Roman"/>
                <w:b/>
                <w:bCs/>
                <w:lang w:val="ka-GE"/>
              </w:rPr>
            </w:pPr>
            <w:r>
              <w:rPr>
                <w:rFonts w:eastAsia="Times New Roman"/>
                <w:b/>
                <w:bCs/>
              </w:rPr>
              <w:t xml:space="preserve">1 </w:t>
            </w:r>
            <w:r>
              <w:rPr>
                <w:rFonts w:eastAsia="Times New Roman"/>
                <w:b/>
                <w:bCs/>
                <w:lang w:val="ka-GE"/>
              </w:rPr>
              <w:t>თებერვალი</w:t>
            </w:r>
            <w:r w:rsidRPr="00B0322F">
              <w:rPr>
                <w:rFonts w:eastAsia="Times New Roman"/>
                <w:b/>
                <w:bCs/>
              </w:rPr>
              <w:br/>
            </w:r>
            <w:r w:rsidRPr="00B0322F">
              <w:rPr>
                <w:rFonts w:eastAsia="Times New Roman"/>
                <w:b/>
                <w:bCs/>
                <w:lang w:val="ka-GE"/>
              </w:rPr>
              <w:t>ხუთშაბათი</w:t>
            </w:r>
          </w:p>
        </w:tc>
      </w:tr>
      <w:tr w:rsidR="009D2FF0" w:rsidRPr="00B0322F" w:rsidTr="00956273">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rFonts w:eastAsia="Times New Roman"/>
                <w:b/>
                <w:bCs/>
                <w:lang w:val="ka-GE"/>
              </w:rPr>
            </w:pPr>
          </w:p>
        </w:tc>
      </w:tr>
      <w:tr w:rsidR="009D2FF0" w:rsidRPr="00B0322F" w:rsidTr="00956273">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r w:rsidRPr="00B0322F">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rFonts w:eastAsia="Times New Roman" w:cs="Times New Roman"/>
                <w:b/>
                <w:color w:val="000000" w:themeColor="text1"/>
                <w:lang w:val="ka-GE"/>
              </w:rPr>
            </w:pPr>
          </w:p>
        </w:tc>
      </w:tr>
      <w:tr w:rsidR="009D2FF0" w:rsidRPr="009D2FF0"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r w:rsidRPr="00B0322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r w:rsidRPr="00B0322F">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bl>
    <w:p w:rsidR="009D2FF0" w:rsidRPr="00B0322F" w:rsidRDefault="009D2FF0" w:rsidP="009D2FF0">
      <w:pPr>
        <w:pStyle w:val="BodyText"/>
        <w:tabs>
          <w:tab w:val="left" w:pos="426"/>
        </w:tabs>
        <w:rPr>
          <w:lang w:val="ka-GE"/>
        </w:rPr>
      </w:pPr>
    </w:p>
    <w:p w:rsidR="009D2FF0" w:rsidRPr="00B0322F" w:rsidRDefault="009D2FF0" w:rsidP="009D2FF0">
      <w:pPr>
        <w:rPr>
          <w:rFonts w:ascii="Sylfaen" w:eastAsiaTheme="minorEastAsia" w:hAnsi="Sylfaen" w:cs="Sylfaen"/>
          <w:sz w:val="24"/>
          <w:szCs w:val="24"/>
          <w:lang w:val="ka-GE"/>
        </w:rPr>
      </w:pPr>
      <w:r w:rsidRPr="00B0322F">
        <w:rPr>
          <w:rFonts w:ascii="Sylfaen" w:hAnsi="Sylfaen"/>
          <w:sz w:val="24"/>
          <w:szCs w:val="24"/>
          <w:lang w:val="ka-GE"/>
        </w:rPr>
        <w:br w:type="page"/>
      </w:r>
    </w:p>
    <w:p w:rsidR="009D2FF0" w:rsidRPr="00B0322F" w:rsidRDefault="009D2FF0" w:rsidP="009D2FF0">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p w:rsidR="009D2FF0" w:rsidRPr="00B0322F" w:rsidRDefault="009D2FF0" w:rsidP="00956273">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D2FF0">
            <w:pPr>
              <w:pStyle w:val="BodyText"/>
              <w:tabs>
                <w:tab w:val="left" w:pos="426"/>
              </w:tabs>
              <w:ind w:left="146"/>
              <w:rPr>
                <w:rFonts w:eastAsia="Times New Roman"/>
                <w:b/>
                <w:bCs/>
              </w:rPr>
            </w:pPr>
            <w:r w:rsidRPr="00B0322F">
              <w:rPr>
                <w:rFonts w:eastAsia="Times New Roman"/>
                <w:b/>
                <w:bCs/>
              </w:rPr>
              <w:t>2</w:t>
            </w:r>
            <w:r>
              <w:rPr>
                <w:rFonts w:eastAsia="Times New Roman"/>
                <w:b/>
                <w:bCs/>
                <w:lang w:val="ka-GE"/>
              </w:rPr>
              <w:t xml:space="preserve"> </w:t>
            </w:r>
            <w:r w:rsidRPr="00B0322F">
              <w:rPr>
                <w:rFonts w:eastAsia="Times New Roman"/>
                <w:b/>
                <w:bCs/>
                <w:lang w:val="ka-GE"/>
              </w:rPr>
              <w:t xml:space="preserve"> </w:t>
            </w:r>
            <w:r>
              <w:rPr>
                <w:rFonts w:eastAsia="Times New Roman"/>
                <w:b/>
                <w:bCs/>
                <w:lang w:val="ka-GE"/>
              </w:rPr>
              <w:t>თებერვალი</w:t>
            </w:r>
            <w:r w:rsidRPr="00B0322F">
              <w:rPr>
                <w:rFonts w:eastAsia="Times New Roman"/>
                <w:b/>
                <w:bCs/>
              </w:rPr>
              <w:br/>
            </w:r>
            <w:r w:rsidRPr="00B0322F">
              <w:rPr>
                <w:rFonts w:eastAsia="Times New Roman"/>
                <w:b/>
                <w:bCs/>
                <w:lang w:val="ka-GE"/>
              </w:rPr>
              <w:t>პარასკევი</w:t>
            </w:r>
          </w:p>
        </w:tc>
      </w:tr>
      <w:tr w:rsidR="009D2FF0" w:rsidRPr="00B0322F" w:rsidTr="00956273">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46"/>
              <w:rPr>
                <w:lang w:val="ka-GE"/>
              </w:rPr>
            </w:pPr>
          </w:p>
        </w:tc>
      </w:tr>
      <w:tr w:rsidR="009D2FF0" w:rsidRPr="00B0322F" w:rsidTr="00956273">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46"/>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B0322F" w:rsidTr="00956273">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rPr>
            </w:pPr>
            <w:r w:rsidRPr="00B0322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r w:rsidR="009D2FF0" w:rsidRPr="00B0322F" w:rsidTr="00956273">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r w:rsidRPr="00B0322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bl>
    <w:p w:rsidR="009D2FF0" w:rsidRPr="00B0322F" w:rsidRDefault="009D2FF0" w:rsidP="009D2FF0">
      <w:pPr>
        <w:rPr>
          <w:rFonts w:ascii="Sylfaen" w:hAnsi="Sylfaen"/>
          <w:sz w:val="24"/>
          <w:szCs w:val="24"/>
          <w:lang w:val="ka-GE"/>
        </w:rPr>
      </w:pPr>
    </w:p>
    <w:p w:rsidR="009D2FF0" w:rsidRPr="00B0322F" w:rsidRDefault="009D2FF0" w:rsidP="009D2FF0">
      <w:pPr>
        <w:rPr>
          <w:rFonts w:ascii="Sylfaen" w:hAnsi="Sylfaen"/>
          <w:sz w:val="24"/>
          <w:szCs w:val="24"/>
          <w:lang w:val="ka-GE"/>
        </w:rPr>
      </w:pPr>
      <w:r w:rsidRPr="00B0322F">
        <w:rPr>
          <w:rFonts w:ascii="Sylfaen" w:hAnsi="Sylfaen"/>
          <w:sz w:val="24"/>
          <w:szCs w:val="24"/>
          <w:lang w:val="ka-GE"/>
        </w:rPr>
        <w:br w:type="page"/>
      </w:r>
    </w:p>
    <w:p w:rsidR="009D2FF0" w:rsidRPr="00B0322F" w:rsidRDefault="009D2FF0" w:rsidP="009D2FF0">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56273">
            <w:pPr>
              <w:pStyle w:val="BodyText"/>
              <w:tabs>
                <w:tab w:val="left" w:pos="426"/>
              </w:tabs>
              <w:ind w:left="151"/>
              <w:rPr>
                <w:rFonts w:eastAsia="Times New Roman"/>
                <w:b/>
                <w:bCs/>
                <w:lang w:val="ka-GE"/>
              </w:rPr>
            </w:pPr>
            <w:r>
              <w:rPr>
                <w:rFonts w:eastAsia="Times New Roman"/>
                <w:b/>
                <w:bCs/>
                <w:lang w:val="ka-GE"/>
              </w:rPr>
              <w:t>3 თებერვალი</w:t>
            </w:r>
            <w:r w:rsidRPr="00B0322F">
              <w:rPr>
                <w:rFonts w:eastAsia="Times New Roman"/>
                <w:b/>
                <w:bCs/>
              </w:rPr>
              <w:br/>
            </w:r>
            <w:r w:rsidRPr="00B0322F">
              <w:rPr>
                <w:rFonts w:eastAsia="Times New Roman"/>
                <w:b/>
                <w:bCs/>
                <w:lang w:val="ka-GE"/>
              </w:rPr>
              <w:t>შაბათი</w:t>
            </w:r>
          </w:p>
        </w:tc>
      </w:tr>
      <w:tr w:rsidR="009D2FF0" w:rsidRPr="00B0322F" w:rsidTr="00956273">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ind w:left="0"/>
              <w:rPr>
                <w:rFonts w:eastAsia="Times New Roman"/>
                <w:b/>
                <w:bCs/>
                <w:lang w:val="ka-GE"/>
              </w:rPr>
            </w:pPr>
            <w:r w:rsidRPr="00B0322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rFonts w:eastAsia="Times New Roman"/>
                <w:b/>
                <w:bCs/>
                <w:lang w:val="ka-GE"/>
              </w:rPr>
            </w:pPr>
          </w:p>
        </w:tc>
      </w:tr>
      <w:tr w:rsidR="009D2FF0" w:rsidRPr="00B0322F" w:rsidTr="00956273">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51"/>
              <w:rPr>
                <w:rFonts w:eastAsia="Times New Roman"/>
                <w:b/>
                <w:bCs/>
                <w:lang w:val="ka-GE"/>
              </w:rPr>
            </w:pPr>
          </w:p>
        </w:tc>
      </w:tr>
      <w:tr w:rsidR="009D2FF0" w:rsidRPr="00B0322F" w:rsidTr="00956273">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rPr>
            </w:pPr>
            <w:r w:rsidRPr="00B0322F">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75"/>
              <w:rPr>
                <w:b/>
                <w:lang w:val="ka-GE"/>
              </w:rPr>
            </w:pPr>
          </w:p>
        </w:tc>
      </w:tr>
    </w:tbl>
    <w:p w:rsidR="009D2FF0" w:rsidRPr="00B0322F" w:rsidRDefault="009D2FF0" w:rsidP="009D2FF0">
      <w:pPr>
        <w:rPr>
          <w:rFonts w:ascii="Sylfaen" w:eastAsiaTheme="minorEastAsia" w:hAnsi="Sylfaen" w:cs="Sylfaen"/>
          <w:sz w:val="24"/>
          <w:szCs w:val="24"/>
          <w:lang w:val="ka-GE"/>
        </w:rPr>
      </w:pPr>
    </w:p>
    <w:p w:rsidR="009D2FF0" w:rsidRPr="00B0322F" w:rsidRDefault="009D2FF0" w:rsidP="009D2FF0">
      <w:pPr>
        <w:rPr>
          <w:rFonts w:ascii="Sylfaen" w:eastAsiaTheme="minorEastAsia" w:hAnsi="Sylfaen" w:cs="Sylfaen"/>
          <w:sz w:val="24"/>
          <w:szCs w:val="24"/>
          <w:lang w:val="ka-GE"/>
        </w:rPr>
      </w:pPr>
      <w:r w:rsidRPr="00B0322F">
        <w:rPr>
          <w:rFonts w:ascii="Sylfaen" w:hAnsi="Sylfaen"/>
          <w:sz w:val="24"/>
          <w:szCs w:val="24"/>
          <w:lang w:val="ka-GE"/>
        </w:rPr>
        <w:br w:type="page"/>
      </w:r>
    </w:p>
    <w:p w:rsidR="009D2FF0" w:rsidRPr="00B0322F" w:rsidRDefault="009D2FF0" w:rsidP="009D2FF0">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9D2FF0" w:rsidRPr="00B0322F" w:rsidTr="00956273">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D2FF0" w:rsidRPr="00B0322F" w:rsidRDefault="009D2FF0" w:rsidP="00956273">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D2FF0" w:rsidRPr="00B0322F" w:rsidRDefault="009D2FF0" w:rsidP="00956273">
            <w:pPr>
              <w:pStyle w:val="BodyText"/>
              <w:tabs>
                <w:tab w:val="left" w:pos="426"/>
              </w:tabs>
              <w:ind w:left="151"/>
              <w:rPr>
                <w:rFonts w:eastAsia="Times New Roman"/>
                <w:b/>
                <w:bCs/>
                <w:lang w:val="ka-GE"/>
              </w:rPr>
            </w:pPr>
            <w:r>
              <w:rPr>
                <w:rFonts w:eastAsia="Times New Roman"/>
                <w:b/>
                <w:bCs/>
                <w:lang w:val="ka-GE"/>
              </w:rPr>
              <w:t>4 თებერვალი</w:t>
            </w:r>
            <w:r w:rsidRPr="00B0322F">
              <w:rPr>
                <w:rFonts w:eastAsia="Times New Roman"/>
                <w:b/>
                <w:bCs/>
              </w:rPr>
              <w:br/>
            </w:r>
            <w:r w:rsidRPr="00B0322F">
              <w:rPr>
                <w:rFonts w:eastAsia="Times New Roman"/>
                <w:b/>
                <w:bCs/>
                <w:lang w:val="ka-GE"/>
              </w:rPr>
              <w:t>კვირა</w:t>
            </w:r>
          </w:p>
        </w:tc>
      </w:tr>
      <w:tr w:rsidR="009D2FF0" w:rsidRPr="00B0322F" w:rsidTr="00956273">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r w:rsidRPr="00B0322F">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p>
        </w:tc>
      </w:tr>
      <w:tr w:rsidR="009D2FF0" w:rsidRPr="00B0322F" w:rsidTr="00956273">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B0322F" w:rsidRDefault="009D2FF0" w:rsidP="00956273">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9D2FF0" w:rsidRPr="00B0322F" w:rsidRDefault="009D2FF0" w:rsidP="00956273">
            <w:pPr>
              <w:pStyle w:val="BodyText"/>
              <w:tabs>
                <w:tab w:val="left" w:pos="426"/>
              </w:tabs>
              <w:ind w:left="151"/>
              <w:rPr>
                <w:b/>
                <w:lang w:val="ka-GE"/>
              </w:rPr>
            </w:pPr>
            <w:r w:rsidRPr="00B0322F">
              <w:rPr>
                <w:b/>
                <w:lang w:val="ka-GE"/>
              </w:rPr>
              <w:t>გადაცემებში პირდაპირი ეთერები</w:t>
            </w:r>
          </w:p>
          <w:p w:rsidR="009D2FF0" w:rsidRPr="00B0322F" w:rsidRDefault="009D2FF0" w:rsidP="00956273">
            <w:pPr>
              <w:pStyle w:val="BodyText"/>
              <w:tabs>
                <w:tab w:val="left" w:pos="426"/>
              </w:tabs>
              <w:ind w:left="175"/>
              <w:rPr>
                <w:b/>
                <w:lang w:val="ka-GE"/>
              </w:rPr>
            </w:pPr>
          </w:p>
        </w:tc>
      </w:tr>
      <w:tr w:rsidR="009D2FF0" w:rsidRPr="002F56E6" w:rsidTr="00956273">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2FF0" w:rsidRPr="002F56E6" w:rsidRDefault="009D2FF0" w:rsidP="00956273">
            <w:pPr>
              <w:pStyle w:val="BodyText"/>
              <w:tabs>
                <w:tab w:val="left" w:pos="426"/>
              </w:tabs>
              <w:rPr>
                <w:rFonts w:eastAsia="Times New Roman"/>
                <w:b/>
                <w:bCs/>
                <w:lang w:val="ka-GE"/>
              </w:rPr>
            </w:pPr>
            <w:r w:rsidRPr="00B0322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2FF0" w:rsidRPr="002F56E6" w:rsidRDefault="009D2FF0" w:rsidP="00956273">
            <w:pPr>
              <w:pStyle w:val="BodyText"/>
              <w:tabs>
                <w:tab w:val="left" w:pos="426"/>
              </w:tabs>
              <w:ind w:left="175"/>
              <w:rPr>
                <w:b/>
                <w:lang w:val="ka-GE"/>
              </w:rPr>
            </w:pPr>
          </w:p>
        </w:tc>
      </w:tr>
    </w:tbl>
    <w:p w:rsidR="009D2FF0" w:rsidRPr="002F56E6" w:rsidRDefault="009D2FF0" w:rsidP="009D2FF0">
      <w:pPr>
        <w:rPr>
          <w:rFonts w:ascii="Sylfaen" w:eastAsiaTheme="minorEastAsia" w:hAnsi="Sylfaen" w:cs="Sylfaen"/>
          <w:sz w:val="24"/>
          <w:szCs w:val="24"/>
          <w:lang w:val="ka-GE"/>
        </w:rPr>
      </w:pPr>
    </w:p>
    <w:p w:rsidR="00067D7A" w:rsidRPr="002F56E6" w:rsidRDefault="00067D7A">
      <w:pPr>
        <w:rPr>
          <w:rFonts w:ascii="Sylfaen" w:eastAsiaTheme="minorEastAsia" w:hAnsi="Sylfaen" w:cs="Sylfaen"/>
          <w:sz w:val="24"/>
          <w:szCs w:val="24"/>
          <w:lang w:val="ka-GE"/>
        </w:rPr>
      </w:pPr>
    </w:p>
    <w:sectPr w:rsidR="00067D7A" w:rsidRPr="002F56E6" w:rsidSect="00666AF3">
      <w:footerReference w:type="default" r:id="rId32"/>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28" w:rsidRDefault="00AB3628" w:rsidP="00926272">
      <w:pPr>
        <w:spacing w:after="0" w:line="240" w:lineRule="auto"/>
      </w:pPr>
      <w:r>
        <w:separator/>
      </w:r>
    </w:p>
  </w:endnote>
  <w:endnote w:type="continuationSeparator" w:id="0">
    <w:p w:rsidR="00AB3628" w:rsidRDefault="00AB362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73198D" w:rsidRDefault="0073198D">
        <w:pPr>
          <w:pStyle w:val="Footer"/>
          <w:jc w:val="center"/>
        </w:pPr>
        <w:r>
          <w:fldChar w:fldCharType="begin"/>
        </w:r>
        <w:r>
          <w:instrText xml:space="preserve"> PAGE   \* MERGEFORMAT </w:instrText>
        </w:r>
        <w:r>
          <w:fldChar w:fldCharType="separate"/>
        </w:r>
        <w:r w:rsidR="0037417A">
          <w:rPr>
            <w:noProof/>
          </w:rPr>
          <w:t>12</w:t>
        </w:r>
        <w:r>
          <w:rPr>
            <w:noProof/>
          </w:rPr>
          <w:fldChar w:fldCharType="end"/>
        </w:r>
      </w:p>
    </w:sdtContent>
  </w:sdt>
  <w:p w:rsidR="0073198D" w:rsidRDefault="00731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28" w:rsidRDefault="00AB3628" w:rsidP="00926272">
      <w:pPr>
        <w:spacing w:after="0" w:line="240" w:lineRule="auto"/>
      </w:pPr>
      <w:r>
        <w:separator/>
      </w:r>
    </w:p>
  </w:footnote>
  <w:footnote w:type="continuationSeparator" w:id="0">
    <w:p w:rsidR="00AB3628" w:rsidRDefault="00AB362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132F"/>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4176"/>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5F76"/>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4BA9"/>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B47"/>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446"/>
    <w:rsid w:val="004D3AF1"/>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6D0"/>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8DC"/>
    <w:rsid w:val="00726DC7"/>
    <w:rsid w:val="00727218"/>
    <w:rsid w:val="00727C14"/>
    <w:rsid w:val="0073115D"/>
    <w:rsid w:val="0073198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B1"/>
    <w:rsid w:val="007815C9"/>
    <w:rsid w:val="00781AFC"/>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5D2"/>
    <w:rsid w:val="0078761E"/>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732B"/>
    <w:rsid w:val="0081799C"/>
    <w:rsid w:val="00817C67"/>
    <w:rsid w:val="00820132"/>
    <w:rsid w:val="008205F9"/>
    <w:rsid w:val="00820774"/>
    <w:rsid w:val="0082092C"/>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0B6F"/>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CFD"/>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9A6"/>
    <w:rsid w:val="00FE2C2C"/>
    <w:rsid w:val="00FE301D"/>
    <w:rsid w:val="00FE32DE"/>
    <w:rsid w:val="00FE3685"/>
    <w:rsid w:val="00FE3F50"/>
    <w:rsid w:val="00FE501A"/>
    <w:rsid w:val="00FE64E6"/>
    <w:rsid w:val="00FE66D7"/>
    <w:rsid w:val="00FE6B43"/>
    <w:rsid w:val="00FE6F8B"/>
    <w:rsid w:val="00FE6FDA"/>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E97C3-A92C-456F-9F29-3328CA54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ess.ge" TargetMode="External"/><Relationship Id="rId18" Type="http://schemas.openxmlformats.org/officeDocument/2006/relationships/hyperlink" Target="http://www.gurianews.ge" TargetMode="External"/><Relationship Id="rId26" Type="http://schemas.openxmlformats.org/officeDocument/2006/relationships/hyperlink" Target="http://www.newspress.ge" TargetMode="External"/><Relationship Id="rId3" Type="http://schemas.openxmlformats.org/officeDocument/2006/relationships/styles" Target="styles.xml"/><Relationship Id="rId21" Type="http://schemas.openxmlformats.org/officeDocument/2006/relationships/hyperlink" Target="http://www.kvira.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urianews.ge" TargetMode="External"/><Relationship Id="rId17" Type="http://schemas.openxmlformats.org/officeDocument/2006/relationships/hyperlink" Target="http://www.accent.com.ge" TargetMode="External"/><Relationship Id="rId25" Type="http://schemas.openxmlformats.org/officeDocument/2006/relationships/hyperlink" Target="http://www.ipress.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ge" TargetMode="External"/><Relationship Id="rId20" Type="http://schemas.openxmlformats.org/officeDocument/2006/relationships/hyperlink" Target="http://www.newspress.ge" TargetMode="External"/><Relationship Id="rId29" Type="http://schemas.openxmlformats.org/officeDocument/2006/relationships/hyperlink" Target="http://www.accent.com.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nt.com.ge" TargetMode="External"/><Relationship Id="rId24" Type="http://schemas.openxmlformats.org/officeDocument/2006/relationships/hyperlink" Target="http://www.gurianews.g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vira.ge" TargetMode="External"/><Relationship Id="rId23" Type="http://schemas.openxmlformats.org/officeDocument/2006/relationships/hyperlink" Target="http://www.accent.com.ge" TargetMode="External"/><Relationship Id="rId28" Type="http://schemas.openxmlformats.org/officeDocument/2006/relationships/hyperlink" Target="http://www.for.ge" TargetMode="External"/><Relationship Id="rId10" Type="http://schemas.openxmlformats.org/officeDocument/2006/relationships/hyperlink" Target="http://www.for.ge" TargetMode="External"/><Relationship Id="rId19" Type="http://schemas.openxmlformats.org/officeDocument/2006/relationships/hyperlink" Target="http://www.ipress.ge" TargetMode="External"/><Relationship Id="rId31" Type="http://schemas.openxmlformats.org/officeDocument/2006/relationships/hyperlink" Target="http://www.ipress.ge" TargetMode="Externa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www.newspress.ge" TargetMode="External"/><Relationship Id="rId22" Type="http://schemas.openxmlformats.org/officeDocument/2006/relationships/hyperlink" Target="http://www.for.ge" TargetMode="External"/><Relationship Id="rId27" Type="http://schemas.openxmlformats.org/officeDocument/2006/relationships/hyperlink" Target="http://www.kvira.ge" TargetMode="External"/><Relationship Id="rId30" Type="http://schemas.openxmlformats.org/officeDocument/2006/relationships/hyperlink" Target="http://www.gurianews.ge" TargetMode="External"/><Relationship Id="rId8" Type="http://schemas.openxmlformats.org/officeDocument/2006/relationships/hyperlink" Target="http://www.newspress.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28E1-55A6-4476-8F93-7A74B3F7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6939</TotalTime>
  <Pages>18</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1939</cp:revision>
  <dcterms:created xsi:type="dcterms:W3CDTF">2017-03-27T12:44:00Z</dcterms:created>
  <dcterms:modified xsi:type="dcterms:W3CDTF">2018-01-18T13:37:00Z</dcterms:modified>
</cp:coreProperties>
</file>