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8836A2"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8836A2" w:rsidRDefault="00F83642" w:rsidP="00671F36">
            <w:pPr>
              <w:pStyle w:val="BodyText"/>
              <w:tabs>
                <w:tab w:val="left" w:pos="426"/>
              </w:tabs>
              <w:rPr>
                <w:rFonts w:eastAsia="Times New Roman"/>
              </w:rPr>
            </w:pPr>
            <w:bookmarkStart w:id="0" w:name="_GoBack"/>
            <w:bookmarkEnd w:id="0"/>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8836A2" w:rsidRDefault="00AB18A6" w:rsidP="00DE700F">
            <w:pPr>
              <w:pStyle w:val="BodyText"/>
              <w:tabs>
                <w:tab w:val="left" w:pos="426"/>
              </w:tabs>
              <w:ind w:left="152"/>
              <w:rPr>
                <w:rFonts w:eastAsia="Times New Roman"/>
                <w:b/>
                <w:bCs/>
                <w:lang w:val="ka-GE"/>
              </w:rPr>
            </w:pPr>
            <w:r w:rsidRPr="008836A2">
              <w:rPr>
                <w:rFonts w:eastAsia="Times New Roman"/>
                <w:b/>
                <w:bCs/>
              </w:rPr>
              <w:t>30</w:t>
            </w:r>
            <w:r w:rsidR="00BB79D1" w:rsidRPr="008836A2">
              <w:rPr>
                <w:rFonts w:eastAsia="Times New Roman"/>
                <w:b/>
                <w:bCs/>
              </w:rPr>
              <w:t xml:space="preserve"> მაისი</w:t>
            </w:r>
            <w:r w:rsidR="004065FA" w:rsidRPr="008836A2">
              <w:rPr>
                <w:rFonts w:eastAsia="Times New Roman"/>
                <w:b/>
                <w:bCs/>
              </w:rPr>
              <w:br/>
            </w:r>
            <w:r w:rsidR="00E05A0E" w:rsidRPr="008836A2">
              <w:rPr>
                <w:rFonts w:eastAsia="Times New Roman"/>
                <w:b/>
                <w:bCs/>
                <w:lang w:val="ka-GE"/>
              </w:rPr>
              <w:t>სამშაბათი</w:t>
            </w:r>
          </w:p>
        </w:tc>
      </w:tr>
      <w:tr w:rsidR="00BE331D" w:rsidRPr="008836A2"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BE331D">
            <w:pPr>
              <w:pStyle w:val="BodyText"/>
              <w:tabs>
                <w:tab w:val="left" w:pos="426"/>
              </w:tabs>
              <w:rPr>
                <w:rFonts w:eastAsia="Times New Roman"/>
                <w:b/>
                <w:bCs/>
              </w:rPr>
            </w:pPr>
            <w:r w:rsidRPr="008836A2">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8836A2" w:rsidRDefault="00C13EB8" w:rsidP="00BE331D">
            <w:pPr>
              <w:pStyle w:val="BodyText"/>
              <w:tabs>
                <w:tab w:val="left" w:pos="426"/>
              </w:tabs>
              <w:ind w:left="175"/>
              <w:rPr>
                <w:b/>
              </w:rPr>
            </w:pPr>
            <w:r w:rsidRPr="008836A2">
              <w:t>13:00 – 13:20 - შეხვედრა პოლონეთის პრეზიდენტთან ბატონ ანჟეი დუდასთან</w:t>
            </w:r>
          </w:p>
        </w:tc>
      </w:tr>
      <w:tr w:rsidR="00BE331D" w:rsidRPr="008836A2"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8836A2" w:rsidRDefault="00BE331D" w:rsidP="00BB79D1">
            <w:pPr>
              <w:pStyle w:val="BodyText"/>
              <w:tabs>
                <w:tab w:val="left" w:pos="426"/>
              </w:tabs>
              <w:ind w:left="152"/>
              <w:rPr>
                <w:b/>
                <w:lang w:val="ka-GE"/>
              </w:rPr>
            </w:pPr>
            <w:r w:rsidRPr="008836A2">
              <w:rPr>
                <w:b/>
                <w:lang w:val="ka-GE"/>
              </w:rPr>
              <w:t>გადაცემებში პირდაპირი ეთერები</w:t>
            </w:r>
          </w:p>
          <w:p w:rsidR="00BE331D" w:rsidRPr="008836A2" w:rsidRDefault="00BE331D" w:rsidP="00245EE5">
            <w:pPr>
              <w:pStyle w:val="BodyText"/>
              <w:tabs>
                <w:tab w:val="left" w:pos="426"/>
              </w:tabs>
              <w:ind w:left="152"/>
              <w:rPr>
                <w:b/>
                <w:lang w:val="ka-GE"/>
              </w:rPr>
            </w:pPr>
          </w:p>
        </w:tc>
      </w:tr>
      <w:tr w:rsidR="006719FF" w:rsidRPr="008836A2" w:rsidTr="003A6D01">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8836A2" w:rsidRDefault="006719FF" w:rsidP="006719FF">
            <w:pPr>
              <w:pStyle w:val="BodyText"/>
              <w:tabs>
                <w:tab w:val="left" w:pos="426"/>
              </w:tabs>
              <w:rPr>
                <w:rFonts w:eastAsia="Times New Roman"/>
                <w:b/>
                <w:bCs/>
                <w:lang w:val="ka-GE"/>
              </w:rPr>
            </w:pPr>
            <w:r w:rsidRPr="008836A2">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FD0BE8" w:rsidRPr="008836A2" w:rsidRDefault="00FD0BE8" w:rsidP="00FD0BE8">
            <w:pPr>
              <w:pStyle w:val="BodyText"/>
              <w:tabs>
                <w:tab w:val="left" w:pos="426"/>
              </w:tabs>
              <w:ind w:left="175"/>
              <w:rPr>
                <w:b/>
                <w:lang w:val="ka-GE"/>
              </w:rPr>
            </w:pPr>
            <w:r w:rsidRPr="008836A2">
              <w:rPr>
                <w:b/>
                <w:lang w:val="ka-GE"/>
              </w:rPr>
              <w:t>თავდაცვის სამინისტრო</w:t>
            </w:r>
          </w:p>
          <w:p w:rsidR="00FD0BE8" w:rsidRPr="008836A2" w:rsidRDefault="00FD0BE8" w:rsidP="00FD0BE8">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10:00</w:t>
            </w:r>
          </w:p>
          <w:p w:rsidR="00FD0BE8" w:rsidRPr="008836A2" w:rsidRDefault="00FD0BE8" w:rsidP="00FD0BE8">
            <w:pPr>
              <w:pStyle w:val="BodyText"/>
              <w:tabs>
                <w:tab w:val="left" w:pos="426"/>
              </w:tabs>
              <w:ind w:left="175"/>
              <w:rPr>
                <w:lang w:val="ka-GE"/>
              </w:rPr>
            </w:pPr>
            <w:r w:rsidRPr="008836A2">
              <w:rPr>
                <w:b/>
                <w:lang w:val="ka-GE"/>
              </w:rPr>
              <w:t xml:space="preserve">თემა: </w:t>
            </w:r>
            <w:r w:rsidRPr="008836A2">
              <w:rPr>
                <w:lang w:val="ka-GE"/>
              </w:rPr>
              <w:t>ნატო-საქართველოს ერთობლივი წვრთნებისა და შეფასების ცენტრის იუბილე</w:t>
            </w:r>
          </w:p>
          <w:p w:rsidR="00FD0BE8" w:rsidRPr="008836A2" w:rsidRDefault="00FD0BE8" w:rsidP="00FD0BE8">
            <w:pPr>
              <w:pStyle w:val="BodyText"/>
              <w:tabs>
                <w:tab w:val="left" w:pos="426"/>
              </w:tabs>
              <w:ind w:left="175"/>
            </w:pPr>
            <w:r w:rsidRPr="008836A2">
              <w:rPr>
                <w:b/>
                <w:lang w:val="ka-GE"/>
              </w:rPr>
              <w:t xml:space="preserve">ძირითადი გზავნილები: </w:t>
            </w:r>
            <w:r w:rsidRPr="008836A2">
              <w:rPr>
                <w:rStyle w:val="A4"/>
                <w:sz w:val="24"/>
                <w:szCs w:val="24"/>
                <w:lang w:val="ka-GE"/>
              </w:rPr>
              <w:t xml:space="preserve">JTEC ნატო-საქართველოს არსებითი პაკეტის (SNGP) 15 პროექტიდან ერთ-ერთი მნიშვნელოვანი და ყველაზე ამბიციური პროექტია; JTEC-ის წვრთნები დაფუძნებულია თანამედროვე მომზადების სტანდარტებზე და </w:t>
            </w:r>
            <w:r w:rsidRPr="008836A2">
              <w:rPr>
                <w:lang w:val="ka-GE"/>
              </w:rPr>
              <w:t xml:space="preserve">უპრეცენდენტოა სამხრეთ კავკასიის რეგიონისთვის;  JTEC ერთ-ერთი მაგალითია იმისა, რომ საქართველოს დღეს უფრო მეტი შესაძლებლობა აქვს, ვიდრე რამდენიმე წლის წინ ჰქონდა; JTEC გამოხატავს ჩვენი დასავლელი მეგობრების სურვილს, რომ საქართველოს შეიარაღებული ძალები იყოს უფრო მეტად თავდაცვისუნარიანი, ძლიერი, ნატოს წევრ და პარტნიორ ქვეყნებთან თავსებადი; JTEC </w:t>
            </w:r>
            <w:r w:rsidRPr="008836A2">
              <w:rPr>
                <w:shd w:val="clear" w:color="auto" w:fill="FFFFFF"/>
                <w:lang w:val="ka-GE"/>
              </w:rPr>
              <w:t xml:space="preserve">რეგიონში ერთადერთი პრეცედენტია, როდესაც ნატო საკუთარი რესურსებით ხელს უწყობს არაწევრ ქვეყანაში სამხედრო საწვრთნელი ცენტრის არსებობას; </w:t>
            </w:r>
            <w:r w:rsidRPr="008836A2">
              <w:rPr>
                <w:lang w:val="ka-GE"/>
              </w:rPr>
              <w:t xml:space="preserve">JTEC-ის დაარსება კიდევ ერთხელ უსვამს ხაზს ჩვენი პარტნიორების განსაკუთრებულ დამოკიდებულებას საქართველოს მიმართ. </w:t>
            </w:r>
            <w:r w:rsidRPr="008836A2">
              <w:rPr>
                <w:i/>
                <w:shd w:val="clear" w:color="auto" w:fill="FFFFFF"/>
                <w:lang w:val="ka-GE"/>
              </w:rPr>
              <w:t xml:space="preserve">„მეტი ნატო საქართველოში“ </w:t>
            </w:r>
            <w:r w:rsidRPr="008836A2">
              <w:rPr>
                <w:shd w:val="clear" w:color="auto" w:fill="FFFFFF"/>
                <w:lang w:val="ka-GE"/>
              </w:rPr>
              <w:t>უკვე ფაქტია</w:t>
            </w:r>
            <w:r w:rsidRPr="008836A2">
              <w:rPr>
                <w:lang w:val="ka-GE"/>
              </w:rPr>
              <w:t>.</w:t>
            </w:r>
          </w:p>
          <w:p w:rsidR="00FD0BE8" w:rsidRPr="008836A2" w:rsidRDefault="00FD0BE8" w:rsidP="00FD0BE8">
            <w:pPr>
              <w:pStyle w:val="BodyText"/>
              <w:tabs>
                <w:tab w:val="left" w:pos="426"/>
              </w:tabs>
              <w:ind w:left="175"/>
              <w:rPr>
                <w:lang w:val="ka-GE"/>
              </w:rPr>
            </w:pPr>
            <w:r w:rsidRPr="008836A2">
              <w:rPr>
                <w:b/>
                <w:lang w:val="ka-GE"/>
              </w:rPr>
              <w:t xml:space="preserve">გაშუქება: </w:t>
            </w:r>
            <w:r w:rsidRPr="008836A2">
              <w:rPr>
                <w:lang w:val="ka-GE"/>
              </w:rPr>
              <w:t>ღონისძიებას გადაიღებს MOD PR, რომელიც შემდგომში დაეგზავნება საინფორმაციო სააგენტოებს და აეტვირთება ტელევიზიებს.</w:t>
            </w:r>
          </w:p>
          <w:p w:rsidR="006719FF" w:rsidRPr="008836A2" w:rsidRDefault="00FD0BE8" w:rsidP="00FD0BE8">
            <w:pPr>
              <w:pStyle w:val="BodyText"/>
              <w:tabs>
                <w:tab w:val="left" w:pos="426"/>
              </w:tabs>
              <w:ind w:left="175"/>
              <w:rPr>
                <w:b/>
                <w:lang w:val="ka-GE"/>
              </w:rPr>
            </w:pPr>
            <w:r w:rsidRPr="008836A2">
              <w:rPr>
                <w:b/>
                <w:lang w:val="ka-GE"/>
              </w:rPr>
              <w:t xml:space="preserve">ფეისბუქზე განთავსების კამპანია: </w:t>
            </w:r>
            <w:r w:rsidRPr="008836A2">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719FF" w:rsidRPr="008836A2"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8836A2" w:rsidRDefault="006719FF" w:rsidP="006719FF">
            <w:pPr>
              <w:pStyle w:val="BodyText"/>
              <w:tabs>
                <w:tab w:val="left" w:pos="426"/>
              </w:tabs>
              <w:rPr>
                <w:rFonts w:eastAsia="Times New Roman"/>
                <w:b/>
                <w:bCs/>
                <w:lang w:val="ka-GE"/>
              </w:rPr>
            </w:pPr>
            <w:r w:rsidRPr="008836A2">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E33CF1" w:rsidRPr="008836A2" w:rsidRDefault="00E33CF1" w:rsidP="00E33CF1">
            <w:pPr>
              <w:pStyle w:val="BodyText"/>
              <w:tabs>
                <w:tab w:val="left" w:pos="426"/>
              </w:tabs>
              <w:ind w:left="175"/>
              <w:rPr>
                <w:b/>
                <w:lang w:val="ka-GE"/>
              </w:rPr>
            </w:pPr>
            <w:r w:rsidRPr="008836A2">
              <w:rPr>
                <w:b/>
                <w:lang w:val="ka-GE"/>
              </w:rPr>
              <w:t>განათლების სამინისტრო</w:t>
            </w:r>
          </w:p>
          <w:p w:rsidR="00E33CF1" w:rsidRPr="008836A2" w:rsidRDefault="00E33CF1" w:rsidP="00E33CF1">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11</w:t>
            </w:r>
            <w:r w:rsidRPr="008836A2">
              <w:t>:</w:t>
            </w:r>
            <w:r w:rsidRPr="008836A2">
              <w:rPr>
                <w:lang w:val="ka-GE"/>
              </w:rPr>
              <w:t>00</w:t>
            </w:r>
          </w:p>
          <w:p w:rsidR="00E33CF1" w:rsidRPr="008836A2" w:rsidRDefault="00E33CF1" w:rsidP="00E33CF1">
            <w:pPr>
              <w:pStyle w:val="BodyText"/>
              <w:tabs>
                <w:tab w:val="left" w:pos="426"/>
              </w:tabs>
              <w:ind w:left="175"/>
              <w:rPr>
                <w:lang w:val="ka-GE"/>
              </w:rPr>
            </w:pPr>
            <w:r w:rsidRPr="008836A2">
              <w:rPr>
                <w:b/>
                <w:lang w:val="ka-GE"/>
              </w:rPr>
              <w:t xml:space="preserve">თემა: </w:t>
            </w:r>
            <w:r w:rsidRPr="008836A2">
              <w:rPr>
                <w:lang w:val="ka-GE"/>
              </w:rPr>
              <w:t>პროექტის „ბავშვთა მიმართ ძალადობა“ დასკვნითი-შემაჯამებელი ტრენინგი და მასში მონაწილე მანდატურებისათვის სერტიფიკატების გადაცემის ღონისძიება ახალციხეში.</w:t>
            </w:r>
          </w:p>
          <w:p w:rsidR="00E33CF1" w:rsidRPr="008836A2" w:rsidRDefault="00E33CF1" w:rsidP="00E33CF1">
            <w:pPr>
              <w:pStyle w:val="BodyText"/>
              <w:tabs>
                <w:tab w:val="left" w:pos="426"/>
              </w:tabs>
              <w:ind w:left="175"/>
              <w:rPr>
                <w:lang w:val="ka-GE"/>
              </w:rPr>
            </w:pPr>
            <w:r w:rsidRPr="008836A2">
              <w:rPr>
                <w:lang w:val="ka-GE"/>
              </w:rPr>
              <w:t>პროექტს ახორციელებს საგანმანათლებლო დაწესებულების მანდატურის სამსახურის ფსიქოლოგიური მომსახურების ცენტრი. პროექტის მთავარი მიზანი ძალადობის პრევენცია, ბავშვზე ძალადობის შემთხვევების ამოცნობა, მათზე რეაგირება და რეფერირების პროცედურების განხორციელებაა. სამიზნე ჯგუფებს (ბენეფიციარებს) წარმოადგენენ მანდატურები მთელი საქართველოს მასშტაბით და ასევე, საქართველოს ისეთი საგანმანათლებლო დაწესებულებების (სკოლების) დირექტორის მოადგილეები / დირექტორები, სადაც არ არის წარმოდგენილი მანდატურის სამსახური. სატრენინგო კურსი მოიცავს თეორიულ მასალას ბავშვთა მიმართ ძალადობის საკითხებზე, ჯგუფთან მუშაობის პრინციპებს, თემატურად დაკავშირებულ ღონისძიებებს და აქტივიზატორებს. პროგრამა გრძელვადიანია და  მესამე წელია მიმდინარეობს.</w:t>
            </w:r>
          </w:p>
          <w:p w:rsidR="006719FF" w:rsidRPr="008836A2" w:rsidRDefault="00E33CF1" w:rsidP="00E33CF1">
            <w:pPr>
              <w:pStyle w:val="BodyText"/>
              <w:tabs>
                <w:tab w:val="left" w:pos="426"/>
              </w:tabs>
              <w:ind w:left="152"/>
              <w:rPr>
                <w:b/>
                <w:lang w:val="ka-GE"/>
              </w:rPr>
            </w:pPr>
            <w:r w:rsidRPr="008836A2">
              <w:rPr>
                <w:rFonts w:eastAsia="Calibri" w:cs="Times New Roman"/>
                <w:b/>
                <w:lang w:val="ka-GE"/>
              </w:rPr>
              <w:lastRenderedPageBreak/>
              <w:t xml:space="preserve">ფეისბუქზე განთავსების კამპანია: </w:t>
            </w:r>
            <w:r w:rsidRPr="008836A2">
              <w:rPr>
                <w:rFonts w:eastAsia="Calibri" w:cs="Times New Roman"/>
                <w:lang w:val="ka-GE"/>
              </w:rPr>
              <w:t>განთავსდება ინფორმაცია და დაიდება ფოტო, ვიდეო.</w:t>
            </w:r>
          </w:p>
        </w:tc>
      </w:tr>
      <w:tr w:rsidR="00F50B52" w:rsidRPr="008836A2"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50B52" w:rsidRPr="008836A2" w:rsidRDefault="00F50B52" w:rsidP="00BA6F03">
            <w:pPr>
              <w:pStyle w:val="BodyText"/>
              <w:tabs>
                <w:tab w:val="left" w:pos="426"/>
              </w:tabs>
              <w:rPr>
                <w:rFonts w:eastAsia="Times New Roman"/>
                <w:b/>
                <w:bCs/>
                <w:lang w:val="ka-GE"/>
              </w:rPr>
            </w:pPr>
            <w:r w:rsidRPr="008836A2">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693EB4" w:rsidRPr="008836A2" w:rsidRDefault="00693EB4" w:rsidP="00693EB4">
            <w:pPr>
              <w:pStyle w:val="BodyText"/>
              <w:tabs>
                <w:tab w:val="left" w:pos="426"/>
              </w:tabs>
              <w:ind w:left="175"/>
              <w:rPr>
                <w:b/>
                <w:lang w:val="ka-GE"/>
              </w:rPr>
            </w:pPr>
            <w:r w:rsidRPr="008836A2">
              <w:rPr>
                <w:b/>
                <w:lang w:val="ka-GE"/>
              </w:rPr>
              <w:t>დევნილთა სამინისტრო</w:t>
            </w:r>
          </w:p>
          <w:p w:rsidR="00693EB4" w:rsidRPr="008836A2" w:rsidRDefault="00693EB4" w:rsidP="00693EB4">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11</w:t>
            </w:r>
            <w:r w:rsidRPr="008836A2">
              <w:t>:</w:t>
            </w:r>
            <w:r w:rsidRPr="008836A2">
              <w:rPr>
                <w:lang w:val="ka-GE"/>
              </w:rPr>
              <w:t>00</w:t>
            </w:r>
          </w:p>
          <w:p w:rsidR="00693EB4" w:rsidRPr="008836A2" w:rsidRDefault="00693EB4" w:rsidP="00693EB4">
            <w:pPr>
              <w:pStyle w:val="BodyText"/>
              <w:tabs>
                <w:tab w:val="left" w:pos="426"/>
              </w:tabs>
              <w:ind w:left="175"/>
              <w:rPr>
                <w:lang w:val="ka-GE"/>
              </w:rPr>
            </w:pPr>
            <w:r w:rsidRPr="008836A2">
              <w:rPr>
                <w:b/>
                <w:lang w:val="ka-GE"/>
              </w:rPr>
              <w:t xml:space="preserve">თემა: </w:t>
            </w:r>
            <w:r w:rsidRPr="008836A2">
              <w:rPr>
                <w:lang w:val="ka-GE"/>
              </w:rPr>
              <w:t>საინფორმაციო შეხვედრა მიგრაციის თემაზე</w:t>
            </w:r>
          </w:p>
          <w:p w:rsidR="00693EB4" w:rsidRPr="008836A2" w:rsidRDefault="00693EB4" w:rsidP="00693EB4">
            <w:pPr>
              <w:pStyle w:val="BodyText"/>
              <w:tabs>
                <w:tab w:val="left" w:pos="426"/>
              </w:tabs>
              <w:ind w:left="175"/>
              <w:rPr>
                <w:lang w:val="ka-GE"/>
              </w:rPr>
            </w:pPr>
            <w:r w:rsidRPr="008836A2">
              <w:rPr>
                <w:b/>
                <w:lang w:val="ka-GE"/>
              </w:rPr>
              <w:t xml:space="preserve">ძირითადი გზავნილი: </w:t>
            </w:r>
            <w:r w:rsidRPr="008836A2">
              <w:rPr>
                <w:lang w:val="ka-GE"/>
              </w:rPr>
              <w:t>სამინისტრო არალეგალური მიგრაციიდან დაბრუნებულ ჩვენი ქვეყნის მოქალაქეებს მხარდაჭერას სთავაზობს. სამინისტრო სამშობლოში დაბრუნებულ მიგრანტებს სოციალურ პროექტებს უფინანსებს.</w:t>
            </w:r>
          </w:p>
          <w:p w:rsidR="00F50B52" w:rsidRPr="008836A2" w:rsidRDefault="00693EB4" w:rsidP="00693EB4">
            <w:pPr>
              <w:pStyle w:val="BodyText"/>
              <w:tabs>
                <w:tab w:val="left" w:pos="426"/>
              </w:tabs>
              <w:ind w:left="175"/>
              <w:rPr>
                <w:b/>
                <w:lang w:val="ka-GE"/>
              </w:rPr>
            </w:pPr>
            <w:r w:rsidRPr="008836A2">
              <w:rPr>
                <w:b/>
                <w:lang w:val="ka-GE"/>
              </w:rPr>
              <w:t xml:space="preserve">გაშუქება: </w:t>
            </w:r>
            <w:r w:rsidRPr="008836A2">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1E1932" w:rsidRPr="008836A2"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E1932" w:rsidRPr="008836A2" w:rsidRDefault="001E1932" w:rsidP="007D189C">
            <w:pPr>
              <w:pStyle w:val="BodyText"/>
              <w:tabs>
                <w:tab w:val="left" w:pos="426"/>
              </w:tabs>
              <w:rPr>
                <w:rFonts w:eastAsia="Times New Roman"/>
                <w:b/>
                <w:bCs/>
              </w:rPr>
            </w:pPr>
            <w:r w:rsidRPr="008836A2">
              <w:rPr>
                <w:rFonts w:eastAsia="Times New Roman"/>
                <w:b/>
                <w:bCs/>
              </w:rPr>
              <w:t>4</w:t>
            </w:r>
          </w:p>
        </w:tc>
        <w:tc>
          <w:tcPr>
            <w:tcW w:w="14034" w:type="dxa"/>
            <w:tcBorders>
              <w:top w:val="nil"/>
              <w:left w:val="nil"/>
              <w:bottom w:val="single" w:sz="4" w:space="0" w:color="auto"/>
              <w:right w:val="single" w:sz="4" w:space="0" w:color="auto"/>
            </w:tcBorders>
            <w:shd w:val="clear" w:color="auto" w:fill="auto"/>
          </w:tcPr>
          <w:p w:rsidR="001E1932" w:rsidRPr="008836A2" w:rsidRDefault="001E1932" w:rsidP="001E1932">
            <w:pPr>
              <w:pStyle w:val="BodyText"/>
              <w:tabs>
                <w:tab w:val="left" w:pos="426"/>
              </w:tabs>
              <w:ind w:left="175"/>
              <w:rPr>
                <w:b/>
                <w:highlight w:val="yellow"/>
                <w:lang w:val="ka-GE"/>
              </w:rPr>
            </w:pPr>
            <w:r w:rsidRPr="008836A2">
              <w:rPr>
                <w:b/>
                <w:highlight w:val="yellow"/>
                <w:lang w:val="ka-GE"/>
              </w:rPr>
              <w:t>დევნილთა სამინისტრო</w:t>
            </w:r>
          </w:p>
          <w:p w:rsidR="001E1932" w:rsidRPr="008836A2" w:rsidRDefault="001E1932" w:rsidP="001E1932">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w:t>
            </w:r>
            <w:r w:rsidRPr="008836A2">
              <w:rPr>
                <w:highlight w:val="yellow"/>
              </w:rPr>
              <w:t>4:</w:t>
            </w:r>
            <w:r w:rsidRPr="008836A2">
              <w:rPr>
                <w:highlight w:val="yellow"/>
                <w:lang w:val="ka-GE"/>
              </w:rPr>
              <w:t>00</w:t>
            </w:r>
          </w:p>
          <w:p w:rsidR="001E1932" w:rsidRPr="008836A2" w:rsidRDefault="001E1932" w:rsidP="001E1932">
            <w:pPr>
              <w:pStyle w:val="BodyText"/>
              <w:tabs>
                <w:tab w:val="left" w:pos="426"/>
              </w:tabs>
              <w:ind w:left="175"/>
              <w:rPr>
                <w:highlight w:val="yellow"/>
                <w:lang w:val="ka-GE"/>
              </w:rPr>
            </w:pPr>
            <w:r w:rsidRPr="008836A2">
              <w:rPr>
                <w:b/>
                <w:highlight w:val="yellow"/>
                <w:lang w:val="ka-GE"/>
              </w:rPr>
              <w:t xml:space="preserve">თემა: </w:t>
            </w:r>
            <w:r w:rsidRPr="008836A2">
              <w:rPr>
                <w:highlight w:val="yellow"/>
                <w:lang w:val="ka-GE"/>
              </w:rPr>
              <w:t>სოზარ სუბარი მარტოხელა მამას ესტუმრება, რომელსაც სამინისტრომ სახლი შეუძინა</w:t>
            </w:r>
          </w:p>
          <w:p w:rsidR="001E1932" w:rsidRPr="008836A2" w:rsidRDefault="001E1932" w:rsidP="001E1932">
            <w:pPr>
              <w:pStyle w:val="BodyText"/>
              <w:tabs>
                <w:tab w:val="left" w:pos="426"/>
              </w:tabs>
              <w:ind w:left="175"/>
              <w:rPr>
                <w:highlight w:val="yellow"/>
                <w:lang w:val="ka-GE"/>
              </w:rPr>
            </w:pPr>
            <w:r w:rsidRPr="008836A2">
              <w:rPr>
                <w:b/>
                <w:highlight w:val="yellow"/>
                <w:lang w:val="ka-GE"/>
              </w:rPr>
              <w:t xml:space="preserve">ღონისძიების შესახებ: </w:t>
            </w:r>
            <w:r w:rsidRPr="008836A2">
              <w:rPr>
                <w:highlight w:val="yellow"/>
                <w:lang w:val="ka-GE"/>
              </w:rPr>
              <w:t>ცხინვალიდან დევნილი ვახტან მარიდაშვილი მეუღლის გარდაცვალების შემდეგ ორ მცირეწლოვან გოგონას მარტო ზრდის. დევნილთა სამინისტრომ ვახტან მარიდაშვილს სახლი და  მიწის ნაკვეთი შეუძინა. „სოფლად სახლის“  პროექტის ფარგლებში, მარიდაშვილების ოჯახმა კერძო სახლი კასპის მუნიციპალიტეტში თავისი სურვილით შეარჩია. მინისტრი სოზარ სუბარი დევნილ ოჯახს ესტუმრება და მათ საცხოვრებელ პირობებს პირადად გაეცნობა.</w:t>
            </w:r>
          </w:p>
          <w:p w:rsidR="001E1932" w:rsidRPr="008836A2" w:rsidRDefault="001E1932" w:rsidP="001E1932">
            <w:pPr>
              <w:pStyle w:val="BodyText"/>
              <w:tabs>
                <w:tab w:val="left" w:pos="426"/>
              </w:tabs>
              <w:ind w:left="175"/>
              <w:rPr>
                <w:b/>
                <w:lang w:val="ka-GE"/>
              </w:rPr>
            </w:pPr>
            <w:r w:rsidRPr="008836A2">
              <w:rPr>
                <w:b/>
                <w:highlight w:val="yellow"/>
                <w:lang w:val="ka-GE"/>
              </w:rPr>
              <w:t xml:space="preserve">გაშუქება: </w:t>
            </w:r>
            <w:r w:rsidRPr="008836A2">
              <w:rPr>
                <w:highlight w:val="yellow"/>
                <w:lang w:val="ka-GE"/>
              </w:rPr>
              <w:t>საინფორმაციო სააგენტოები, სამინისტროს ვებ-გვერდი და სოციალური ქსელები.</w:t>
            </w:r>
          </w:p>
        </w:tc>
      </w:tr>
      <w:tr w:rsidR="005F065C" w:rsidRPr="008836A2"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065C" w:rsidRPr="008836A2" w:rsidRDefault="005F065C" w:rsidP="007D189C">
            <w:pPr>
              <w:pStyle w:val="BodyText"/>
              <w:tabs>
                <w:tab w:val="left" w:pos="426"/>
              </w:tabs>
              <w:rPr>
                <w:rFonts w:eastAsia="Times New Roman"/>
                <w:b/>
                <w:bCs/>
              </w:rPr>
            </w:pPr>
            <w:r w:rsidRPr="008836A2">
              <w:rPr>
                <w:rFonts w:eastAsia="Times New Roman"/>
                <w:b/>
                <w:bCs/>
              </w:rPr>
              <w:t>5</w:t>
            </w:r>
          </w:p>
        </w:tc>
        <w:tc>
          <w:tcPr>
            <w:tcW w:w="14034" w:type="dxa"/>
            <w:tcBorders>
              <w:top w:val="nil"/>
              <w:left w:val="nil"/>
              <w:bottom w:val="single" w:sz="4" w:space="0" w:color="auto"/>
              <w:right w:val="single" w:sz="4" w:space="0" w:color="auto"/>
            </w:tcBorders>
            <w:shd w:val="clear" w:color="auto" w:fill="auto"/>
          </w:tcPr>
          <w:p w:rsidR="005F065C" w:rsidRPr="008836A2" w:rsidRDefault="005F065C" w:rsidP="005F065C">
            <w:pPr>
              <w:pStyle w:val="BodyText"/>
              <w:tabs>
                <w:tab w:val="left" w:pos="426"/>
              </w:tabs>
              <w:ind w:left="175"/>
              <w:rPr>
                <w:b/>
                <w:highlight w:val="yellow"/>
                <w:lang w:val="ka-GE"/>
              </w:rPr>
            </w:pPr>
            <w:r w:rsidRPr="008836A2">
              <w:rPr>
                <w:b/>
                <w:highlight w:val="yellow"/>
                <w:lang w:val="ka-GE"/>
              </w:rPr>
              <w:t>ევროინტეგრაცია</w:t>
            </w:r>
          </w:p>
          <w:p w:rsidR="005F065C" w:rsidRPr="008836A2" w:rsidRDefault="005F065C" w:rsidP="005F065C">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w:t>
            </w:r>
            <w:r w:rsidRPr="008836A2">
              <w:rPr>
                <w:highlight w:val="yellow"/>
              </w:rPr>
              <w:t>4:</w:t>
            </w:r>
            <w:r w:rsidRPr="008836A2">
              <w:rPr>
                <w:highlight w:val="yellow"/>
                <w:lang w:val="ka-GE"/>
              </w:rPr>
              <w:t>00</w:t>
            </w:r>
          </w:p>
          <w:p w:rsidR="005F065C" w:rsidRPr="008836A2" w:rsidRDefault="005F065C" w:rsidP="005F065C">
            <w:pPr>
              <w:pStyle w:val="BodyText"/>
              <w:tabs>
                <w:tab w:val="left" w:pos="426"/>
              </w:tabs>
              <w:ind w:left="175"/>
              <w:rPr>
                <w:highlight w:val="yellow"/>
                <w:lang w:val="ka-GE"/>
              </w:rPr>
            </w:pPr>
            <w:r w:rsidRPr="008836A2">
              <w:rPr>
                <w:b/>
                <w:highlight w:val="yellow"/>
                <w:lang w:val="ka-GE"/>
              </w:rPr>
              <w:t xml:space="preserve">თემა: </w:t>
            </w:r>
            <w:r w:rsidRPr="008836A2">
              <w:rPr>
                <w:highlight w:val="yellow"/>
                <w:lang w:val="ka-GE"/>
              </w:rPr>
              <w:t xml:space="preserve">ვიქტორ დოლიძის შეხვედრა </w:t>
            </w:r>
            <w:r w:rsidRPr="008836A2">
              <w:rPr>
                <w:highlight w:val="yellow"/>
              </w:rPr>
              <w:t xml:space="preserve">ევროპის საინვესტიციო ბანკის </w:t>
            </w:r>
            <w:r w:rsidRPr="008836A2">
              <w:rPr>
                <w:highlight w:val="yellow"/>
                <w:lang w:val="ka-GE"/>
              </w:rPr>
              <w:t>(</w:t>
            </w:r>
            <w:r w:rsidRPr="008836A2">
              <w:rPr>
                <w:highlight w:val="yellow"/>
              </w:rPr>
              <w:t>EIB</w:t>
            </w:r>
            <w:r w:rsidRPr="008836A2">
              <w:rPr>
                <w:highlight w:val="yellow"/>
                <w:lang w:val="ka-GE"/>
              </w:rPr>
              <w:t>)</w:t>
            </w:r>
            <w:r w:rsidRPr="008836A2">
              <w:rPr>
                <w:highlight w:val="yellow"/>
              </w:rPr>
              <w:t xml:space="preserve"> </w:t>
            </w:r>
            <w:r w:rsidRPr="008836A2">
              <w:rPr>
                <w:highlight w:val="yellow"/>
                <w:lang w:val="ka-GE"/>
              </w:rPr>
              <w:t>კავკასიაში რეგიონალურ წარმომადგენელთან სებასტიან ჰუსონ დე სამპინისთან</w:t>
            </w:r>
          </w:p>
          <w:p w:rsidR="005F065C" w:rsidRPr="008836A2" w:rsidRDefault="005F065C" w:rsidP="005F065C">
            <w:pPr>
              <w:pStyle w:val="BodyText"/>
              <w:tabs>
                <w:tab w:val="left" w:pos="426"/>
              </w:tabs>
              <w:ind w:left="175"/>
              <w:rPr>
                <w:highlight w:val="yellow"/>
                <w:lang w:val="ka-GE"/>
              </w:rPr>
            </w:pPr>
            <w:r w:rsidRPr="008836A2">
              <w:rPr>
                <w:b/>
                <w:highlight w:val="yellow"/>
                <w:lang w:val="ka-GE"/>
              </w:rPr>
              <w:t xml:space="preserve">ძირითადი გზავნილები: </w:t>
            </w:r>
            <w:r w:rsidRPr="008836A2">
              <w:rPr>
                <w:highlight w:val="yellow"/>
                <w:lang w:val="ka-GE"/>
              </w:rPr>
              <w:t>საქართველოს ევროპული ინტეგრაციისა და ევროკავშირი საქართველოს თანამშრომლობის მნიშვნელობა, ინვესტიციების მოზიდვის შესაძებლობების განხილვა</w:t>
            </w:r>
          </w:p>
          <w:p w:rsidR="005F065C" w:rsidRPr="008836A2" w:rsidRDefault="005F065C" w:rsidP="005F065C">
            <w:pPr>
              <w:pStyle w:val="BodyText"/>
              <w:tabs>
                <w:tab w:val="left" w:pos="426"/>
              </w:tabs>
              <w:ind w:left="175"/>
              <w:rPr>
                <w:highlight w:val="yellow"/>
                <w:lang w:val="ka-GE"/>
              </w:rPr>
            </w:pPr>
            <w:r w:rsidRPr="008836A2">
              <w:rPr>
                <w:b/>
                <w:highlight w:val="yellow"/>
                <w:lang w:val="ka-GE"/>
              </w:rPr>
              <w:t xml:space="preserve">გაშუქება: </w:t>
            </w:r>
            <w:r w:rsidRPr="008836A2">
              <w:rPr>
                <w:highlight w:val="yellow"/>
                <w:lang w:val="ka-GE"/>
              </w:rPr>
              <w:t>გათვალისწინებულია</w:t>
            </w:r>
          </w:p>
          <w:p w:rsidR="005F065C" w:rsidRPr="008836A2" w:rsidRDefault="005F065C" w:rsidP="005F065C">
            <w:pPr>
              <w:pStyle w:val="BodyText"/>
              <w:tabs>
                <w:tab w:val="left" w:pos="426"/>
              </w:tabs>
              <w:ind w:left="175"/>
              <w:rPr>
                <w:highlight w:val="yellow"/>
                <w:lang w:val="ka-GE"/>
              </w:rPr>
            </w:pPr>
            <w:r w:rsidRPr="008836A2">
              <w:rPr>
                <w:b/>
                <w:highlight w:val="yellow"/>
                <w:lang w:val="ka-GE"/>
              </w:rPr>
              <w:t xml:space="preserve">ვიზუალური მასალა: </w:t>
            </w:r>
            <w:r w:rsidRPr="008836A2">
              <w:rPr>
                <w:highlight w:val="yellow"/>
                <w:lang w:val="ka-GE"/>
              </w:rPr>
              <w:t>გათვალისწინებულია</w:t>
            </w:r>
          </w:p>
          <w:p w:rsidR="005F065C" w:rsidRPr="008836A2" w:rsidRDefault="005F065C" w:rsidP="005F065C">
            <w:pPr>
              <w:pStyle w:val="BodyText"/>
              <w:tabs>
                <w:tab w:val="left" w:pos="426"/>
              </w:tabs>
              <w:ind w:left="175"/>
              <w:rPr>
                <w:highlight w:val="yellow"/>
                <w:lang w:val="ka-GE"/>
              </w:rPr>
            </w:pPr>
            <w:r w:rsidRPr="008836A2">
              <w:rPr>
                <w:b/>
                <w:highlight w:val="yellow"/>
              </w:rPr>
              <w:t xml:space="preserve">FACEBOOK- </w:t>
            </w:r>
            <w:r w:rsidRPr="008836A2">
              <w:rPr>
                <w:highlight w:val="yellow"/>
                <w:lang w:val="ka-GE"/>
              </w:rPr>
              <w:t>შეხვედრის ამსახველი ფოტო-ვიდეო მასალის ატვირთვა შესაბამისი აღწერილობით</w:t>
            </w:r>
          </w:p>
          <w:p w:rsidR="005F065C" w:rsidRPr="008836A2" w:rsidRDefault="005F065C" w:rsidP="005F065C">
            <w:pPr>
              <w:pStyle w:val="BodyText"/>
              <w:tabs>
                <w:tab w:val="left" w:pos="426"/>
              </w:tabs>
              <w:ind w:left="175"/>
              <w:rPr>
                <w:b/>
                <w:lang w:val="ka-GE"/>
              </w:rPr>
            </w:pPr>
            <w:r w:rsidRPr="008836A2">
              <w:rPr>
                <w:b/>
                <w:highlight w:val="yellow"/>
              </w:rPr>
              <w:t xml:space="preserve">TWITTER- </w:t>
            </w:r>
            <w:r w:rsidRPr="008836A2">
              <w:rPr>
                <w:highlight w:val="yellow"/>
                <w:lang w:val="ka-GE"/>
              </w:rPr>
              <w:t>გზავნილები შეხვედრაზე გაკეთებული განცხადებებიდან</w:t>
            </w:r>
          </w:p>
        </w:tc>
      </w:tr>
      <w:tr w:rsidR="005F065C" w:rsidRPr="008836A2"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065C" w:rsidRPr="008836A2" w:rsidRDefault="005F065C" w:rsidP="007D189C">
            <w:pPr>
              <w:pStyle w:val="BodyText"/>
              <w:tabs>
                <w:tab w:val="left" w:pos="426"/>
              </w:tabs>
              <w:rPr>
                <w:rFonts w:eastAsia="Times New Roman"/>
                <w:b/>
                <w:bCs/>
              </w:rPr>
            </w:pPr>
            <w:r w:rsidRPr="008836A2">
              <w:rPr>
                <w:rFonts w:eastAsia="Times New Roman"/>
                <w:b/>
                <w:bCs/>
              </w:rPr>
              <w:t>6</w:t>
            </w:r>
          </w:p>
        </w:tc>
        <w:tc>
          <w:tcPr>
            <w:tcW w:w="14034" w:type="dxa"/>
            <w:tcBorders>
              <w:top w:val="nil"/>
              <w:left w:val="nil"/>
              <w:bottom w:val="single" w:sz="4" w:space="0" w:color="auto"/>
              <w:right w:val="single" w:sz="4" w:space="0" w:color="auto"/>
            </w:tcBorders>
            <w:shd w:val="clear" w:color="auto" w:fill="auto"/>
          </w:tcPr>
          <w:p w:rsidR="005F065C" w:rsidRPr="008836A2" w:rsidRDefault="005F065C" w:rsidP="007D189C">
            <w:pPr>
              <w:pStyle w:val="BodyText"/>
              <w:tabs>
                <w:tab w:val="left" w:pos="426"/>
              </w:tabs>
              <w:ind w:left="175"/>
              <w:rPr>
                <w:b/>
                <w:lang w:val="ka-GE"/>
              </w:rPr>
            </w:pPr>
            <w:r w:rsidRPr="008836A2">
              <w:rPr>
                <w:b/>
                <w:lang w:val="ka-GE"/>
              </w:rPr>
              <w:t>ჯანდაცვის სამინისტრო</w:t>
            </w:r>
          </w:p>
          <w:p w:rsidR="005F065C" w:rsidRPr="008836A2" w:rsidRDefault="005F065C" w:rsidP="007D189C">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w:t>
            </w:r>
            <w:r w:rsidRPr="008836A2">
              <w:t>5:</w:t>
            </w:r>
            <w:r w:rsidRPr="008836A2">
              <w:rPr>
                <w:lang w:val="ka-GE"/>
              </w:rPr>
              <w:t>00</w:t>
            </w:r>
          </w:p>
          <w:p w:rsidR="005F065C" w:rsidRPr="008836A2" w:rsidRDefault="005F065C" w:rsidP="007D189C">
            <w:pPr>
              <w:pStyle w:val="BodyText"/>
              <w:tabs>
                <w:tab w:val="left" w:pos="426"/>
              </w:tabs>
              <w:ind w:left="175"/>
              <w:rPr>
                <w:lang w:val="ka-GE"/>
              </w:rPr>
            </w:pPr>
            <w:r w:rsidRPr="008836A2">
              <w:rPr>
                <w:b/>
                <w:lang w:val="ka-GE"/>
              </w:rPr>
              <w:t xml:space="preserve">თემა: </w:t>
            </w:r>
            <w:r w:rsidRPr="008836A2">
              <w:rPr>
                <w:lang w:val="ka-GE"/>
              </w:rPr>
              <w:t>შეხვედრა პროფესიულ სასწავლებლებთან</w:t>
            </w:r>
          </w:p>
          <w:p w:rsidR="005F065C" w:rsidRPr="008836A2" w:rsidRDefault="005F065C" w:rsidP="007D189C">
            <w:pPr>
              <w:pStyle w:val="BodyText"/>
              <w:tabs>
                <w:tab w:val="left" w:pos="426"/>
              </w:tabs>
              <w:ind w:left="175"/>
              <w:rPr>
                <w:lang w:val="ka-GE"/>
              </w:rPr>
            </w:pPr>
            <w:r w:rsidRPr="008836A2">
              <w:rPr>
                <w:b/>
                <w:lang w:val="ka-GE"/>
              </w:rPr>
              <w:t xml:space="preserve">ძირითადი გზავნილი: </w:t>
            </w:r>
            <w:r w:rsidRPr="008836A2">
              <w:rPr>
                <w:lang w:val="ka-GE"/>
              </w:rPr>
              <w:t>სახელმწიფო ეხმარება ადამიანებს გააქტიურდნენ შრომის ბაზარზე, აითვისონ ახალი პროფესია ან გადამზადდნენ თავისივე პროფესიით, აფინანსებს 3-4 თვიან სასწავლო კურსს პროფსასწავლებლებში.</w:t>
            </w:r>
          </w:p>
          <w:p w:rsidR="005F065C" w:rsidRPr="008836A2" w:rsidRDefault="005F065C" w:rsidP="007D189C">
            <w:pPr>
              <w:pStyle w:val="BodyText"/>
              <w:tabs>
                <w:tab w:val="left" w:pos="426"/>
              </w:tabs>
              <w:ind w:left="175"/>
              <w:rPr>
                <w:b/>
                <w:lang w:val="ka-GE"/>
              </w:rPr>
            </w:pPr>
            <w:r w:rsidRPr="008836A2">
              <w:rPr>
                <w:b/>
                <w:lang w:val="ka-GE"/>
              </w:rPr>
              <w:t xml:space="preserve">გაშუქება: </w:t>
            </w:r>
            <w:r w:rsidRPr="008836A2">
              <w:rPr>
                <w:lang w:val="ka-GE"/>
              </w:rPr>
              <w:t>ყველა მედია-საშუალება</w:t>
            </w:r>
          </w:p>
        </w:tc>
      </w:tr>
      <w:tr w:rsidR="005F065C" w:rsidRPr="008836A2"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065C" w:rsidRPr="008836A2" w:rsidRDefault="005F065C" w:rsidP="007D189C">
            <w:pPr>
              <w:pStyle w:val="BodyText"/>
              <w:tabs>
                <w:tab w:val="left" w:pos="426"/>
              </w:tabs>
              <w:rPr>
                <w:rFonts w:eastAsia="Times New Roman"/>
                <w:b/>
                <w:bCs/>
                <w:lang w:val="ka-GE"/>
              </w:rPr>
            </w:pPr>
            <w:r w:rsidRPr="008836A2">
              <w:rPr>
                <w:rFonts w:eastAsia="Times New Roman"/>
                <w:b/>
                <w:bCs/>
                <w:lang w:val="ka-GE"/>
              </w:rPr>
              <w:lastRenderedPageBreak/>
              <w:t>7</w:t>
            </w:r>
          </w:p>
        </w:tc>
        <w:tc>
          <w:tcPr>
            <w:tcW w:w="14034" w:type="dxa"/>
            <w:tcBorders>
              <w:top w:val="nil"/>
              <w:left w:val="nil"/>
              <w:bottom w:val="single" w:sz="4" w:space="0" w:color="auto"/>
              <w:right w:val="single" w:sz="4" w:space="0" w:color="auto"/>
            </w:tcBorders>
            <w:shd w:val="clear" w:color="auto" w:fill="auto"/>
          </w:tcPr>
          <w:p w:rsidR="005F065C" w:rsidRPr="008836A2" w:rsidRDefault="005F065C" w:rsidP="005F065C">
            <w:pPr>
              <w:pStyle w:val="BodyText"/>
              <w:tabs>
                <w:tab w:val="left" w:pos="426"/>
              </w:tabs>
              <w:ind w:left="175"/>
              <w:rPr>
                <w:b/>
                <w:highlight w:val="yellow"/>
                <w:lang w:val="ka-GE"/>
              </w:rPr>
            </w:pPr>
            <w:r w:rsidRPr="008836A2">
              <w:rPr>
                <w:b/>
                <w:highlight w:val="yellow"/>
                <w:lang w:val="ka-GE"/>
              </w:rPr>
              <w:t>ევროინტეგრაცია</w:t>
            </w:r>
          </w:p>
          <w:p w:rsidR="005F065C" w:rsidRPr="008836A2" w:rsidRDefault="005F065C" w:rsidP="005F065C">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16</w:t>
            </w:r>
            <w:r w:rsidRPr="008836A2">
              <w:rPr>
                <w:highlight w:val="yellow"/>
              </w:rPr>
              <w:t>:</w:t>
            </w:r>
            <w:r w:rsidRPr="008836A2">
              <w:rPr>
                <w:highlight w:val="yellow"/>
                <w:lang w:val="ka-GE"/>
              </w:rPr>
              <w:t>00</w:t>
            </w:r>
          </w:p>
          <w:p w:rsidR="005F065C" w:rsidRPr="008836A2" w:rsidRDefault="005F065C" w:rsidP="005F065C">
            <w:pPr>
              <w:pStyle w:val="BodyText"/>
              <w:tabs>
                <w:tab w:val="left" w:pos="426"/>
              </w:tabs>
              <w:ind w:left="175"/>
              <w:rPr>
                <w:highlight w:val="yellow"/>
                <w:lang w:val="ka-GE"/>
              </w:rPr>
            </w:pPr>
            <w:r w:rsidRPr="008836A2">
              <w:rPr>
                <w:b/>
                <w:highlight w:val="yellow"/>
                <w:lang w:val="ka-GE"/>
              </w:rPr>
              <w:t xml:space="preserve">თემა: </w:t>
            </w:r>
            <w:r w:rsidRPr="008836A2">
              <w:rPr>
                <w:highlight w:val="yellow"/>
                <w:lang w:val="ka-GE"/>
              </w:rPr>
              <w:t>შეხვედრა ბათუმის ადგილობრივ მოსახლეობასთან</w:t>
            </w:r>
          </w:p>
          <w:p w:rsidR="005F065C" w:rsidRPr="008836A2" w:rsidRDefault="005F065C" w:rsidP="005F065C">
            <w:pPr>
              <w:pStyle w:val="BodyText"/>
              <w:tabs>
                <w:tab w:val="left" w:pos="426"/>
              </w:tabs>
              <w:ind w:left="175"/>
              <w:rPr>
                <w:highlight w:val="yellow"/>
                <w:lang w:val="ka-GE"/>
              </w:rPr>
            </w:pPr>
            <w:r w:rsidRPr="008836A2">
              <w:rPr>
                <w:b/>
                <w:highlight w:val="yellow"/>
                <w:lang w:val="ka-GE"/>
              </w:rPr>
              <w:t xml:space="preserve">ძირითადი გზავნილები: </w:t>
            </w:r>
            <w:r w:rsidRPr="008836A2">
              <w:rPr>
                <w:highlight w:val="yellow"/>
                <w:lang w:val="ka-GE"/>
              </w:rPr>
              <w:t>საქართველოს ევროინტეგრაციის პრიორიტეტები</w:t>
            </w:r>
          </w:p>
          <w:p w:rsidR="005F065C" w:rsidRPr="008836A2" w:rsidRDefault="005F065C" w:rsidP="005F065C">
            <w:pPr>
              <w:pStyle w:val="BodyText"/>
              <w:tabs>
                <w:tab w:val="left" w:pos="426"/>
              </w:tabs>
              <w:ind w:left="175"/>
              <w:rPr>
                <w:highlight w:val="yellow"/>
                <w:lang w:val="ka-GE"/>
              </w:rPr>
            </w:pPr>
            <w:r w:rsidRPr="008836A2">
              <w:rPr>
                <w:b/>
                <w:highlight w:val="yellow"/>
                <w:lang w:val="ka-GE"/>
              </w:rPr>
              <w:t xml:space="preserve">გაშუქება: </w:t>
            </w:r>
            <w:r w:rsidRPr="008836A2">
              <w:rPr>
                <w:highlight w:val="yellow"/>
                <w:lang w:val="ka-GE"/>
              </w:rPr>
              <w:t>გათვალისწინებულია</w:t>
            </w:r>
          </w:p>
          <w:p w:rsidR="005F065C" w:rsidRPr="008836A2" w:rsidRDefault="005F065C" w:rsidP="005F065C">
            <w:pPr>
              <w:pStyle w:val="BodyText"/>
              <w:tabs>
                <w:tab w:val="left" w:pos="426"/>
              </w:tabs>
              <w:ind w:left="175"/>
              <w:rPr>
                <w:lang w:val="ka-GE"/>
              </w:rPr>
            </w:pPr>
            <w:r w:rsidRPr="008836A2">
              <w:rPr>
                <w:b/>
                <w:highlight w:val="yellow"/>
                <w:lang w:val="ka-GE"/>
              </w:rPr>
              <w:t xml:space="preserve">ვიზუალური მასალა: </w:t>
            </w:r>
            <w:r w:rsidRPr="008836A2">
              <w:rPr>
                <w:highlight w:val="yellow"/>
                <w:lang w:val="ka-GE"/>
              </w:rPr>
              <w:t>გათვალისწინებულია</w:t>
            </w:r>
          </w:p>
        </w:tc>
      </w:tr>
      <w:tr w:rsidR="005F065C" w:rsidRPr="008836A2"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065C" w:rsidRPr="008836A2" w:rsidRDefault="005F065C" w:rsidP="007D189C">
            <w:pPr>
              <w:pStyle w:val="BodyText"/>
              <w:tabs>
                <w:tab w:val="left" w:pos="426"/>
              </w:tabs>
              <w:rPr>
                <w:rFonts w:eastAsia="Times New Roman"/>
                <w:b/>
                <w:bCs/>
              </w:rPr>
            </w:pPr>
            <w:r w:rsidRPr="008836A2">
              <w:rPr>
                <w:rFonts w:eastAsia="Times New Roman"/>
                <w:b/>
                <w:bCs/>
              </w:rPr>
              <w:t>8</w:t>
            </w:r>
          </w:p>
        </w:tc>
        <w:tc>
          <w:tcPr>
            <w:tcW w:w="14034" w:type="dxa"/>
            <w:tcBorders>
              <w:top w:val="nil"/>
              <w:left w:val="nil"/>
              <w:bottom w:val="single" w:sz="4" w:space="0" w:color="auto"/>
              <w:right w:val="single" w:sz="4" w:space="0" w:color="auto"/>
            </w:tcBorders>
            <w:shd w:val="clear" w:color="auto" w:fill="auto"/>
          </w:tcPr>
          <w:p w:rsidR="005F065C" w:rsidRPr="008836A2" w:rsidRDefault="005F065C" w:rsidP="007D189C">
            <w:pPr>
              <w:pStyle w:val="BodyText"/>
              <w:tabs>
                <w:tab w:val="left" w:pos="426"/>
              </w:tabs>
              <w:ind w:left="175"/>
              <w:rPr>
                <w:b/>
                <w:lang w:val="ka-GE"/>
              </w:rPr>
            </w:pPr>
            <w:r w:rsidRPr="008836A2">
              <w:rPr>
                <w:b/>
                <w:lang w:val="ka-GE"/>
              </w:rPr>
              <w:t>განათლების სამინისტრო</w:t>
            </w:r>
          </w:p>
          <w:p w:rsidR="005F065C" w:rsidRPr="008836A2" w:rsidRDefault="005F065C" w:rsidP="007D189C">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დასაზუსტებელია</w:t>
            </w:r>
          </w:p>
          <w:p w:rsidR="005F065C" w:rsidRPr="008836A2" w:rsidRDefault="005F065C" w:rsidP="007D189C">
            <w:pPr>
              <w:pStyle w:val="BodyText"/>
              <w:tabs>
                <w:tab w:val="left" w:pos="426"/>
              </w:tabs>
              <w:ind w:left="175"/>
              <w:rPr>
                <w:rFonts w:eastAsia="Times New Roman" w:cs="Times New Roman"/>
              </w:rPr>
            </w:pPr>
            <w:r w:rsidRPr="008836A2">
              <w:rPr>
                <w:b/>
                <w:lang w:val="ka-GE"/>
              </w:rPr>
              <w:t xml:space="preserve">თემა: </w:t>
            </w:r>
            <w:r w:rsidRPr="008836A2">
              <w:rPr>
                <w:color w:val="C00000"/>
              </w:rPr>
              <w:t xml:space="preserve">365 </w:t>
            </w:r>
            <w:r w:rsidRPr="008836A2">
              <w:rPr>
                <w:color w:val="C00000"/>
                <w:lang w:val="ka-GE"/>
              </w:rPr>
              <w:t xml:space="preserve">გამარჯვება </w:t>
            </w:r>
            <w:r w:rsidRPr="008836A2">
              <w:rPr>
                <w:lang w:val="ka-GE"/>
              </w:rPr>
              <w:t xml:space="preserve">- </w:t>
            </w:r>
            <w:r w:rsidRPr="008836A2">
              <w:t>მცხეთის მუნიციპალიტეტის სოფელ წინამძღვრიანთკარში, რეგიონში ერთადერთი პროფესიული სასწავლებლის სრული რეაბილიტაცია</w:t>
            </w:r>
            <w:r w:rsidRPr="008836A2">
              <w:rPr>
                <w:lang w:val="ka-GE"/>
              </w:rPr>
              <w:t xml:space="preserve"> განხორციელდა</w:t>
            </w:r>
            <w:r w:rsidRPr="008836A2">
              <w:t>.</w:t>
            </w:r>
            <w:r w:rsidRPr="008836A2">
              <w:rPr>
                <w:rFonts w:eastAsia="Times New Roman" w:cs="Times New Roman"/>
                <w:lang w:val="ka-GE"/>
              </w:rPr>
              <w:t xml:space="preserve"> </w:t>
            </w:r>
            <w:r w:rsidRPr="008836A2">
              <w:rPr>
                <w:rFonts w:eastAsia="Times New Roman"/>
              </w:rPr>
              <w:t>კოლეჯში</w:t>
            </w:r>
            <w:r w:rsidRPr="008836A2">
              <w:rPr>
                <w:rFonts w:eastAsia="Times New Roman" w:cs="Times New Roman"/>
              </w:rPr>
              <w:t xml:space="preserve"> </w:t>
            </w:r>
            <w:r w:rsidRPr="008836A2">
              <w:rPr>
                <w:rFonts w:eastAsia="Times New Roman"/>
              </w:rPr>
              <w:t>განახლდა</w:t>
            </w:r>
            <w:r w:rsidRPr="008836A2">
              <w:rPr>
                <w:rFonts w:eastAsia="Times New Roman" w:cs="Times New Roman"/>
              </w:rPr>
              <w:t xml:space="preserve"> </w:t>
            </w:r>
            <w:r w:rsidRPr="008836A2">
              <w:rPr>
                <w:rFonts w:eastAsia="Times New Roman"/>
              </w:rPr>
              <w:t>სასწავლო</w:t>
            </w:r>
            <w:r w:rsidRPr="008836A2">
              <w:rPr>
                <w:rFonts w:eastAsia="Times New Roman" w:cs="Times New Roman"/>
              </w:rPr>
              <w:t xml:space="preserve"> </w:t>
            </w:r>
            <w:r w:rsidRPr="008836A2">
              <w:rPr>
                <w:rFonts w:eastAsia="Times New Roman"/>
              </w:rPr>
              <w:t>და</w:t>
            </w:r>
            <w:r w:rsidRPr="008836A2">
              <w:rPr>
                <w:rFonts w:eastAsia="Times New Roman" w:cs="Times New Roman"/>
              </w:rPr>
              <w:t xml:space="preserve"> </w:t>
            </w:r>
            <w:r w:rsidRPr="008836A2">
              <w:rPr>
                <w:rFonts w:eastAsia="Times New Roman"/>
              </w:rPr>
              <w:t>საოფისე</w:t>
            </w:r>
            <w:r w:rsidRPr="008836A2">
              <w:rPr>
                <w:rFonts w:eastAsia="Times New Roman" w:cs="Times New Roman"/>
              </w:rPr>
              <w:t xml:space="preserve"> </w:t>
            </w:r>
            <w:r w:rsidRPr="008836A2">
              <w:rPr>
                <w:rFonts w:eastAsia="Times New Roman"/>
              </w:rPr>
              <w:t>ინვენტარი</w:t>
            </w:r>
            <w:r w:rsidRPr="008836A2">
              <w:rPr>
                <w:rFonts w:eastAsia="Times New Roman" w:cs="Times New Roman"/>
              </w:rPr>
              <w:t xml:space="preserve">, </w:t>
            </w:r>
            <w:r w:rsidRPr="008836A2">
              <w:rPr>
                <w:rFonts w:eastAsia="Times New Roman"/>
              </w:rPr>
              <w:t>აღიჭურვა</w:t>
            </w:r>
            <w:r w:rsidRPr="008836A2">
              <w:rPr>
                <w:rFonts w:eastAsia="Times New Roman" w:cs="Times New Roman"/>
              </w:rPr>
              <w:t xml:space="preserve"> </w:t>
            </w:r>
            <w:r w:rsidRPr="008836A2">
              <w:rPr>
                <w:rFonts w:eastAsia="Times New Roman"/>
              </w:rPr>
              <w:t>თანამედროვე</w:t>
            </w:r>
            <w:r w:rsidRPr="008836A2">
              <w:rPr>
                <w:rFonts w:eastAsia="Times New Roman" w:cs="Times New Roman"/>
              </w:rPr>
              <w:t xml:space="preserve"> </w:t>
            </w:r>
            <w:r w:rsidRPr="008836A2">
              <w:rPr>
                <w:rFonts w:eastAsia="Times New Roman"/>
              </w:rPr>
              <w:t>კომპიუტერული</w:t>
            </w:r>
            <w:r w:rsidRPr="008836A2">
              <w:rPr>
                <w:rFonts w:eastAsia="Times New Roman" w:cs="Times New Roman"/>
              </w:rPr>
              <w:t xml:space="preserve"> </w:t>
            </w:r>
            <w:r w:rsidRPr="008836A2">
              <w:rPr>
                <w:rFonts w:eastAsia="Times New Roman"/>
              </w:rPr>
              <w:t>ტექნიკით</w:t>
            </w:r>
            <w:r w:rsidRPr="008836A2">
              <w:rPr>
                <w:rFonts w:eastAsia="Times New Roman" w:cs="Times New Roman"/>
              </w:rPr>
              <w:t xml:space="preserve">, </w:t>
            </w:r>
            <w:r w:rsidRPr="008836A2">
              <w:rPr>
                <w:rFonts w:eastAsia="Times New Roman"/>
              </w:rPr>
              <w:t>სასწავლებელი</w:t>
            </w:r>
            <w:r w:rsidRPr="008836A2">
              <w:rPr>
                <w:rFonts w:eastAsia="Times New Roman" w:cs="Times New Roman"/>
              </w:rPr>
              <w:t xml:space="preserve"> </w:t>
            </w:r>
            <w:r w:rsidRPr="008836A2">
              <w:rPr>
                <w:rFonts w:eastAsia="Times New Roman"/>
              </w:rPr>
              <w:t>უზრუნველოფილია</w:t>
            </w:r>
            <w:r w:rsidRPr="008836A2">
              <w:rPr>
                <w:rFonts w:eastAsia="Times New Roman" w:cs="Times New Roman"/>
              </w:rPr>
              <w:t xml:space="preserve"> </w:t>
            </w:r>
            <w:r w:rsidRPr="008836A2">
              <w:rPr>
                <w:rFonts w:eastAsia="Times New Roman"/>
              </w:rPr>
              <w:t>თანამედროვე</w:t>
            </w:r>
            <w:r w:rsidRPr="008836A2">
              <w:rPr>
                <w:rFonts w:eastAsia="Times New Roman" w:cs="Times New Roman"/>
              </w:rPr>
              <w:t xml:space="preserve"> </w:t>
            </w:r>
            <w:r w:rsidRPr="008836A2">
              <w:rPr>
                <w:rFonts w:eastAsia="Times New Roman"/>
              </w:rPr>
              <w:t>გათბობისა</w:t>
            </w:r>
            <w:r w:rsidRPr="008836A2">
              <w:rPr>
                <w:rFonts w:eastAsia="Times New Roman" w:cs="Times New Roman"/>
              </w:rPr>
              <w:t xml:space="preserve"> </w:t>
            </w:r>
            <w:r w:rsidRPr="008836A2">
              <w:rPr>
                <w:rFonts w:eastAsia="Times New Roman"/>
              </w:rPr>
              <w:t>და</w:t>
            </w:r>
            <w:r w:rsidRPr="008836A2">
              <w:rPr>
                <w:rFonts w:eastAsia="Times New Roman" w:cs="Times New Roman"/>
              </w:rPr>
              <w:t xml:space="preserve"> </w:t>
            </w:r>
            <w:r w:rsidRPr="008836A2">
              <w:rPr>
                <w:rFonts w:eastAsia="Times New Roman"/>
              </w:rPr>
              <w:t>კონდიცირების</w:t>
            </w:r>
            <w:r w:rsidRPr="008836A2">
              <w:rPr>
                <w:rFonts w:eastAsia="Times New Roman" w:cs="Times New Roman"/>
              </w:rPr>
              <w:t xml:space="preserve"> </w:t>
            </w:r>
            <w:r w:rsidRPr="008836A2">
              <w:rPr>
                <w:rFonts w:eastAsia="Times New Roman"/>
              </w:rPr>
              <w:t>სისტემით</w:t>
            </w:r>
            <w:r w:rsidRPr="008836A2">
              <w:rPr>
                <w:rFonts w:eastAsia="Times New Roman" w:cs="Times New Roman"/>
              </w:rPr>
              <w:t>.</w:t>
            </w:r>
          </w:p>
          <w:p w:rsidR="005F065C" w:rsidRPr="008836A2" w:rsidRDefault="005F065C" w:rsidP="007D189C">
            <w:pPr>
              <w:pStyle w:val="BodyText"/>
              <w:tabs>
                <w:tab w:val="left" w:pos="426"/>
              </w:tabs>
              <w:ind w:left="175"/>
              <w:rPr>
                <w:b/>
                <w:lang w:val="ka-GE"/>
              </w:rPr>
            </w:pPr>
            <w:r w:rsidRPr="008836A2">
              <w:rPr>
                <w:rFonts w:eastAsia="Calibri" w:cs="Times New Roman"/>
                <w:b/>
                <w:lang w:val="ka-GE"/>
              </w:rPr>
              <w:t xml:space="preserve">ფეისბუქზე განთავსების კამპანია: </w:t>
            </w:r>
            <w:r w:rsidRPr="008836A2">
              <w:rPr>
                <w:rFonts w:eastAsia="Calibri" w:cs="Times New Roman"/>
                <w:lang w:val="ka-GE"/>
              </w:rPr>
              <w:t xml:space="preserve"> განთავსდება ინფორმაცია და დაიდება ფოტო.</w:t>
            </w:r>
          </w:p>
        </w:tc>
      </w:tr>
    </w:tbl>
    <w:p w:rsidR="008D4C6C" w:rsidRPr="008836A2" w:rsidRDefault="008D4C6C" w:rsidP="00AF4EBF">
      <w:pPr>
        <w:rPr>
          <w:rFonts w:ascii="Sylfaen" w:eastAsiaTheme="minorEastAsia" w:hAnsi="Sylfaen" w:cs="Sylfaen"/>
          <w:sz w:val="24"/>
          <w:szCs w:val="24"/>
          <w:lang w:val="ka-GE"/>
        </w:rPr>
      </w:pPr>
    </w:p>
    <w:p w:rsidR="00834AB2" w:rsidRPr="008836A2" w:rsidRDefault="008D4C6C" w:rsidP="00AF4EBF">
      <w:pPr>
        <w:rPr>
          <w:rFonts w:ascii="Sylfaen" w:eastAsiaTheme="minorEastAsia" w:hAnsi="Sylfaen" w:cs="Sylfaen"/>
          <w:sz w:val="24"/>
          <w:szCs w:val="24"/>
          <w:lang w:val="ka-GE"/>
        </w:rPr>
      </w:pPr>
      <w:r w:rsidRPr="008836A2">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8836A2"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8836A2"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8836A2" w:rsidRDefault="00AB18A6" w:rsidP="00EF4F48">
            <w:pPr>
              <w:pStyle w:val="BodyText"/>
              <w:tabs>
                <w:tab w:val="left" w:pos="426"/>
              </w:tabs>
              <w:ind w:left="151"/>
              <w:rPr>
                <w:rFonts w:eastAsia="Times New Roman"/>
                <w:b/>
                <w:bCs/>
                <w:lang w:val="ka-GE"/>
              </w:rPr>
            </w:pPr>
            <w:r w:rsidRPr="008836A2">
              <w:rPr>
                <w:rFonts w:eastAsia="Times New Roman"/>
                <w:b/>
                <w:bCs/>
              </w:rPr>
              <w:t>31</w:t>
            </w:r>
            <w:r w:rsidR="00BB79D1" w:rsidRPr="008836A2">
              <w:rPr>
                <w:rFonts w:eastAsia="Times New Roman"/>
                <w:b/>
                <w:bCs/>
              </w:rPr>
              <w:t xml:space="preserve"> მაისი</w:t>
            </w:r>
            <w:r w:rsidR="00AE40F1" w:rsidRPr="008836A2">
              <w:rPr>
                <w:rFonts w:eastAsia="Times New Roman"/>
                <w:b/>
                <w:bCs/>
              </w:rPr>
              <w:br/>
            </w:r>
            <w:r w:rsidR="005019B8" w:rsidRPr="008836A2">
              <w:rPr>
                <w:rFonts w:eastAsia="Times New Roman"/>
                <w:b/>
                <w:bCs/>
                <w:lang w:val="ka-GE"/>
              </w:rPr>
              <w:t>ოთხშაბათი</w:t>
            </w:r>
          </w:p>
        </w:tc>
      </w:tr>
      <w:tr w:rsidR="00BE331D" w:rsidRPr="008836A2"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671F36">
            <w:pPr>
              <w:pStyle w:val="BodyText"/>
              <w:tabs>
                <w:tab w:val="left" w:pos="426"/>
              </w:tabs>
              <w:rPr>
                <w:rFonts w:eastAsia="Times New Roman"/>
                <w:b/>
                <w:bCs/>
                <w:lang w:val="ka-GE"/>
              </w:rPr>
            </w:pPr>
            <w:r w:rsidRPr="008836A2">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7C1AA4" w:rsidRPr="008836A2" w:rsidRDefault="00A55A8F" w:rsidP="00BB79D1">
            <w:pPr>
              <w:pStyle w:val="BodyText"/>
              <w:tabs>
                <w:tab w:val="left" w:pos="426"/>
              </w:tabs>
              <w:ind w:left="151"/>
            </w:pPr>
            <w:r w:rsidRPr="008836A2">
              <w:t>10:00 – 14:00 - პოლიციის დღე</w:t>
            </w:r>
          </w:p>
          <w:p w:rsidR="00A55A8F" w:rsidRPr="008836A2" w:rsidRDefault="00A55A8F" w:rsidP="00BB79D1">
            <w:pPr>
              <w:pStyle w:val="BodyText"/>
              <w:tabs>
                <w:tab w:val="left" w:pos="426"/>
              </w:tabs>
              <w:ind w:left="151"/>
              <w:rPr>
                <w:b/>
                <w:lang w:val="ka-GE"/>
              </w:rPr>
            </w:pPr>
            <w:r w:rsidRPr="008836A2">
              <w:t>14:00 – 15:00 - საბერძნეთის შსს მინისტრი</w:t>
            </w:r>
          </w:p>
        </w:tc>
      </w:tr>
      <w:tr w:rsidR="00BE331D" w:rsidRPr="008836A2"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8836A2" w:rsidRDefault="00BE331D" w:rsidP="00BB79D1">
            <w:pPr>
              <w:pStyle w:val="BodyText"/>
              <w:tabs>
                <w:tab w:val="left" w:pos="426"/>
              </w:tabs>
              <w:ind w:left="151"/>
              <w:rPr>
                <w:b/>
                <w:lang w:val="ka-GE"/>
              </w:rPr>
            </w:pPr>
            <w:r w:rsidRPr="008836A2">
              <w:rPr>
                <w:b/>
                <w:lang w:val="ka-GE"/>
              </w:rPr>
              <w:t>გადაცემებში პირდაპირი ეთერები</w:t>
            </w:r>
          </w:p>
          <w:p w:rsidR="00BE331D" w:rsidRPr="008836A2" w:rsidRDefault="00BE331D" w:rsidP="006C42E9">
            <w:pPr>
              <w:pStyle w:val="BodyText"/>
              <w:tabs>
                <w:tab w:val="left" w:pos="426"/>
              </w:tabs>
              <w:ind w:left="175"/>
              <w:rPr>
                <w:b/>
                <w:lang w:val="ka-GE"/>
              </w:rPr>
            </w:pPr>
          </w:p>
        </w:tc>
      </w:tr>
      <w:tr w:rsidR="006D5039" w:rsidRPr="008836A2"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D74F34">
            <w:pPr>
              <w:pStyle w:val="BodyText"/>
              <w:tabs>
                <w:tab w:val="left" w:pos="426"/>
              </w:tabs>
              <w:rPr>
                <w:rFonts w:eastAsia="Times New Roman"/>
                <w:b/>
                <w:bCs/>
                <w:lang w:val="ka-GE"/>
              </w:rPr>
            </w:pPr>
            <w:r w:rsidRPr="008836A2">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6D5039" w:rsidRPr="008836A2" w:rsidRDefault="006D5039" w:rsidP="006D5039">
            <w:pPr>
              <w:pStyle w:val="BodyText"/>
              <w:tabs>
                <w:tab w:val="left" w:pos="426"/>
              </w:tabs>
              <w:ind w:left="175"/>
              <w:rPr>
                <w:b/>
                <w:highlight w:val="yellow"/>
                <w:lang w:val="ka-GE"/>
              </w:rPr>
            </w:pPr>
            <w:r w:rsidRPr="008836A2">
              <w:rPr>
                <w:b/>
                <w:highlight w:val="yellow"/>
                <w:lang w:val="ka-GE"/>
              </w:rPr>
              <w:t>ევროინტეგრაცია</w:t>
            </w:r>
          </w:p>
          <w:p w:rsidR="006D5039" w:rsidRPr="008836A2" w:rsidRDefault="006D5039" w:rsidP="006D5039">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11</w:t>
            </w:r>
            <w:r w:rsidRPr="008836A2">
              <w:rPr>
                <w:highlight w:val="yellow"/>
              </w:rPr>
              <w:t>:</w:t>
            </w:r>
            <w:r w:rsidRPr="008836A2">
              <w:rPr>
                <w:highlight w:val="yellow"/>
                <w:lang w:val="ka-GE"/>
              </w:rPr>
              <w:t>00</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თემა: </w:t>
            </w:r>
            <w:r w:rsidRPr="008836A2">
              <w:rPr>
                <w:highlight w:val="yellow"/>
                <w:lang w:val="ka-GE"/>
              </w:rPr>
              <w:t>შეხვედრა ოზურგეთის ადგილობრივ მოსახლეობასთან</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ძირითადი გზავნილები: </w:t>
            </w:r>
            <w:r w:rsidRPr="008836A2">
              <w:rPr>
                <w:highlight w:val="yellow"/>
                <w:lang w:val="ka-GE"/>
              </w:rPr>
              <w:t>საქართველოს ევროინტეგრაციის პრიორიტეტები</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გაშუქება: </w:t>
            </w:r>
            <w:r w:rsidRPr="008836A2">
              <w:rPr>
                <w:highlight w:val="yellow"/>
                <w:lang w:val="ka-GE"/>
              </w:rPr>
              <w:t>გათვალისწინებულია</w:t>
            </w:r>
          </w:p>
          <w:p w:rsidR="006D5039" w:rsidRPr="008836A2" w:rsidRDefault="006D5039" w:rsidP="006D5039">
            <w:pPr>
              <w:pStyle w:val="BodyText"/>
              <w:tabs>
                <w:tab w:val="left" w:pos="426"/>
              </w:tabs>
              <w:ind w:left="175"/>
              <w:rPr>
                <w:b/>
                <w:lang w:val="ka-GE"/>
              </w:rPr>
            </w:pPr>
            <w:r w:rsidRPr="008836A2">
              <w:rPr>
                <w:b/>
                <w:highlight w:val="yellow"/>
                <w:lang w:val="ka-GE"/>
              </w:rPr>
              <w:t xml:space="preserve">ვიზუალური მასალა: </w:t>
            </w:r>
            <w:r w:rsidRPr="008836A2">
              <w:rPr>
                <w:highlight w:val="yellow"/>
                <w:lang w:val="ka-GE"/>
              </w:rPr>
              <w:t>გათვალისწინებულია</w:t>
            </w:r>
          </w:p>
        </w:tc>
      </w:tr>
      <w:tr w:rsidR="006D5039" w:rsidRPr="008836A2"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176B59">
            <w:pPr>
              <w:pStyle w:val="BodyText"/>
              <w:tabs>
                <w:tab w:val="left" w:pos="426"/>
              </w:tabs>
              <w:rPr>
                <w:rFonts w:eastAsia="Times New Roman"/>
                <w:b/>
                <w:bCs/>
                <w:lang w:val="ka-GE"/>
              </w:rPr>
            </w:pPr>
            <w:r w:rsidRPr="008836A2">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6D5039" w:rsidRPr="008836A2" w:rsidRDefault="006D5039" w:rsidP="00970612">
            <w:pPr>
              <w:pStyle w:val="BodyText"/>
              <w:tabs>
                <w:tab w:val="left" w:pos="426"/>
              </w:tabs>
              <w:ind w:left="175"/>
              <w:rPr>
                <w:b/>
                <w:lang w:val="ka-GE"/>
              </w:rPr>
            </w:pPr>
            <w:r w:rsidRPr="008836A2">
              <w:rPr>
                <w:b/>
                <w:lang w:val="ka-GE"/>
              </w:rPr>
              <w:t>თავდაცვის სამინისტრო</w:t>
            </w:r>
          </w:p>
          <w:p w:rsidR="006D5039" w:rsidRPr="008836A2" w:rsidRDefault="006D5039" w:rsidP="00970612">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12</w:t>
            </w:r>
            <w:r w:rsidRPr="008836A2">
              <w:t>:</w:t>
            </w:r>
            <w:r w:rsidRPr="008836A2">
              <w:rPr>
                <w:lang w:val="ka-GE"/>
              </w:rPr>
              <w:t>00</w:t>
            </w:r>
          </w:p>
          <w:p w:rsidR="006D5039" w:rsidRPr="008836A2" w:rsidRDefault="006D5039" w:rsidP="00970612">
            <w:pPr>
              <w:pStyle w:val="BodyText"/>
              <w:tabs>
                <w:tab w:val="left" w:pos="426"/>
              </w:tabs>
              <w:ind w:left="175"/>
              <w:rPr>
                <w:lang w:val="ka-GE"/>
              </w:rPr>
            </w:pPr>
            <w:r w:rsidRPr="008836A2">
              <w:rPr>
                <w:b/>
                <w:lang w:val="ka-GE"/>
              </w:rPr>
              <w:t xml:space="preserve">თემა: </w:t>
            </w:r>
            <w:r w:rsidRPr="008836A2">
              <w:rPr>
                <w:lang w:val="ka-GE"/>
              </w:rPr>
              <w:t>სამხედრო საჰაერო თავდაცვის დღე</w:t>
            </w:r>
          </w:p>
          <w:p w:rsidR="006D5039" w:rsidRPr="008836A2" w:rsidRDefault="006D5039" w:rsidP="00970612">
            <w:pPr>
              <w:pStyle w:val="BodyText"/>
              <w:tabs>
                <w:tab w:val="left" w:pos="426"/>
              </w:tabs>
              <w:ind w:left="175"/>
            </w:pPr>
            <w:r w:rsidRPr="008836A2">
              <w:rPr>
                <w:b/>
                <w:lang w:val="ka-GE"/>
              </w:rPr>
              <w:t xml:space="preserve">ძირითადი გზავნილები: </w:t>
            </w:r>
            <w:r w:rsidRPr="008836A2">
              <w:rPr>
                <w:lang w:val="ka-GE"/>
              </w:rPr>
              <w:t>სამხედრო საჰაერო ძალებს</w:t>
            </w:r>
            <w:r w:rsidRPr="008836A2">
              <w:rPr>
                <w:b/>
                <w:lang w:val="ka-GE"/>
              </w:rPr>
              <w:t xml:space="preserve"> </w:t>
            </w:r>
            <w:r w:rsidRPr="008836A2">
              <w:rPr>
                <w:lang w:val="ka-GE"/>
              </w:rPr>
              <w:t>ძალიან მნიშვნელოვანი და საპასუხისმგებლო მისია აკისრიათ - დაიცვან ჩვენი ქვეყნის სუვერენიტეტი; საჰაერო თავდაცვა ქვეყნის უსაფრთხოების მნიშვნელოვანი ელემენტია; არსებული გამოწვევების პასუხად თანამედროვე და ნატოსთან თავსებადი საჰაერო თავდაცვის საშუალებებია საჭირო; სწორედ ამიტომ, საჰაერო თავდაცვის ელემენტების შესაძლებლობების გაუმჯობესება და გაძლიერება კრიტიკულად მნიშვნელოვანია ჩვენი ქვეყნისთვის.</w:t>
            </w:r>
          </w:p>
          <w:p w:rsidR="006D5039" w:rsidRPr="008836A2" w:rsidRDefault="006D5039" w:rsidP="00970612">
            <w:pPr>
              <w:pStyle w:val="BodyText"/>
              <w:tabs>
                <w:tab w:val="left" w:pos="426"/>
              </w:tabs>
              <w:ind w:left="175"/>
              <w:rPr>
                <w:lang w:val="ka-GE"/>
              </w:rPr>
            </w:pPr>
            <w:r w:rsidRPr="008836A2">
              <w:rPr>
                <w:b/>
                <w:lang w:val="ka-GE"/>
              </w:rPr>
              <w:t xml:space="preserve">გაშუქება: </w:t>
            </w:r>
            <w:r w:rsidRPr="008836A2">
              <w:rPr>
                <w:lang w:val="ka-GE"/>
              </w:rPr>
              <w:t>ღონისძიებას გადაიღებს MOD PR. ინფორმაცია დაეგზავნება საინფორმაციო სააგენტოებს და აეტვირთება ტელევიზიებს.</w:t>
            </w:r>
          </w:p>
          <w:p w:rsidR="006D5039" w:rsidRPr="008836A2" w:rsidRDefault="006D5039" w:rsidP="007D189C">
            <w:pPr>
              <w:pStyle w:val="BodyText"/>
              <w:tabs>
                <w:tab w:val="left" w:pos="426"/>
              </w:tabs>
              <w:ind w:left="175"/>
              <w:rPr>
                <w:b/>
                <w:lang w:val="ka-GE"/>
              </w:rPr>
            </w:pPr>
            <w:r w:rsidRPr="008836A2">
              <w:rPr>
                <w:b/>
                <w:lang w:val="ka-GE"/>
              </w:rPr>
              <w:t xml:space="preserve">ფეისბუქზე განთავსების კამპანია: </w:t>
            </w:r>
            <w:r w:rsidRPr="008836A2">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D5039" w:rsidRPr="008836A2"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D74F34">
            <w:pPr>
              <w:pStyle w:val="BodyText"/>
              <w:tabs>
                <w:tab w:val="left" w:pos="426"/>
              </w:tabs>
              <w:rPr>
                <w:rFonts w:eastAsia="Times New Roman"/>
                <w:b/>
                <w:bCs/>
                <w:lang w:val="ka-GE"/>
              </w:rPr>
            </w:pPr>
            <w:r w:rsidRPr="008836A2">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6D5039" w:rsidRPr="008836A2" w:rsidRDefault="006D5039" w:rsidP="007D189C">
            <w:pPr>
              <w:pStyle w:val="BodyText"/>
              <w:tabs>
                <w:tab w:val="left" w:pos="426"/>
              </w:tabs>
              <w:ind w:left="175"/>
              <w:rPr>
                <w:b/>
                <w:lang w:val="ka-GE"/>
              </w:rPr>
            </w:pPr>
            <w:r w:rsidRPr="008836A2">
              <w:rPr>
                <w:b/>
                <w:lang w:val="ka-GE"/>
              </w:rPr>
              <w:t>სოფლის მეურნეობის სამინისტრო</w:t>
            </w:r>
          </w:p>
          <w:p w:rsidR="006D5039" w:rsidRPr="008836A2" w:rsidRDefault="006D5039" w:rsidP="007D189C">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13</w:t>
            </w:r>
            <w:r w:rsidRPr="008836A2">
              <w:t>:</w:t>
            </w:r>
            <w:r w:rsidRPr="008836A2">
              <w:rPr>
                <w:lang w:val="ka-GE"/>
              </w:rPr>
              <w:t>00</w:t>
            </w:r>
          </w:p>
          <w:p w:rsidR="006D5039" w:rsidRPr="008836A2" w:rsidRDefault="006D5039" w:rsidP="007D189C">
            <w:pPr>
              <w:pStyle w:val="BodyText"/>
              <w:tabs>
                <w:tab w:val="left" w:pos="426"/>
              </w:tabs>
              <w:ind w:left="175"/>
              <w:rPr>
                <w:lang w:val="ka-GE"/>
              </w:rPr>
            </w:pPr>
            <w:r w:rsidRPr="008836A2">
              <w:rPr>
                <w:b/>
                <w:lang w:val="ka-GE"/>
              </w:rPr>
              <w:t xml:space="preserve">თემა: </w:t>
            </w:r>
            <w:r w:rsidRPr="008836A2">
              <w:rPr>
                <w:lang w:val="ka-GE"/>
              </w:rPr>
              <w:t>სანერგე მეურნეობების კვალიფიციურობის დადგენა მიმდინარეობს</w:t>
            </w:r>
          </w:p>
          <w:p w:rsidR="006D5039" w:rsidRPr="008836A2" w:rsidRDefault="006D5039" w:rsidP="007D189C">
            <w:pPr>
              <w:pStyle w:val="BodyText"/>
              <w:tabs>
                <w:tab w:val="left" w:pos="426"/>
              </w:tabs>
              <w:ind w:left="175"/>
              <w:rPr>
                <w:lang w:val="ka-GE"/>
              </w:rPr>
            </w:pPr>
            <w:r w:rsidRPr="008836A2">
              <w:rPr>
                <w:b/>
                <w:lang w:val="ka-GE"/>
              </w:rPr>
              <w:t xml:space="preserve">მნიშვნელობა: </w:t>
            </w:r>
            <w:r w:rsidRPr="008836A2">
              <w:rPr>
                <w:lang w:val="ka-GE"/>
              </w:rPr>
              <w:t>საქართველოში სანერგე მეურნეობების კვალიფიციურობის დადგენის პროცესი აქტიურად მიმდინარეობს. სოფლის მეურნეობის სამინისტროს სამეცნიერო-კვლევითი ცენტრის თესლისა და სარგავი მასალების სტანდარტებისა და სერტიფიცირების კვლევის სამსახურის წარმომედგენლებმა შიდა ქართლში სანერგეები დაათვალიერეს, რათა მათი საერთაშორისო სტანდარტებთან შესაბამისობა დადგინდეს.</w:t>
            </w:r>
          </w:p>
          <w:p w:rsidR="006D5039" w:rsidRPr="008836A2" w:rsidRDefault="006D5039" w:rsidP="007D189C">
            <w:pPr>
              <w:pStyle w:val="BodyText"/>
              <w:tabs>
                <w:tab w:val="left" w:pos="426"/>
              </w:tabs>
              <w:ind w:left="175"/>
            </w:pPr>
            <w:r w:rsidRPr="008836A2">
              <w:rPr>
                <w:lang w:val="ka-GE"/>
              </w:rPr>
              <w:lastRenderedPageBreak/>
              <w:t>კვალიფიციურობის დადგენის შემდეგ, სანერგე შეძლებს საერტიფიცირების პროცესში ჩართვას, რომელიც ნებაყოფლობითია და სოფლის მეურნეობის სამეცნიერო-კვლევითი ცენტრი უფასოდ ახორციელებს. სპეციალისტების მიერ ჩატარებული საველე ინსპექტირებისა და ლაბორატორიული ანალიზების (ვირუსი, ნიადაგი) შედეგებზე დაყრდნობით, სარგავი მასალის ჯიშობრივი ხარისხის დამადასტურებელი სერტიფიკატი გაიცემა.</w:t>
            </w:r>
          </w:p>
          <w:p w:rsidR="006D5039" w:rsidRPr="008836A2" w:rsidRDefault="006D5039" w:rsidP="007D189C">
            <w:pPr>
              <w:pStyle w:val="BodyText"/>
              <w:tabs>
                <w:tab w:val="left" w:pos="426"/>
              </w:tabs>
              <w:ind w:left="175"/>
              <w:rPr>
                <w:lang w:val="ka-GE"/>
              </w:rPr>
            </w:pPr>
            <w:r w:rsidRPr="008836A2">
              <w:rPr>
                <w:b/>
                <w:lang w:val="ka-GE"/>
              </w:rPr>
              <w:t>გაშუქება:</w:t>
            </w:r>
            <w:r w:rsidRPr="008836A2">
              <w:rPr>
                <w:lang w:val="ka-GE"/>
              </w:rPr>
              <w:t xml:space="preserve"> ოფიციალური ვებგვერდი, საინფორმაციო სააგენტოებით გავრცელება.</w:t>
            </w:r>
          </w:p>
          <w:p w:rsidR="006D5039" w:rsidRPr="008836A2" w:rsidRDefault="006D5039" w:rsidP="00181A9E">
            <w:pPr>
              <w:pStyle w:val="BodyText"/>
              <w:tabs>
                <w:tab w:val="left" w:pos="426"/>
              </w:tabs>
              <w:ind w:left="175"/>
              <w:rPr>
                <w:b/>
                <w:lang w:val="ka-GE"/>
              </w:rPr>
            </w:pPr>
            <w:r w:rsidRPr="008836A2">
              <w:rPr>
                <w:b/>
                <w:lang w:val="ka-GE"/>
              </w:rPr>
              <w:t xml:space="preserve">Facebook აქტივობა: </w:t>
            </w:r>
            <w:r w:rsidRPr="008836A2">
              <w:rPr>
                <w:lang w:val="ka-GE"/>
              </w:rPr>
              <w:t>ღონისძიების დასრულების შემდეგ, დაიდება ინფორმაცია და ფოტომასალა</w:t>
            </w:r>
          </w:p>
        </w:tc>
      </w:tr>
      <w:tr w:rsidR="006D5039" w:rsidRPr="008836A2"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D74F34">
            <w:pPr>
              <w:pStyle w:val="BodyText"/>
              <w:tabs>
                <w:tab w:val="left" w:pos="426"/>
              </w:tabs>
              <w:rPr>
                <w:rFonts w:eastAsia="Times New Roman"/>
                <w:b/>
                <w:bCs/>
                <w:lang w:val="ka-GE"/>
              </w:rPr>
            </w:pPr>
            <w:r w:rsidRPr="008836A2">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6D5039" w:rsidRPr="008836A2" w:rsidRDefault="006D5039" w:rsidP="006D5039">
            <w:pPr>
              <w:pStyle w:val="BodyText"/>
              <w:tabs>
                <w:tab w:val="left" w:pos="426"/>
              </w:tabs>
              <w:ind w:left="175"/>
              <w:rPr>
                <w:b/>
                <w:highlight w:val="yellow"/>
                <w:lang w:val="ka-GE"/>
              </w:rPr>
            </w:pPr>
            <w:r w:rsidRPr="008836A2">
              <w:rPr>
                <w:b/>
                <w:highlight w:val="yellow"/>
                <w:lang w:val="ka-GE"/>
              </w:rPr>
              <w:t>ევროინტეგრაცია</w:t>
            </w:r>
          </w:p>
          <w:p w:rsidR="006D5039" w:rsidRPr="008836A2" w:rsidRDefault="006D5039" w:rsidP="006D5039">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15</w:t>
            </w:r>
            <w:r w:rsidRPr="008836A2">
              <w:rPr>
                <w:highlight w:val="yellow"/>
              </w:rPr>
              <w:t>:</w:t>
            </w:r>
            <w:r w:rsidRPr="008836A2">
              <w:rPr>
                <w:highlight w:val="yellow"/>
                <w:lang w:val="ka-GE"/>
              </w:rPr>
              <w:t>00</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თემა: </w:t>
            </w:r>
            <w:r w:rsidRPr="008836A2">
              <w:rPr>
                <w:highlight w:val="yellow"/>
                <w:lang w:val="ka-GE"/>
              </w:rPr>
              <w:t>შეხვედრა ჩოხატაურის ადგილობრივ მოსახლეობასთან</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ძირითადი გზავნილები: </w:t>
            </w:r>
            <w:r w:rsidRPr="008836A2">
              <w:rPr>
                <w:highlight w:val="yellow"/>
                <w:lang w:val="ka-GE"/>
              </w:rPr>
              <w:t>საქართველოს ევროინტეგრაციის პრიორიტეტები</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გაშუქება: </w:t>
            </w:r>
            <w:r w:rsidRPr="008836A2">
              <w:rPr>
                <w:highlight w:val="yellow"/>
                <w:lang w:val="ka-GE"/>
              </w:rPr>
              <w:t>გათვალისწინებულია</w:t>
            </w:r>
          </w:p>
          <w:p w:rsidR="006D5039" w:rsidRPr="008836A2" w:rsidRDefault="006D5039" w:rsidP="006D5039">
            <w:pPr>
              <w:pStyle w:val="BodyText"/>
              <w:tabs>
                <w:tab w:val="left" w:pos="426"/>
              </w:tabs>
              <w:ind w:left="175"/>
              <w:rPr>
                <w:b/>
                <w:lang w:val="ka-GE"/>
              </w:rPr>
            </w:pPr>
            <w:r w:rsidRPr="008836A2">
              <w:rPr>
                <w:b/>
                <w:highlight w:val="yellow"/>
                <w:lang w:val="ka-GE"/>
              </w:rPr>
              <w:t xml:space="preserve">ვიზუალური მასალა: </w:t>
            </w:r>
            <w:r w:rsidRPr="008836A2">
              <w:rPr>
                <w:highlight w:val="yellow"/>
                <w:lang w:val="ka-GE"/>
              </w:rPr>
              <w:t>გათვალისწინებულია</w:t>
            </w:r>
          </w:p>
        </w:tc>
      </w:tr>
      <w:tr w:rsidR="006D5039" w:rsidRPr="008836A2"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D74F34">
            <w:pPr>
              <w:pStyle w:val="BodyText"/>
              <w:tabs>
                <w:tab w:val="left" w:pos="426"/>
              </w:tabs>
              <w:rPr>
                <w:rFonts w:eastAsia="Times New Roman"/>
                <w:b/>
                <w:bCs/>
                <w:lang w:val="ka-GE"/>
              </w:rPr>
            </w:pPr>
            <w:r w:rsidRPr="008836A2">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6D5039" w:rsidRPr="008836A2" w:rsidRDefault="006D5039" w:rsidP="00176B59">
            <w:pPr>
              <w:pStyle w:val="BodyText"/>
              <w:tabs>
                <w:tab w:val="left" w:pos="426"/>
              </w:tabs>
              <w:ind w:left="175"/>
              <w:rPr>
                <w:b/>
                <w:lang w:val="ka-GE"/>
              </w:rPr>
            </w:pPr>
            <w:r w:rsidRPr="008836A2">
              <w:rPr>
                <w:b/>
                <w:lang w:val="ka-GE"/>
              </w:rPr>
              <w:t>განათლების სამინისტრო</w:t>
            </w:r>
          </w:p>
          <w:p w:rsidR="006D5039" w:rsidRPr="008836A2" w:rsidRDefault="006D5039" w:rsidP="00176B59">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დასაზუსტებელია</w:t>
            </w:r>
          </w:p>
          <w:p w:rsidR="006D5039" w:rsidRPr="008836A2" w:rsidRDefault="006D5039" w:rsidP="00176B59">
            <w:pPr>
              <w:pStyle w:val="BodyText"/>
              <w:tabs>
                <w:tab w:val="left" w:pos="426"/>
              </w:tabs>
              <w:ind w:left="175"/>
              <w:rPr>
                <w:lang w:val="ka-GE"/>
              </w:rPr>
            </w:pPr>
            <w:r w:rsidRPr="008836A2">
              <w:rPr>
                <w:b/>
                <w:lang w:val="ka-GE"/>
              </w:rPr>
              <w:t xml:space="preserve">თემა: </w:t>
            </w:r>
            <w:r w:rsidRPr="008836A2">
              <w:rPr>
                <w:rFonts w:eastAsia="Calibri"/>
                <w:color w:val="FF0000"/>
                <w:lang w:val="ka-GE"/>
              </w:rPr>
              <w:t xml:space="preserve">365 გამარჯვება </w:t>
            </w:r>
            <w:r w:rsidRPr="008836A2">
              <w:rPr>
                <w:rFonts w:eastAsia="Calibri"/>
                <w:lang w:val="ka-GE"/>
              </w:rPr>
              <w:t>- განათლებისა და მეცნიერების მინისტრი „</w:t>
            </w:r>
            <w:r w:rsidRPr="008836A2">
              <w:rPr>
                <w:lang w:val="ka-GE"/>
              </w:rPr>
              <w:t>საქართველოს</w:t>
            </w:r>
            <w:r w:rsidRPr="008836A2">
              <w:rPr>
                <w:rFonts w:cs="AKolkhetyN"/>
                <w:lang w:val="ka-GE"/>
              </w:rPr>
              <w:t xml:space="preserve"> </w:t>
            </w:r>
            <w:r w:rsidRPr="008836A2">
              <w:rPr>
                <w:lang w:val="ka-GE"/>
              </w:rPr>
              <w:t>დაწყებითი</w:t>
            </w:r>
            <w:r w:rsidRPr="008836A2">
              <w:rPr>
                <w:rFonts w:cs="AKolkhetyN"/>
                <w:lang w:val="ka-GE"/>
              </w:rPr>
              <w:t xml:space="preserve"> </w:t>
            </w:r>
            <w:r w:rsidRPr="008836A2">
              <w:rPr>
                <w:lang w:val="ka-GE"/>
              </w:rPr>
              <w:t>განათლების</w:t>
            </w:r>
            <w:r w:rsidRPr="008836A2">
              <w:rPr>
                <w:rFonts w:cs="AKolkhetyN"/>
                <w:lang w:val="ka-GE"/>
              </w:rPr>
              <w:t xml:space="preserve"> </w:t>
            </w:r>
            <w:r w:rsidRPr="008836A2">
              <w:rPr>
                <w:lang w:val="ka-GE"/>
              </w:rPr>
              <w:t>პროექტის (G-PriEd)“ ფარგლებში მიღწეულ შედეგებს გაეცნობა</w:t>
            </w:r>
          </w:p>
          <w:p w:rsidR="006D5039" w:rsidRPr="008836A2" w:rsidRDefault="006D5039" w:rsidP="00176B59">
            <w:pPr>
              <w:pStyle w:val="BodyText"/>
              <w:tabs>
                <w:tab w:val="left" w:pos="426"/>
              </w:tabs>
              <w:ind w:left="175"/>
              <w:rPr>
                <w:rFonts w:eastAsia="Times New Roman" w:cs="Times New Roman"/>
                <w:lang w:val="ka-GE"/>
              </w:rPr>
            </w:pPr>
            <w:r w:rsidRPr="008836A2">
              <w:rPr>
                <w:rFonts w:eastAsia="Calibri"/>
                <w:b/>
                <w:color w:val="000000" w:themeColor="text1"/>
                <w:lang w:val="ka-GE"/>
              </w:rPr>
              <w:t xml:space="preserve">მთავარი მესიჯები: </w:t>
            </w:r>
            <w:r w:rsidRPr="008836A2">
              <w:rPr>
                <w:lang w:val="ka-GE"/>
              </w:rPr>
              <w:t xml:space="preserve">აშშ-ს განვითარების სააგენტოს დაფინანსებით საქართველოში </w:t>
            </w:r>
            <w:r w:rsidRPr="008836A2">
              <w:rPr>
                <w:rFonts w:cs="AKolkhetyN"/>
                <w:lang w:val="ka-GE"/>
              </w:rPr>
              <w:t xml:space="preserve"> </w:t>
            </w:r>
            <w:r w:rsidRPr="008836A2">
              <w:rPr>
                <w:lang w:val="ka-GE"/>
              </w:rPr>
              <w:t>5 წლიანი დაწყებითი</w:t>
            </w:r>
            <w:r w:rsidRPr="008836A2">
              <w:rPr>
                <w:rFonts w:cs="AKolkhetyN"/>
                <w:lang w:val="ka-GE"/>
              </w:rPr>
              <w:t xml:space="preserve"> </w:t>
            </w:r>
            <w:r w:rsidRPr="008836A2">
              <w:rPr>
                <w:lang w:val="ka-GE"/>
              </w:rPr>
              <w:t>განათლების</w:t>
            </w:r>
            <w:r w:rsidRPr="008836A2">
              <w:rPr>
                <w:rFonts w:cs="AKolkhetyN"/>
                <w:lang w:val="ka-GE"/>
              </w:rPr>
              <w:t xml:space="preserve"> </w:t>
            </w:r>
            <w:r w:rsidRPr="008836A2">
              <w:rPr>
                <w:lang w:val="ka-GE"/>
              </w:rPr>
              <w:t>პროექტი (G-PriEd)</w:t>
            </w:r>
            <w:r w:rsidRPr="008836A2">
              <w:rPr>
                <w:rFonts w:cs="AKolkhetyN"/>
                <w:lang w:val="ka-GE"/>
              </w:rPr>
              <w:t xml:space="preserve"> განხორციელდა, რომელშიც ყველა კატეგორიის  585 საჯარო სკოლა (საქართველოს სკოლების 28%)  და 121 000 </w:t>
            </w:r>
            <w:r w:rsidRPr="008836A2">
              <w:rPr>
                <w:lang w:val="ka-GE"/>
              </w:rPr>
              <w:t>მოსწავლე</w:t>
            </w:r>
            <w:r w:rsidRPr="008836A2">
              <w:rPr>
                <w:rFonts w:cs="AKolkhetyN"/>
                <w:lang w:val="ka-GE"/>
              </w:rPr>
              <w:t xml:space="preserve"> იყო ჩართული;</w:t>
            </w:r>
            <w:r w:rsidRPr="008836A2">
              <w:rPr>
                <w:b/>
                <w:lang w:val="ka-GE"/>
              </w:rPr>
              <w:t xml:space="preserve"> </w:t>
            </w:r>
            <w:r w:rsidRPr="008836A2">
              <w:rPr>
                <w:lang w:val="ka-GE"/>
              </w:rPr>
              <w:t>პროექტი  დაწყებითი კლასის მოსწავლეებს მათემატიკის, ლიტერატურისა და სამეწარმეო უნარების გაძლიერების კუთხით დაეხმარა.</w:t>
            </w:r>
            <w:r w:rsidRPr="008836A2">
              <w:rPr>
                <w:rFonts w:cs="AKolkhetyN"/>
                <w:lang w:val="ka-GE"/>
              </w:rPr>
              <w:t xml:space="preserve"> </w:t>
            </w:r>
            <w:r w:rsidRPr="008836A2">
              <w:rPr>
                <w:lang w:val="ka-GE"/>
              </w:rPr>
              <w:t>პროექტის</w:t>
            </w:r>
            <w:r w:rsidRPr="008836A2">
              <w:rPr>
                <w:rFonts w:cs="AKolkhetyN"/>
                <w:lang w:val="ka-GE"/>
              </w:rPr>
              <w:t xml:space="preserve"> </w:t>
            </w:r>
            <w:r w:rsidRPr="008836A2">
              <w:rPr>
                <w:lang w:val="ka-GE"/>
              </w:rPr>
              <w:t>ფარგლებში</w:t>
            </w:r>
            <w:r w:rsidRPr="008836A2">
              <w:rPr>
                <w:rFonts w:cs="AKolkhetyN"/>
                <w:lang w:val="ka-GE"/>
              </w:rPr>
              <w:t xml:space="preserve"> </w:t>
            </w:r>
            <w:r w:rsidRPr="008836A2">
              <w:rPr>
                <w:lang w:val="ka-GE"/>
              </w:rPr>
              <w:t>შექმნილი</w:t>
            </w:r>
            <w:r w:rsidRPr="008836A2">
              <w:rPr>
                <w:rFonts w:cs="AKolkhetyN"/>
                <w:lang w:val="ka-GE"/>
              </w:rPr>
              <w:t xml:space="preserve"> </w:t>
            </w:r>
            <w:r w:rsidRPr="008836A2">
              <w:rPr>
                <w:lang w:val="ka-GE"/>
              </w:rPr>
              <w:t>სასწავლო</w:t>
            </w:r>
            <w:r w:rsidRPr="008836A2">
              <w:rPr>
                <w:rFonts w:cs="AKolkhetyN"/>
                <w:lang w:val="ka-GE"/>
              </w:rPr>
              <w:t xml:space="preserve"> რესურსები უსასყიდლოდ გადაეცა 585 საჯარო სკოლას. მოსწავლეთა რაოდენობის </w:t>
            </w:r>
            <w:r w:rsidRPr="008836A2">
              <w:rPr>
                <w:rFonts w:eastAsia="Calibri"/>
                <w:b/>
                <w:color w:val="000000" w:themeColor="text1"/>
                <w:lang w:val="ka-GE"/>
              </w:rPr>
              <w:t xml:space="preserve">პროექტის ფარგლებში </w:t>
            </w:r>
            <w:r w:rsidRPr="008836A2">
              <w:rPr>
                <w:lang w:val="ka-GE"/>
              </w:rPr>
              <w:t>გადამზადდა</w:t>
            </w:r>
            <w:r w:rsidRPr="008836A2">
              <w:rPr>
                <w:b/>
                <w:lang w:val="ka-GE"/>
              </w:rPr>
              <w:t xml:space="preserve"> 7,944 მასწავლებელი</w:t>
            </w:r>
            <w:r w:rsidRPr="008836A2">
              <w:rPr>
                <w:lang w:val="ka-GE"/>
              </w:rPr>
              <w:t xml:space="preserve"> (5,700 მეტი-მათემატიკის, 5,500 - ქართული ენის, და ქართულის, როგორც მეორე ენის , 550 მეტი-კლასის დამრიგებელი). არაქართულენოვანი</w:t>
            </w:r>
            <w:r w:rsidRPr="008836A2">
              <w:rPr>
                <w:rFonts w:cs="AKolkhetyN"/>
                <w:lang w:val="ka-GE"/>
              </w:rPr>
              <w:t xml:space="preserve"> </w:t>
            </w:r>
            <w:r w:rsidRPr="008836A2">
              <w:rPr>
                <w:lang w:val="ka-GE"/>
              </w:rPr>
              <w:t>სკოლების</w:t>
            </w:r>
            <w:r w:rsidRPr="008836A2">
              <w:rPr>
                <w:rFonts w:cs="AKolkhetyN"/>
                <w:lang w:val="ka-GE"/>
              </w:rPr>
              <w:t xml:space="preserve"> </w:t>
            </w:r>
            <w:r w:rsidRPr="008836A2">
              <w:rPr>
                <w:lang w:val="ka-GE"/>
              </w:rPr>
              <w:t>მასწავლებლებმა</w:t>
            </w:r>
            <w:r w:rsidRPr="008836A2">
              <w:rPr>
                <w:rFonts w:cs="AKolkhetyN"/>
                <w:lang w:val="ka-GE"/>
              </w:rPr>
              <w:t xml:space="preserve"> </w:t>
            </w:r>
            <w:r w:rsidRPr="008836A2">
              <w:rPr>
                <w:lang w:val="ka-GE"/>
              </w:rPr>
              <w:t>და</w:t>
            </w:r>
            <w:r w:rsidRPr="008836A2">
              <w:rPr>
                <w:rFonts w:cs="AKolkhetyN"/>
                <w:lang w:val="ka-GE"/>
              </w:rPr>
              <w:t xml:space="preserve"> </w:t>
            </w:r>
            <w:r w:rsidRPr="008836A2">
              <w:rPr>
                <w:lang w:val="ka-GE"/>
              </w:rPr>
              <w:t>მოსწავლეებმა</w:t>
            </w:r>
            <w:r w:rsidRPr="008836A2">
              <w:rPr>
                <w:rFonts w:cs="AKolkhetyN"/>
                <w:lang w:val="ka-GE"/>
              </w:rPr>
              <w:t xml:space="preserve"> </w:t>
            </w:r>
            <w:r w:rsidRPr="008836A2">
              <w:rPr>
                <w:lang w:val="ka-GE"/>
              </w:rPr>
              <w:t>მეთოდური</w:t>
            </w:r>
            <w:r w:rsidRPr="008836A2">
              <w:rPr>
                <w:rFonts w:cs="AKolkhetyN"/>
                <w:lang w:val="ka-GE"/>
              </w:rPr>
              <w:t xml:space="preserve"> </w:t>
            </w:r>
            <w:r w:rsidRPr="008836A2">
              <w:rPr>
                <w:lang w:val="ka-GE"/>
              </w:rPr>
              <w:t>და</w:t>
            </w:r>
            <w:r w:rsidRPr="008836A2">
              <w:rPr>
                <w:rFonts w:cs="AKolkhetyN"/>
                <w:lang w:val="ka-GE"/>
              </w:rPr>
              <w:t xml:space="preserve"> </w:t>
            </w:r>
            <w:r w:rsidRPr="008836A2">
              <w:rPr>
                <w:lang w:val="ka-GE"/>
              </w:rPr>
              <w:t>სასწავლო</w:t>
            </w:r>
            <w:r w:rsidRPr="008836A2">
              <w:rPr>
                <w:rFonts w:cs="AKolkhetyN"/>
                <w:lang w:val="ka-GE"/>
              </w:rPr>
              <w:t xml:space="preserve"> </w:t>
            </w:r>
            <w:r w:rsidRPr="008836A2">
              <w:rPr>
                <w:lang w:val="ka-GE"/>
              </w:rPr>
              <w:t>რესურსები</w:t>
            </w:r>
            <w:r w:rsidRPr="008836A2">
              <w:rPr>
                <w:rFonts w:cs="AKolkhetyN"/>
                <w:lang w:val="ka-GE"/>
              </w:rPr>
              <w:t xml:space="preserve"> </w:t>
            </w:r>
            <w:r w:rsidRPr="008836A2">
              <w:rPr>
                <w:lang w:val="ka-GE"/>
              </w:rPr>
              <w:t>მიიღეს</w:t>
            </w:r>
            <w:r w:rsidRPr="008836A2">
              <w:rPr>
                <w:rFonts w:cs="AKolkhetyN"/>
                <w:lang w:val="ka-GE"/>
              </w:rPr>
              <w:t xml:space="preserve"> </w:t>
            </w:r>
            <w:r w:rsidRPr="008836A2">
              <w:rPr>
                <w:lang w:val="ka-GE"/>
              </w:rPr>
              <w:t>მშობლიურ</w:t>
            </w:r>
            <w:r w:rsidRPr="008836A2">
              <w:rPr>
                <w:rFonts w:cs="AKolkhetyN"/>
                <w:lang w:val="ka-GE"/>
              </w:rPr>
              <w:t xml:space="preserve"> </w:t>
            </w:r>
            <w:r w:rsidRPr="008836A2">
              <w:rPr>
                <w:lang w:val="ka-GE"/>
              </w:rPr>
              <w:t>ენაზე</w:t>
            </w:r>
            <w:r w:rsidRPr="008836A2">
              <w:rPr>
                <w:rFonts w:cs="AKolkhetyN"/>
                <w:lang w:val="ka-GE"/>
              </w:rPr>
              <w:t>;</w:t>
            </w:r>
            <w:r w:rsidRPr="008836A2">
              <w:rPr>
                <w:b/>
                <w:lang w:val="ka-GE"/>
              </w:rPr>
              <w:t xml:space="preserve">შეიქმნა რესურსების ონლაინ პორტალი </w:t>
            </w:r>
            <w:hyperlink r:id="rId8" w:history="1">
              <w:r w:rsidRPr="008836A2">
                <w:rPr>
                  <w:rStyle w:val="Hyperlink"/>
                  <w:lang w:val="ka-GE"/>
                </w:rPr>
                <w:t>www.kargiskola.ge</w:t>
              </w:r>
            </w:hyperlink>
            <w:r w:rsidRPr="008836A2">
              <w:rPr>
                <w:b/>
                <w:lang w:val="ka-GE"/>
              </w:rPr>
              <w:t xml:space="preserve"> და ელექტრონული ტრენინგპროგრამები დაწყებითი საფეხურის მასწავლებისთვის.</w:t>
            </w:r>
          </w:p>
          <w:p w:rsidR="006D5039" w:rsidRPr="008836A2" w:rsidRDefault="006D5039" w:rsidP="00181A9E">
            <w:pPr>
              <w:pStyle w:val="BodyText"/>
              <w:tabs>
                <w:tab w:val="left" w:pos="426"/>
              </w:tabs>
              <w:ind w:left="175"/>
              <w:rPr>
                <w:b/>
                <w:lang w:val="ka-GE"/>
              </w:rPr>
            </w:pPr>
            <w:r w:rsidRPr="008836A2">
              <w:rPr>
                <w:rFonts w:eastAsia="Calibri" w:cs="Times New Roman"/>
                <w:b/>
                <w:lang w:val="ka-GE"/>
              </w:rPr>
              <w:t xml:space="preserve">ფეისბუქზე განთავსების კამპანია: </w:t>
            </w:r>
            <w:r w:rsidRPr="008836A2">
              <w:rPr>
                <w:rFonts w:eastAsia="Calibri" w:cs="Times New Roman"/>
                <w:lang w:val="ka-GE"/>
              </w:rPr>
              <w:t xml:space="preserve"> განთავსდება ინფორმაცია და დაიდება ფოტო, ვიდეო.</w:t>
            </w:r>
          </w:p>
        </w:tc>
      </w:tr>
      <w:tr w:rsidR="006D5039" w:rsidRPr="008836A2"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D74F34">
            <w:pPr>
              <w:pStyle w:val="BodyText"/>
              <w:tabs>
                <w:tab w:val="left" w:pos="426"/>
              </w:tabs>
              <w:rPr>
                <w:rFonts w:eastAsia="Times New Roman"/>
                <w:b/>
                <w:bCs/>
                <w:lang w:val="ka-GE"/>
              </w:rPr>
            </w:pPr>
            <w:r w:rsidRPr="008836A2">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6D5039" w:rsidRPr="008836A2" w:rsidRDefault="006D5039" w:rsidP="00181A9E">
            <w:pPr>
              <w:pStyle w:val="BodyText"/>
              <w:tabs>
                <w:tab w:val="left" w:pos="426"/>
              </w:tabs>
              <w:ind w:left="175"/>
              <w:rPr>
                <w:b/>
                <w:lang w:val="ka-GE"/>
              </w:rPr>
            </w:pPr>
            <w:r w:rsidRPr="008836A2">
              <w:rPr>
                <w:b/>
                <w:lang w:val="ka-GE"/>
              </w:rPr>
              <w:t>საგარეო საქმეთა სამინისტრო</w:t>
            </w:r>
          </w:p>
          <w:p w:rsidR="006D5039" w:rsidRPr="008836A2" w:rsidRDefault="006D5039" w:rsidP="00181A9E">
            <w:pPr>
              <w:pStyle w:val="BodyText"/>
              <w:tabs>
                <w:tab w:val="left" w:pos="426"/>
              </w:tabs>
              <w:ind w:left="175"/>
              <w:rPr>
                <w:rFonts w:eastAsia="Merriweather" w:cs="Merriweather"/>
                <w:lang w:val="ka-GE"/>
              </w:rPr>
            </w:pPr>
            <w:r w:rsidRPr="008836A2">
              <w:rPr>
                <w:b/>
                <w:bCs/>
                <w:lang w:val="ka-GE"/>
              </w:rPr>
              <w:t>31 მაისი - 5 ივნისი</w:t>
            </w:r>
          </w:p>
          <w:p w:rsidR="006D5039" w:rsidRPr="008836A2" w:rsidRDefault="006D5039" w:rsidP="00181A9E">
            <w:pPr>
              <w:pStyle w:val="BodyText"/>
              <w:tabs>
                <w:tab w:val="left" w:pos="426"/>
              </w:tabs>
              <w:ind w:left="175"/>
              <w:rPr>
                <w:lang w:val="ka-GE"/>
              </w:rPr>
            </w:pPr>
            <w:r w:rsidRPr="008836A2">
              <w:rPr>
                <w:b/>
                <w:lang w:val="ka-GE"/>
              </w:rPr>
              <w:t xml:space="preserve">თემა: </w:t>
            </w:r>
            <w:r w:rsidRPr="008836A2">
              <w:rPr>
                <w:bCs/>
                <w:lang w:val="ka-GE"/>
              </w:rPr>
              <w:t>მინისტრის ვიზიტი იაპონიაში</w:t>
            </w:r>
          </w:p>
          <w:p w:rsidR="006D5039" w:rsidRPr="008836A2" w:rsidRDefault="006D5039" w:rsidP="00181A9E">
            <w:pPr>
              <w:pStyle w:val="BodyText"/>
              <w:tabs>
                <w:tab w:val="left" w:pos="426"/>
              </w:tabs>
              <w:ind w:left="175"/>
              <w:rPr>
                <w:lang w:val="ka-GE"/>
              </w:rPr>
            </w:pPr>
            <w:r w:rsidRPr="008836A2">
              <w:rPr>
                <w:b/>
                <w:bCs/>
                <w:lang w:val="ka-GE"/>
              </w:rPr>
              <w:t>გაშუქება:</w:t>
            </w:r>
            <w:r w:rsidRPr="008836A2">
              <w:rPr>
                <w:lang w:val="ka-GE"/>
              </w:rPr>
              <w:t>  მინისტრის მიყვება პრესსამსახური და ყოველ დღე მოგაწვდით თემატურად მასალებს.</w:t>
            </w:r>
          </w:p>
          <w:p w:rsidR="006D5039" w:rsidRPr="008836A2" w:rsidRDefault="006D5039" w:rsidP="00181A9E">
            <w:pPr>
              <w:pStyle w:val="BodyText"/>
              <w:tabs>
                <w:tab w:val="left" w:pos="426"/>
              </w:tabs>
              <w:ind w:left="175"/>
              <w:rPr>
                <w:b/>
                <w:lang w:val="ka-GE"/>
              </w:rPr>
            </w:pPr>
            <w:r w:rsidRPr="008836A2">
              <w:rPr>
                <w:b/>
                <w:bCs/>
                <w:lang w:val="ka-GE"/>
              </w:rPr>
              <w:t xml:space="preserve">ფეისბუქზე განთავსების კამპანია: </w:t>
            </w:r>
            <w:r w:rsidRPr="008836A2">
              <w:rPr>
                <w:lang w:val="ka-GE"/>
              </w:rPr>
              <w:t>სრულფასოვანი</w:t>
            </w:r>
          </w:p>
        </w:tc>
      </w:tr>
    </w:tbl>
    <w:p w:rsidR="008A5E63" w:rsidRPr="008836A2" w:rsidRDefault="008A5E63" w:rsidP="00671F36">
      <w:pPr>
        <w:pStyle w:val="BodyText"/>
        <w:tabs>
          <w:tab w:val="left" w:pos="426"/>
        </w:tabs>
        <w:rPr>
          <w:lang w:val="ka-GE"/>
        </w:rPr>
      </w:pPr>
    </w:p>
    <w:p w:rsidR="00A55A8F" w:rsidRPr="008836A2" w:rsidRDefault="00A55A8F"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8836A2"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8836A2" w:rsidRDefault="006A4E30" w:rsidP="00671F36">
            <w:pPr>
              <w:pStyle w:val="BodyText"/>
              <w:tabs>
                <w:tab w:val="left" w:pos="426"/>
              </w:tabs>
              <w:rPr>
                <w:rFonts w:eastAsia="Times New Roman"/>
              </w:rPr>
            </w:pPr>
            <w:r w:rsidRPr="008836A2">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8836A2" w:rsidRDefault="00AB18A6" w:rsidP="00EF4F48">
            <w:pPr>
              <w:pStyle w:val="BodyText"/>
              <w:tabs>
                <w:tab w:val="left" w:pos="426"/>
              </w:tabs>
              <w:ind w:left="151"/>
              <w:rPr>
                <w:rFonts w:eastAsia="Times New Roman"/>
                <w:b/>
                <w:bCs/>
                <w:lang w:val="ka-GE"/>
              </w:rPr>
            </w:pPr>
            <w:r w:rsidRPr="008836A2">
              <w:rPr>
                <w:rFonts w:eastAsia="Times New Roman"/>
                <w:b/>
                <w:bCs/>
              </w:rPr>
              <w:t xml:space="preserve">1 </w:t>
            </w:r>
            <w:r w:rsidRPr="008836A2">
              <w:rPr>
                <w:rFonts w:eastAsia="Times New Roman"/>
                <w:b/>
                <w:bCs/>
                <w:lang w:val="ka-GE"/>
              </w:rPr>
              <w:t>ივნისი</w:t>
            </w:r>
            <w:r w:rsidR="006A4E30" w:rsidRPr="008836A2">
              <w:rPr>
                <w:rFonts w:eastAsia="Times New Roman"/>
                <w:b/>
                <w:bCs/>
              </w:rPr>
              <w:br/>
            </w:r>
            <w:r w:rsidR="006A4E30" w:rsidRPr="008836A2">
              <w:rPr>
                <w:rFonts w:eastAsia="Times New Roman"/>
                <w:b/>
                <w:bCs/>
                <w:lang w:val="ka-GE"/>
              </w:rPr>
              <w:t>ხუთშაბათი</w:t>
            </w:r>
          </w:p>
        </w:tc>
      </w:tr>
      <w:tr w:rsidR="00BE331D" w:rsidRPr="008836A2"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671F36">
            <w:pPr>
              <w:pStyle w:val="BodyText"/>
              <w:tabs>
                <w:tab w:val="left" w:pos="426"/>
              </w:tabs>
              <w:rPr>
                <w:rFonts w:eastAsia="Times New Roman"/>
                <w:b/>
                <w:bCs/>
                <w:lang w:val="ka-GE"/>
              </w:rPr>
            </w:pPr>
            <w:r w:rsidRPr="008836A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8836A2" w:rsidRDefault="00AD47AD" w:rsidP="00146DA2">
            <w:pPr>
              <w:pStyle w:val="BodyText"/>
              <w:tabs>
                <w:tab w:val="left" w:pos="426"/>
              </w:tabs>
              <w:ind w:left="151"/>
              <w:rPr>
                <w:rFonts w:eastAsia="Times New Roman"/>
                <w:b/>
                <w:bCs/>
                <w:lang w:val="ka-GE"/>
              </w:rPr>
            </w:pPr>
          </w:p>
        </w:tc>
      </w:tr>
      <w:tr w:rsidR="00BE331D" w:rsidRPr="008836A2"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8836A2" w:rsidRDefault="00BE331D" w:rsidP="00146DA2">
            <w:pPr>
              <w:pStyle w:val="BodyText"/>
              <w:tabs>
                <w:tab w:val="left" w:pos="426"/>
              </w:tabs>
              <w:ind w:left="151"/>
              <w:rPr>
                <w:b/>
                <w:lang w:val="ka-GE"/>
              </w:rPr>
            </w:pPr>
            <w:r w:rsidRPr="008836A2">
              <w:rPr>
                <w:b/>
                <w:lang w:val="ka-GE"/>
              </w:rPr>
              <w:t>გადაცემებში პირდაპირი ეთერები</w:t>
            </w:r>
          </w:p>
          <w:p w:rsidR="00BE331D" w:rsidRPr="008836A2" w:rsidRDefault="00BE331D" w:rsidP="00F523CA">
            <w:pPr>
              <w:pStyle w:val="BodyText"/>
              <w:tabs>
                <w:tab w:val="left" w:pos="426"/>
              </w:tabs>
              <w:ind w:left="151"/>
            </w:pPr>
          </w:p>
        </w:tc>
      </w:tr>
      <w:tr w:rsidR="00BE331D" w:rsidRPr="008836A2"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8836A2" w:rsidRDefault="00BE331D" w:rsidP="00F523CA">
            <w:pPr>
              <w:pStyle w:val="BodyText"/>
              <w:tabs>
                <w:tab w:val="left" w:pos="426"/>
              </w:tabs>
              <w:ind w:left="151"/>
              <w:rPr>
                <w:b/>
              </w:rPr>
            </w:pPr>
            <w:r w:rsidRPr="008836A2">
              <w:rPr>
                <w:b/>
                <w:lang w:val="ka-GE"/>
              </w:rPr>
              <w:t>მთავრობის სხდომა</w:t>
            </w:r>
          </w:p>
          <w:p w:rsidR="00BE331D" w:rsidRPr="008836A2" w:rsidRDefault="007C1AA4" w:rsidP="00F523CA">
            <w:pPr>
              <w:pStyle w:val="BodyText"/>
              <w:tabs>
                <w:tab w:val="left" w:pos="426"/>
              </w:tabs>
              <w:ind w:left="151"/>
              <w:rPr>
                <w:b/>
                <w:lang w:val="ka-GE"/>
              </w:rPr>
            </w:pPr>
            <w:r w:rsidRPr="008836A2">
              <w:rPr>
                <w:b/>
                <w:lang w:val="ka-GE"/>
              </w:rPr>
              <w:t>09.00-12.00</w:t>
            </w:r>
          </w:p>
          <w:p w:rsidR="003C4CEC" w:rsidRPr="008836A2" w:rsidRDefault="003C4CEC" w:rsidP="00F523CA">
            <w:pPr>
              <w:pStyle w:val="BodyText"/>
              <w:tabs>
                <w:tab w:val="left" w:pos="426"/>
              </w:tabs>
              <w:ind w:left="151"/>
              <w:rPr>
                <w:b/>
                <w:lang w:val="ka-GE"/>
              </w:rPr>
            </w:pPr>
            <w:r w:rsidRPr="008836A2">
              <w:rPr>
                <w:b/>
                <w:lang w:val="ka-GE"/>
              </w:rPr>
              <w:t xml:space="preserve">დევნილთა სამინისტრო - </w:t>
            </w:r>
            <w:r w:rsidRPr="008836A2">
              <w:rPr>
                <w:lang w:val="ka-GE"/>
              </w:rPr>
              <w:t>100 ეკომიგრანტ  ოჯახს საცხოვრებელი ფართი საკუთრებაში გადაეცემა</w:t>
            </w:r>
          </w:p>
        </w:tc>
      </w:tr>
      <w:tr w:rsidR="007D189C" w:rsidRPr="008836A2"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D189C" w:rsidRPr="008836A2" w:rsidRDefault="007D189C" w:rsidP="00181A9E">
            <w:pPr>
              <w:pStyle w:val="BodyText"/>
              <w:tabs>
                <w:tab w:val="left" w:pos="426"/>
              </w:tabs>
              <w:rPr>
                <w:rFonts w:eastAsia="Times New Roman"/>
                <w:b/>
                <w:bCs/>
                <w:lang w:val="ka-GE"/>
              </w:rPr>
            </w:pPr>
            <w:r w:rsidRPr="008836A2">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7D189C" w:rsidRPr="008836A2" w:rsidRDefault="007D189C" w:rsidP="007D189C">
            <w:pPr>
              <w:pStyle w:val="BodyText"/>
              <w:tabs>
                <w:tab w:val="left" w:pos="426"/>
              </w:tabs>
              <w:ind w:left="175"/>
              <w:rPr>
                <w:b/>
                <w:lang w:val="ka-GE"/>
              </w:rPr>
            </w:pPr>
            <w:r w:rsidRPr="008836A2">
              <w:rPr>
                <w:b/>
                <w:lang w:val="ka-GE"/>
              </w:rPr>
              <w:t>სოფლის მეურნეობის სამინისტრო</w:t>
            </w:r>
          </w:p>
          <w:p w:rsidR="007D189C" w:rsidRPr="008836A2" w:rsidRDefault="007D189C" w:rsidP="007D189C">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11</w:t>
            </w:r>
            <w:r w:rsidRPr="008836A2">
              <w:t>:</w:t>
            </w:r>
            <w:r w:rsidRPr="008836A2">
              <w:rPr>
                <w:lang w:val="ka-GE"/>
              </w:rPr>
              <w:t>00</w:t>
            </w:r>
          </w:p>
          <w:p w:rsidR="007D189C" w:rsidRPr="008836A2" w:rsidRDefault="007D189C" w:rsidP="007D189C">
            <w:pPr>
              <w:pStyle w:val="BodyText"/>
              <w:tabs>
                <w:tab w:val="left" w:pos="426"/>
              </w:tabs>
              <w:ind w:left="175"/>
              <w:rPr>
                <w:lang w:val="ka-GE"/>
              </w:rPr>
            </w:pPr>
            <w:r w:rsidRPr="008836A2">
              <w:rPr>
                <w:b/>
                <w:lang w:val="ka-GE"/>
              </w:rPr>
              <w:t xml:space="preserve">თემა: </w:t>
            </w:r>
            <w:r w:rsidRPr="008836A2">
              <w:rPr>
                <w:rFonts w:eastAsia="Calibri" w:cs="Times New Roman"/>
                <w:lang w:val="ka-GE"/>
              </w:rPr>
              <w:t>სურსათის ეროვნული სააგენტოსა და საქართველოს ტურიზმის ეროვნულ ადმინისტრაციას შორის ურთიერთთანამშრომლობის მემორანდუმი გაფორმდება</w:t>
            </w:r>
          </w:p>
          <w:p w:rsidR="007D189C" w:rsidRPr="008836A2" w:rsidRDefault="007D189C" w:rsidP="007D189C">
            <w:pPr>
              <w:pStyle w:val="BodyText"/>
              <w:tabs>
                <w:tab w:val="left" w:pos="426"/>
              </w:tabs>
              <w:ind w:left="175"/>
            </w:pPr>
            <w:r w:rsidRPr="008836A2">
              <w:rPr>
                <w:b/>
                <w:lang w:val="ka-GE"/>
              </w:rPr>
              <w:t xml:space="preserve">მნიშვნელობა: </w:t>
            </w:r>
            <w:r w:rsidRPr="008836A2">
              <w:rPr>
                <w:rFonts w:eastAsia="Calibri" w:cs="Times New Roman"/>
                <w:lang w:val="ka-GE"/>
              </w:rPr>
              <w:t xml:space="preserve">მემორანდუმი უწყებებს  შორის კოორდინირებულ საქმიანობას ითვალისწინებს, რომლის მიზანიც ტურისტების და ადგილობრივი მომხმარებლის ინტერესების დაცვაა. მემორანდუმის ფარგლებში  სურსათის ეროვნული სააგენტო ტურისტულად აქტიურ ადგილებში საზოგადოებრივი კვების ობიექტების სახელმწიფო კონტროლს აქტიურად   განახორციელებს. მომზადდება და ტურიზმის საინფორმაციო ცენტრებში განთავსდება საინფორმაციო მასალები, სადაც მითითებული იქნება სურსათის ეროვნული სააგენტოს საკონტაქტო ინფორმაცია. მემორანდუმს ხელს სურსათის ეროვნული სააგენტოს უფროსი ზურაბ ჩეკურაშვილი და  </w:t>
            </w:r>
            <w:r w:rsidRPr="008836A2">
              <w:rPr>
                <w:rFonts w:eastAsia="Times New Roman" w:cs="Arial"/>
                <w:shd w:val="clear" w:color="auto" w:fill="FFFFFF"/>
                <w:lang w:val="ka-GE"/>
              </w:rPr>
              <w:t>ტურიზმის ეროვნული ადმინისტრაციის უფროსი გიორგი ჩოგოვაძე მოაწერენ.</w:t>
            </w:r>
          </w:p>
          <w:p w:rsidR="007D189C" w:rsidRPr="008836A2" w:rsidRDefault="007D189C" w:rsidP="007D189C">
            <w:pPr>
              <w:pStyle w:val="BodyText"/>
              <w:tabs>
                <w:tab w:val="left" w:pos="426"/>
              </w:tabs>
              <w:ind w:left="175"/>
              <w:rPr>
                <w:lang w:val="ka-GE"/>
              </w:rPr>
            </w:pPr>
            <w:r w:rsidRPr="008836A2">
              <w:rPr>
                <w:b/>
                <w:lang w:val="ka-GE"/>
              </w:rPr>
              <w:t>გაშუქება:</w:t>
            </w:r>
            <w:r w:rsidRPr="008836A2">
              <w:rPr>
                <w:lang w:val="ka-GE"/>
              </w:rPr>
              <w:t xml:space="preserve"> </w:t>
            </w:r>
            <w:r w:rsidR="00FF5448" w:rsidRPr="008836A2">
              <w:rPr>
                <w:lang w:val="ka-GE"/>
              </w:rPr>
              <w:t>სრული მედია, ოფიციალური ვებგვერდი</w:t>
            </w:r>
          </w:p>
          <w:p w:rsidR="007D189C" w:rsidRPr="008836A2" w:rsidRDefault="007D189C" w:rsidP="007D189C">
            <w:pPr>
              <w:pStyle w:val="BodyText"/>
              <w:tabs>
                <w:tab w:val="left" w:pos="426"/>
              </w:tabs>
              <w:ind w:left="175"/>
              <w:rPr>
                <w:b/>
                <w:lang w:val="ka-GE"/>
              </w:rPr>
            </w:pPr>
            <w:r w:rsidRPr="008836A2">
              <w:rPr>
                <w:b/>
                <w:lang w:val="ka-GE"/>
              </w:rPr>
              <w:t xml:space="preserve">Facebook აქტივობა: </w:t>
            </w:r>
            <w:r w:rsidRPr="008836A2">
              <w:rPr>
                <w:lang w:val="ka-GE"/>
              </w:rPr>
              <w:t>ღონისძიების დასრულების შემდეგ, დაიდება ინფორმაცია და ფოტომასალა</w:t>
            </w:r>
          </w:p>
        </w:tc>
      </w:tr>
      <w:tr w:rsidR="007D189C" w:rsidRPr="008836A2"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D189C" w:rsidRPr="008836A2" w:rsidRDefault="007D189C" w:rsidP="00181A9E">
            <w:pPr>
              <w:pStyle w:val="BodyText"/>
              <w:tabs>
                <w:tab w:val="left" w:pos="426"/>
              </w:tabs>
              <w:rPr>
                <w:rFonts w:eastAsia="Times New Roman"/>
                <w:b/>
                <w:bCs/>
                <w:lang w:val="ka-GE"/>
              </w:rPr>
            </w:pPr>
            <w:r w:rsidRPr="008836A2">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7D189C" w:rsidRPr="008836A2" w:rsidRDefault="007D189C" w:rsidP="00181A9E">
            <w:pPr>
              <w:pStyle w:val="BodyText"/>
              <w:tabs>
                <w:tab w:val="left" w:pos="426"/>
              </w:tabs>
              <w:ind w:left="175"/>
              <w:rPr>
                <w:b/>
                <w:lang w:val="ka-GE"/>
              </w:rPr>
            </w:pPr>
            <w:r w:rsidRPr="008836A2">
              <w:rPr>
                <w:b/>
                <w:lang w:val="ka-GE"/>
              </w:rPr>
              <w:t>განათლების სამინისტრო</w:t>
            </w:r>
          </w:p>
          <w:p w:rsidR="007D189C" w:rsidRPr="008836A2" w:rsidRDefault="007D189C" w:rsidP="00181A9E">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12:00</w:t>
            </w:r>
          </w:p>
          <w:p w:rsidR="007D189C" w:rsidRPr="008836A2" w:rsidRDefault="007D189C" w:rsidP="00181A9E">
            <w:pPr>
              <w:pStyle w:val="BodyText"/>
              <w:tabs>
                <w:tab w:val="left" w:pos="426"/>
              </w:tabs>
              <w:ind w:left="175"/>
              <w:rPr>
                <w:rFonts w:eastAsia="Calibri"/>
                <w:lang w:val="ka-GE"/>
              </w:rPr>
            </w:pPr>
            <w:r w:rsidRPr="008836A2">
              <w:rPr>
                <w:b/>
                <w:lang w:val="ka-GE"/>
              </w:rPr>
              <w:t xml:space="preserve">თემა: </w:t>
            </w:r>
            <w:r w:rsidRPr="008836A2">
              <w:rPr>
                <w:rFonts w:eastAsia="Calibri"/>
                <w:color w:val="C00000"/>
                <w:lang w:val="ka-GE"/>
              </w:rPr>
              <w:t xml:space="preserve">365 გამარჯვება - </w:t>
            </w:r>
            <w:r w:rsidRPr="008836A2">
              <w:rPr>
                <w:rFonts w:eastAsia="Calibri"/>
                <w:lang w:val="ka-GE"/>
              </w:rPr>
              <w:t>შემაჯამებელი სპორტული ღონისძიებები 35-ე საჯარო სკოლაში</w:t>
            </w:r>
          </w:p>
          <w:p w:rsidR="007D189C" w:rsidRPr="008836A2" w:rsidRDefault="007D189C" w:rsidP="00181A9E">
            <w:pPr>
              <w:pStyle w:val="BodyText"/>
              <w:tabs>
                <w:tab w:val="left" w:pos="426"/>
              </w:tabs>
              <w:ind w:left="175"/>
              <w:rPr>
                <w:lang w:val="ka-GE"/>
              </w:rPr>
            </w:pPr>
            <w:r w:rsidRPr="008836A2">
              <w:rPr>
                <w:rFonts w:eastAsia="Calibri"/>
                <w:lang w:val="ka-GE"/>
              </w:rPr>
              <w:t>სპორტის ფედერაციების მონაწილეობით, სასწავლო  წლის შემაჯამებელი ღონისძიებები გაიმართება სპორტის სხვადასხვა სახეობაში. ღონისძიებაში მონაწილეობას თბილისის სკოლების  ყველა საფეხურის მოსწავლეები მიიღებენ. დასასრულს გაიმართება გამარჯვებულთა დაჯილდოება.</w:t>
            </w:r>
          </w:p>
          <w:p w:rsidR="007D189C" w:rsidRPr="008836A2" w:rsidRDefault="007D189C" w:rsidP="00181A9E">
            <w:pPr>
              <w:pStyle w:val="BodyText"/>
              <w:tabs>
                <w:tab w:val="left" w:pos="426"/>
              </w:tabs>
              <w:ind w:left="175"/>
              <w:rPr>
                <w:b/>
                <w:lang w:val="ka-GE"/>
              </w:rPr>
            </w:pPr>
            <w:r w:rsidRPr="008836A2">
              <w:rPr>
                <w:rFonts w:eastAsia="Calibri" w:cs="Times New Roman"/>
                <w:b/>
                <w:lang w:val="ka-GE"/>
              </w:rPr>
              <w:t xml:space="preserve">ფეისბუქზე განთავსების კამპანია: </w:t>
            </w:r>
            <w:r w:rsidRPr="008836A2">
              <w:rPr>
                <w:rFonts w:eastAsia="Calibri" w:cs="Times New Roman"/>
                <w:lang w:val="ka-GE"/>
              </w:rPr>
              <w:t>ფეისბუქზე განთავსდება ინფორმაცია და დაიდება ფოტო.</w:t>
            </w:r>
          </w:p>
        </w:tc>
      </w:tr>
      <w:tr w:rsidR="007D189C" w:rsidRPr="008836A2"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D189C" w:rsidRPr="008836A2" w:rsidRDefault="007D189C" w:rsidP="00181A9E">
            <w:pPr>
              <w:pStyle w:val="BodyText"/>
              <w:tabs>
                <w:tab w:val="left" w:pos="426"/>
              </w:tabs>
              <w:rPr>
                <w:rFonts w:eastAsia="Times New Roman"/>
                <w:b/>
                <w:bCs/>
                <w:lang w:val="ka-GE"/>
              </w:rPr>
            </w:pPr>
            <w:r w:rsidRPr="008836A2">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7D189C" w:rsidRPr="008836A2" w:rsidRDefault="007D189C" w:rsidP="00181A9E">
            <w:pPr>
              <w:pStyle w:val="BodyText"/>
              <w:tabs>
                <w:tab w:val="left" w:pos="426"/>
              </w:tabs>
              <w:ind w:left="175"/>
              <w:rPr>
                <w:b/>
                <w:lang w:val="ka-GE"/>
              </w:rPr>
            </w:pPr>
            <w:r w:rsidRPr="008836A2">
              <w:rPr>
                <w:b/>
                <w:lang w:val="ka-GE"/>
              </w:rPr>
              <w:t>განათლების სამინისტრო</w:t>
            </w:r>
          </w:p>
          <w:p w:rsidR="007D189C" w:rsidRPr="008836A2" w:rsidRDefault="007D189C" w:rsidP="00181A9E">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14:00</w:t>
            </w:r>
          </w:p>
          <w:p w:rsidR="007D189C" w:rsidRPr="008836A2" w:rsidRDefault="007D189C" w:rsidP="00181A9E">
            <w:pPr>
              <w:pStyle w:val="BodyText"/>
              <w:tabs>
                <w:tab w:val="left" w:pos="426"/>
              </w:tabs>
              <w:ind w:left="175"/>
              <w:rPr>
                <w:lang w:val="ka-GE"/>
              </w:rPr>
            </w:pPr>
            <w:r w:rsidRPr="008836A2">
              <w:rPr>
                <w:b/>
                <w:lang w:val="ka-GE"/>
              </w:rPr>
              <w:t xml:space="preserve">თემა: </w:t>
            </w:r>
            <w:r w:rsidRPr="008836A2">
              <w:rPr>
                <w:rFonts w:eastAsia="Calibri"/>
                <w:lang w:val="ka-GE"/>
              </w:rPr>
              <w:t>ბოლო ზარის აღნიშვნა კომაროვის სახელობის ფიზიკა-მათემატიკურ სკოლაში</w:t>
            </w:r>
          </w:p>
          <w:p w:rsidR="007D189C" w:rsidRPr="008836A2" w:rsidRDefault="007D189C" w:rsidP="00181A9E">
            <w:pPr>
              <w:pStyle w:val="BodyText"/>
              <w:tabs>
                <w:tab w:val="left" w:pos="426"/>
              </w:tabs>
              <w:ind w:left="175"/>
              <w:rPr>
                <w:b/>
                <w:lang w:val="ka-GE"/>
              </w:rPr>
            </w:pPr>
            <w:r w:rsidRPr="008836A2">
              <w:rPr>
                <w:rFonts w:eastAsia="Calibri" w:cs="Times New Roman"/>
                <w:b/>
                <w:lang w:val="ka-GE"/>
              </w:rPr>
              <w:lastRenderedPageBreak/>
              <w:t xml:space="preserve">ფეისბუქზე განთავსების კამპანია: </w:t>
            </w:r>
            <w:r w:rsidRPr="008836A2">
              <w:rPr>
                <w:rFonts w:eastAsia="Calibri" w:cs="Times New Roman"/>
                <w:lang w:val="ka-GE"/>
              </w:rPr>
              <w:t>ფეისბუქზე განთავსდება ინფორმაცია და დაიდება ფოტო.</w:t>
            </w:r>
          </w:p>
        </w:tc>
      </w:tr>
    </w:tbl>
    <w:p w:rsidR="009D4731" w:rsidRPr="008836A2" w:rsidRDefault="009D4731" w:rsidP="00671F36">
      <w:pPr>
        <w:pStyle w:val="BodyText"/>
        <w:tabs>
          <w:tab w:val="left" w:pos="426"/>
        </w:tabs>
      </w:pPr>
    </w:p>
    <w:p w:rsidR="009D4731" w:rsidRPr="008836A2" w:rsidRDefault="009D4731" w:rsidP="00671F36">
      <w:pPr>
        <w:pStyle w:val="BodyText"/>
        <w:tabs>
          <w:tab w:val="left" w:pos="426"/>
        </w:tabs>
      </w:pPr>
      <w:r w:rsidRPr="008836A2">
        <w:br w:type="page"/>
      </w:r>
    </w:p>
    <w:p w:rsidR="001B2239" w:rsidRPr="008836A2"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8836A2"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8836A2" w:rsidRDefault="001B2239" w:rsidP="00671F36">
            <w:pPr>
              <w:pStyle w:val="BodyText"/>
              <w:tabs>
                <w:tab w:val="left" w:pos="426"/>
              </w:tabs>
              <w:rPr>
                <w:rFonts w:eastAsia="Times New Roman"/>
                <w:lang w:val="ka-GE"/>
              </w:rPr>
            </w:pPr>
          </w:p>
          <w:p w:rsidR="001B2239" w:rsidRPr="008836A2"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8836A2" w:rsidRDefault="00564A14" w:rsidP="00EF4F48">
            <w:pPr>
              <w:pStyle w:val="BodyText"/>
              <w:tabs>
                <w:tab w:val="left" w:pos="426"/>
              </w:tabs>
              <w:ind w:left="146"/>
              <w:rPr>
                <w:rFonts w:eastAsia="Times New Roman"/>
                <w:b/>
                <w:bCs/>
              </w:rPr>
            </w:pPr>
            <w:r w:rsidRPr="008836A2">
              <w:rPr>
                <w:rFonts w:eastAsia="Times New Roman"/>
                <w:b/>
                <w:bCs/>
              </w:rPr>
              <w:t>2</w:t>
            </w:r>
            <w:r w:rsidR="00601A3D" w:rsidRPr="008836A2">
              <w:rPr>
                <w:rFonts w:eastAsia="Times New Roman"/>
                <w:b/>
                <w:bCs/>
                <w:lang w:val="ka-GE"/>
              </w:rPr>
              <w:t xml:space="preserve"> ივნისი</w:t>
            </w:r>
            <w:r w:rsidR="001B2239" w:rsidRPr="008836A2">
              <w:rPr>
                <w:rFonts w:eastAsia="Times New Roman"/>
                <w:b/>
                <w:bCs/>
              </w:rPr>
              <w:br/>
            </w:r>
            <w:r w:rsidR="001B2239" w:rsidRPr="008836A2">
              <w:rPr>
                <w:rFonts w:eastAsia="Times New Roman"/>
                <w:b/>
                <w:bCs/>
                <w:lang w:val="ka-GE"/>
              </w:rPr>
              <w:t>პარასკევი</w:t>
            </w:r>
          </w:p>
        </w:tc>
      </w:tr>
      <w:tr w:rsidR="00BE331D" w:rsidRPr="008836A2"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671F36">
            <w:pPr>
              <w:pStyle w:val="BodyText"/>
              <w:tabs>
                <w:tab w:val="left" w:pos="426"/>
              </w:tabs>
              <w:rPr>
                <w:rFonts w:eastAsia="Times New Roman"/>
                <w:b/>
                <w:bCs/>
                <w:lang w:val="ka-GE"/>
              </w:rPr>
            </w:pPr>
            <w:r w:rsidRPr="008836A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7C1AA4" w:rsidRPr="008836A2" w:rsidRDefault="007C1AA4" w:rsidP="007C1AA4">
            <w:pPr>
              <w:pStyle w:val="BodyText"/>
              <w:tabs>
                <w:tab w:val="left" w:pos="426"/>
              </w:tabs>
              <w:ind w:left="146"/>
            </w:pPr>
          </w:p>
        </w:tc>
      </w:tr>
      <w:tr w:rsidR="00BE331D" w:rsidRPr="008836A2"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8836A2" w:rsidRDefault="00BE331D" w:rsidP="00BB79D1">
            <w:pPr>
              <w:pStyle w:val="BodyText"/>
              <w:tabs>
                <w:tab w:val="left" w:pos="426"/>
              </w:tabs>
              <w:ind w:left="146"/>
              <w:rPr>
                <w:b/>
                <w:lang w:val="ka-GE"/>
              </w:rPr>
            </w:pPr>
            <w:r w:rsidRPr="008836A2">
              <w:rPr>
                <w:b/>
                <w:lang w:val="ka-GE"/>
              </w:rPr>
              <w:t>გადაცემებში პირდაპირი ეთერები</w:t>
            </w:r>
          </w:p>
          <w:p w:rsidR="00BE331D" w:rsidRPr="008836A2" w:rsidRDefault="00BE331D" w:rsidP="00F523CA">
            <w:pPr>
              <w:pStyle w:val="BodyText"/>
              <w:tabs>
                <w:tab w:val="left" w:pos="426"/>
              </w:tabs>
              <w:ind w:left="146"/>
              <w:rPr>
                <w:b/>
                <w:lang w:val="ka-GE"/>
              </w:rPr>
            </w:pPr>
          </w:p>
        </w:tc>
      </w:tr>
      <w:tr w:rsidR="006334D8" w:rsidRPr="008836A2"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334D8" w:rsidRPr="008836A2" w:rsidRDefault="006334D8" w:rsidP="00BA6F03">
            <w:pPr>
              <w:pStyle w:val="BodyText"/>
              <w:tabs>
                <w:tab w:val="left" w:pos="426"/>
              </w:tabs>
              <w:rPr>
                <w:rFonts w:eastAsia="Times New Roman"/>
                <w:b/>
                <w:bCs/>
                <w:lang w:val="ka-GE"/>
              </w:rPr>
            </w:pPr>
            <w:r w:rsidRPr="008836A2">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181A9E" w:rsidRPr="008836A2" w:rsidRDefault="00181A9E" w:rsidP="00181A9E">
            <w:pPr>
              <w:pStyle w:val="BodyText"/>
              <w:tabs>
                <w:tab w:val="left" w:pos="426"/>
              </w:tabs>
              <w:ind w:left="175"/>
              <w:rPr>
                <w:b/>
                <w:highlight w:val="yellow"/>
                <w:lang w:val="ka-GE"/>
              </w:rPr>
            </w:pPr>
            <w:r w:rsidRPr="008836A2">
              <w:rPr>
                <w:b/>
                <w:highlight w:val="yellow"/>
                <w:lang w:val="ka-GE"/>
              </w:rPr>
              <w:t>დევნილთა სამინისტრო</w:t>
            </w:r>
          </w:p>
          <w:p w:rsidR="00181A9E" w:rsidRPr="008836A2" w:rsidRDefault="00181A9E" w:rsidP="00181A9E">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w:t>
            </w:r>
            <w:r w:rsidR="001E1932" w:rsidRPr="008836A2">
              <w:rPr>
                <w:highlight w:val="yellow"/>
              </w:rPr>
              <w:t>0</w:t>
            </w:r>
            <w:r w:rsidRPr="008836A2">
              <w:rPr>
                <w:highlight w:val="yellow"/>
              </w:rPr>
              <w:t>:</w:t>
            </w:r>
            <w:r w:rsidR="001E1932" w:rsidRPr="008836A2">
              <w:rPr>
                <w:highlight w:val="yellow"/>
              </w:rPr>
              <w:t>3</w:t>
            </w:r>
            <w:r w:rsidRPr="008836A2">
              <w:rPr>
                <w:highlight w:val="yellow"/>
                <w:lang w:val="ka-GE"/>
              </w:rPr>
              <w:t>0</w:t>
            </w:r>
          </w:p>
          <w:p w:rsidR="00181A9E" w:rsidRPr="008836A2" w:rsidRDefault="00181A9E" w:rsidP="00181A9E">
            <w:pPr>
              <w:pStyle w:val="BodyText"/>
              <w:tabs>
                <w:tab w:val="left" w:pos="426"/>
              </w:tabs>
              <w:ind w:left="175"/>
              <w:rPr>
                <w:highlight w:val="yellow"/>
                <w:lang w:val="ka-GE"/>
              </w:rPr>
            </w:pPr>
            <w:r w:rsidRPr="008836A2">
              <w:rPr>
                <w:b/>
                <w:highlight w:val="yellow"/>
                <w:lang w:val="ka-GE"/>
              </w:rPr>
              <w:t xml:space="preserve">თემა: </w:t>
            </w:r>
            <w:r w:rsidR="001E1932" w:rsidRPr="008836A2">
              <w:rPr>
                <w:color w:val="000000" w:themeColor="text1"/>
                <w:highlight w:val="yellow"/>
                <w:lang w:val="ka-GE"/>
              </w:rPr>
              <w:t>მინისტრი გერმანიის საგარეო ურთიერთობების სამინისტროს წარმომადგენელს იოჰანეს დოფსელს შეხვდება</w:t>
            </w:r>
          </w:p>
          <w:p w:rsidR="006334D8" w:rsidRPr="008836A2" w:rsidRDefault="001E1932" w:rsidP="00181A9E">
            <w:pPr>
              <w:pStyle w:val="BodyText"/>
              <w:tabs>
                <w:tab w:val="left" w:pos="426"/>
              </w:tabs>
              <w:ind w:left="175"/>
              <w:rPr>
                <w:b/>
                <w:lang w:val="ka-GE"/>
              </w:rPr>
            </w:pPr>
            <w:r w:rsidRPr="008836A2">
              <w:rPr>
                <w:b/>
                <w:highlight w:val="yellow"/>
                <w:lang w:val="ka-GE"/>
              </w:rPr>
              <w:t xml:space="preserve">გაშუქება: </w:t>
            </w:r>
            <w:r w:rsidRPr="008836A2">
              <w:rPr>
                <w:highlight w:val="yellow"/>
                <w:lang w:val="ka-GE"/>
              </w:rPr>
              <w:t>საინფორმაციო სააგენტოები, სამინისტროს ვებ-გვერდი და სოციალური ქსელები.</w:t>
            </w:r>
          </w:p>
        </w:tc>
      </w:tr>
      <w:tr w:rsidR="005B78A7" w:rsidRPr="008836A2"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B78A7" w:rsidRPr="008836A2" w:rsidRDefault="005B78A7" w:rsidP="005B78A7">
            <w:pPr>
              <w:pStyle w:val="BodyText"/>
              <w:tabs>
                <w:tab w:val="left" w:pos="426"/>
              </w:tabs>
              <w:rPr>
                <w:rFonts w:eastAsia="Times New Roman"/>
                <w:b/>
                <w:bCs/>
                <w:lang w:val="ka-GE"/>
              </w:rPr>
            </w:pPr>
            <w:r w:rsidRPr="008836A2">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5B78A7" w:rsidRPr="008836A2" w:rsidRDefault="005B78A7" w:rsidP="005B78A7">
            <w:pPr>
              <w:pStyle w:val="BodyText"/>
              <w:tabs>
                <w:tab w:val="left" w:pos="426"/>
              </w:tabs>
              <w:ind w:left="175"/>
              <w:rPr>
                <w:b/>
                <w:lang w:val="ka-GE"/>
              </w:rPr>
            </w:pPr>
            <w:r w:rsidRPr="008836A2">
              <w:rPr>
                <w:b/>
                <w:lang w:val="ka-GE"/>
              </w:rPr>
              <w:t>სოფლის მეურნეობის სამინისტრო</w:t>
            </w:r>
          </w:p>
          <w:p w:rsidR="005B78A7" w:rsidRPr="008836A2" w:rsidRDefault="005B78A7" w:rsidP="005B78A7">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11</w:t>
            </w:r>
            <w:r w:rsidRPr="008836A2">
              <w:t>:</w:t>
            </w:r>
            <w:r w:rsidRPr="008836A2">
              <w:rPr>
                <w:lang w:val="ka-GE"/>
              </w:rPr>
              <w:t>00</w:t>
            </w:r>
          </w:p>
          <w:p w:rsidR="005B78A7" w:rsidRPr="008836A2" w:rsidRDefault="005B78A7" w:rsidP="005B78A7">
            <w:pPr>
              <w:pStyle w:val="BodyText"/>
              <w:tabs>
                <w:tab w:val="left" w:pos="426"/>
              </w:tabs>
              <w:ind w:left="175"/>
              <w:rPr>
                <w:lang w:val="ka-GE"/>
              </w:rPr>
            </w:pPr>
            <w:r w:rsidRPr="008836A2">
              <w:rPr>
                <w:b/>
                <w:lang w:val="ka-GE"/>
              </w:rPr>
              <w:t xml:space="preserve">თემა: </w:t>
            </w:r>
            <w:r w:rsidRPr="008836A2">
              <w:rPr>
                <w:lang w:val="ka-GE"/>
              </w:rPr>
              <w:t>ერთიან აგროპროექტის ფარგლებში დაფინანსებული ახალი ბაღის მონახულება</w:t>
            </w:r>
          </w:p>
          <w:p w:rsidR="005B78A7" w:rsidRPr="008836A2" w:rsidRDefault="005B78A7" w:rsidP="005B78A7">
            <w:pPr>
              <w:pStyle w:val="BodyText"/>
              <w:tabs>
                <w:tab w:val="left" w:pos="426"/>
              </w:tabs>
              <w:ind w:left="175"/>
            </w:pPr>
            <w:r w:rsidRPr="008836A2">
              <w:rPr>
                <w:b/>
                <w:lang w:val="ka-GE"/>
              </w:rPr>
              <w:t xml:space="preserve">მნიშვნელობა: </w:t>
            </w:r>
            <w:r w:rsidRPr="008836A2">
              <w:rPr>
                <w:lang w:val="ka-GE"/>
              </w:rPr>
              <w:t>მეწარმეები და ფერმერები შეძლებენ აწარმოონ  მაღალი ხარისხის პროდუქტი, რომელიც ადგილობრივ ბაზარზე იმპორტირებულ პროდუქციას გაუწევს კონკურენციას.</w:t>
            </w:r>
          </w:p>
          <w:p w:rsidR="005B78A7" w:rsidRPr="008836A2" w:rsidRDefault="005B78A7" w:rsidP="005B78A7">
            <w:pPr>
              <w:pStyle w:val="BodyText"/>
              <w:tabs>
                <w:tab w:val="left" w:pos="426"/>
              </w:tabs>
              <w:ind w:left="175"/>
              <w:rPr>
                <w:lang w:val="ka-GE"/>
              </w:rPr>
            </w:pPr>
            <w:r w:rsidRPr="008836A2">
              <w:rPr>
                <w:b/>
                <w:lang w:val="ka-GE"/>
              </w:rPr>
              <w:t>გაშუქება:</w:t>
            </w:r>
            <w:r w:rsidRPr="008836A2">
              <w:rPr>
                <w:lang w:val="ka-GE"/>
              </w:rPr>
              <w:t xml:space="preserve"> სრული მედია, ოფიციალური ვებგვერდი</w:t>
            </w:r>
          </w:p>
          <w:p w:rsidR="005B78A7" w:rsidRPr="008836A2" w:rsidRDefault="005B78A7" w:rsidP="005B78A7">
            <w:pPr>
              <w:pStyle w:val="BodyText"/>
              <w:tabs>
                <w:tab w:val="left" w:pos="426"/>
              </w:tabs>
              <w:ind w:left="175"/>
              <w:rPr>
                <w:lang w:val="ka-GE"/>
              </w:rPr>
            </w:pPr>
            <w:r w:rsidRPr="008836A2">
              <w:rPr>
                <w:b/>
                <w:lang w:val="ka-GE"/>
              </w:rPr>
              <w:t xml:space="preserve">Facebook აქტივობა: </w:t>
            </w:r>
            <w:r w:rsidRPr="008836A2">
              <w:rPr>
                <w:lang w:val="ka-GE"/>
              </w:rPr>
              <w:t>ღონისძიების დასრულების შემდეგ, დაიდება ინფორმაცია და ფოტომასალა</w:t>
            </w:r>
          </w:p>
        </w:tc>
      </w:tr>
      <w:tr w:rsidR="006D5039" w:rsidRPr="008836A2"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5B78A7">
            <w:pPr>
              <w:pStyle w:val="BodyText"/>
              <w:tabs>
                <w:tab w:val="left" w:pos="426"/>
              </w:tabs>
              <w:rPr>
                <w:rFonts w:eastAsia="Times New Roman"/>
                <w:b/>
                <w:bCs/>
                <w:lang w:val="ka-GE"/>
              </w:rPr>
            </w:pPr>
            <w:r w:rsidRPr="008836A2">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6D5039" w:rsidRPr="008836A2" w:rsidRDefault="006D5039" w:rsidP="006D5039">
            <w:pPr>
              <w:pStyle w:val="BodyText"/>
              <w:tabs>
                <w:tab w:val="left" w:pos="426"/>
              </w:tabs>
              <w:ind w:left="175"/>
              <w:rPr>
                <w:b/>
                <w:highlight w:val="yellow"/>
                <w:lang w:val="ka-GE"/>
              </w:rPr>
            </w:pPr>
            <w:r w:rsidRPr="008836A2">
              <w:rPr>
                <w:b/>
                <w:highlight w:val="yellow"/>
                <w:lang w:val="ka-GE"/>
              </w:rPr>
              <w:t>ევროინტეგრაცია</w:t>
            </w:r>
          </w:p>
          <w:p w:rsidR="006D5039" w:rsidRPr="008836A2" w:rsidRDefault="006D5039" w:rsidP="006D5039">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11</w:t>
            </w:r>
            <w:r w:rsidRPr="008836A2">
              <w:rPr>
                <w:highlight w:val="yellow"/>
              </w:rPr>
              <w:t>:</w:t>
            </w:r>
            <w:r w:rsidRPr="008836A2">
              <w:rPr>
                <w:highlight w:val="yellow"/>
                <w:lang w:val="ka-GE"/>
              </w:rPr>
              <w:t>00</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თემა: </w:t>
            </w:r>
            <w:r w:rsidRPr="008836A2">
              <w:rPr>
                <w:highlight w:val="yellow"/>
                <w:lang w:val="ka-GE"/>
              </w:rPr>
              <w:t>ვიქტორ დოლიძე მონაწილეობს მრგვალი მაგიდის „გავაძლიეროთ კონფლიქტის პრევენცია: რეკომენდაციები ევროკავშირისათვის“ მუშაობაში</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ძირითადი გზავნილები: </w:t>
            </w:r>
            <w:r w:rsidRPr="008836A2">
              <w:rPr>
                <w:highlight w:val="yellow"/>
                <w:lang w:val="ka-GE"/>
              </w:rPr>
              <w:t>საქართველოს ევროპული ინტეგრაციისა და ევროკავშირი საქართველოს თანამშრომლობის მნიშვნელობა</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გაშუქება: </w:t>
            </w:r>
            <w:r w:rsidRPr="008836A2">
              <w:rPr>
                <w:highlight w:val="yellow"/>
                <w:lang w:val="ka-GE"/>
              </w:rPr>
              <w:t>გათვალისწინებულია</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ვიზუალური მასალა: </w:t>
            </w:r>
            <w:r w:rsidRPr="008836A2">
              <w:rPr>
                <w:highlight w:val="yellow"/>
                <w:lang w:val="ka-GE"/>
              </w:rPr>
              <w:t>გათვალისწინებულია</w:t>
            </w:r>
          </w:p>
          <w:p w:rsidR="006D5039" w:rsidRPr="008836A2" w:rsidRDefault="006D5039" w:rsidP="006D5039">
            <w:pPr>
              <w:pStyle w:val="BodyText"/>
              <w:tabs>
                <w:tab w:val="left" w:pos="426"/>
              </w:tabs>
              <w:ind w:left="175"/>
              <w:rPr>
                <w:highlight w:val="yellow"/>
                <w:lang w:val="ka-GE"/>
              </w:rPr>
            </w:pPr>
            <w:r w:rsidRPr="008836A2">
              <w:rPr>
                <w:b/>
                <w:highlight w:val="yellow"/>
              </w:rPr>
              <w:t xml:space="preserve">FACEBOOK- </w:t>
            </w:r>
            <w:r w:rsidRPr="008836A2">
              <w:rPr>
                <w:highlight w:val="yellow"/>
                <w:lang w:val="ka-GE"/>
              </w:rPr>
              <w:t>შეხვედრის ამსახველი ფოტო-ვიდეო მასალის ატვირთვა შესაბამისი აღწერილობით</w:t>
            </w:r>
          </w:p>
          <w:p w:rsidR="006D5039" w:rsidRPr="008836A2" w:rsidRDefault="006D5039" w:rsidP="006D5039">
            <w:pPr>
              <w:pStyle w:val="BodyText"/>
              <w:tabs>
                <w:tab w:val="left" w:pos="426"/>
              </w:tabs>
              <w:ind w:left="175"/>
              <w:rPr>
                <w:lang w:val="ka-GE"/>
              </w:rPr>
            </w:pPr>
            <w:r w:rsidRPr="008836A2">
              <w:rPr>
                <w:b/>
                <w:highlight w:val="yellow"/>
              </w:rPr>
              <w:t xml:space="preserve">TWITTER- </w:t>
            </w:r>
            <w:r w:rsidRPr="008836A2">
              <w:rPr>
                <w:highlight w:val="yellow"/>
                <w:lang w:val="ka-GE"/>
              </w:rPr>
              <w:t>გზავნილები შეხვედრაზე გაკეთებული განცხადებებიდან</w:t>
            </w:r>
          </w:p>
        </w:tc>
      </w:tr>
      <w:tr w:rsidR="006D5039" w:rsidRPr="008836A2"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4E59A9">
            <w:pPr>
              <w:pStyle w:val="BodyText"/>
              <w:tabs>
                <w:tab w:val="left" w:pos="426"/>
              </w:tabs>
              <w:rPr>
                <w:rFonts w:eastAsia="Times New Roman"/>
                <w:b/>
                <w:bCs/>
                <w:lang w:val="ka-GE"/>
              </w:rPr>
            </w:pPr>
            <w:r w:rsidRPr="008836A2">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6D5039" w:rsidRPr="008836A2" w:rsidRDefault="006D5039" w:rsidP="005B78A7">
            <w:pPr>
              <w:pStyle w:val="BodyText"/>
              <w:tabs>
                <w:tab w:val="left" w:pos="426"/>
              </w:tabs>
              <w:ind w:left="175"/>
              <w:rPr>
                <w:b/>
                <w:lang w:val="ka-GE"/>
              </w:rPr>
            </w:pPr>
            <w:r w:rsidRPr="008836A2">
              <w:rPr>
                <w:b/>
                <w:lang w:val="ka-GE"/>
              </w:rPr>
              <w:t>სოფლის მეურნეობის სამინისტრო</w:t>
            </w:r>
          </w:p>
          <w:p w:rsidR="006D5039" w:rsidRPr="008836A2" w:rsidRDefault="006D5039" w:rsidP="005B78A7">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12</w:t>
            </w:r>
            <w:r w:rsidRPr="008836A2">
              <w:t>:</w:t>
            </w:r>
            <w:r w:rsidRPr="008836A2">
              <w:rPr>
                <w:lang w:val="ka-GE"/>
              </w:rPr>
              <w:t>00</w:t>
            </w:r>
          </w:p>
          <w:p w:rsidR="006D5039" w:rsidRPr="008836A2" w:rsidRDefault="006D5039" w:rsidP="005B78A7">
            <w:pPr>
              <w:pStyle w:val="BodyText"/>
              <w:tabs>
                <w:tab w:val="left" w:pos="426"/>
              </w:tabs>
              <w:ind w:left="175"/>
              <w:rPr>
                <w:lang w:val="ka-GE"/>
              </w:rPr>
            </w:pPr>
            <w:r w:rsidRPr="008836A2">
              <w:rPr>
                <w:b/>
                <w:lang w:val="ka-GE"/>
              </w:rPr>
              <w:t xml:space="preserve">თემა: </w:t>
            </w:r>
            <w:r w:rsidRPr="008836A2">
              <w:rPr>
                <w:rFonts w:eastAsia="Calibri" w:cs="Times New Roman"/>
                <w:lang w:val="ka-GE"/>
              </w:rPr>
              <w:t>სამეგრელოს რეგიონში ახალი მავნებლის - აზიური ფაროსანას საწინააღმდეგო ღონისძიებები მიმდინარეობს</w:t>
            </w:r>
          </w:p>
          <w:p w:rsidR="006D5039" w:rsidRPr="008836A2" w:rsidRDefault="006D5039" w:rsidP="005B78A7">
            <w:pPr>
              <w:pStyle w:val="BodyText"/>
              <w:tabs>
                <w:tab w:val="left" w:pos="426"/>
              </w:tabs>
              <w:ind w:left="175"/>
            </w:pPr>
            <w:r w:rsidRPr="008836A2">
              <w:rPr>
                <w:b/>
                <w:lang w:val="ka-GE"/>
              </w:rPr>
              <w:t xml:space="preserve">მნიშვნელობა: </w:t>
            </w:r>
            <w:r w:rsidRPr="008836A2">
              <w:rPr>
                <w:rFonts w:eastAsia="Times New Roman"/>
                <w:lang w:val="ka-GE"/>
              </w:rPr>
              <w:t>აზიური</w:t>
            </w:r>
            <w:r w:rsidRPr="008836A2">
              <w:rPr>
                <w:rFonts w:eastAsia="Times New Roman" w:cs="Times New Roman"/>
                <w:lang w:val="ka-GE"/>
              </w:rPr>
              <w:t xml:space="preserve"> </w:t>
            </w:r>
            <w:r w:rsidRPr="008836A2">
              <w:rPr>
                <w:rFonts w:eastAsia="Times New Roman"/>
                <w:lang w:val="ka-GE"/>
              </w:rPr>
              <w:t>ფაროსანა</w:t>
            </w:r>
            <w:r w:rsidRPr="008836A2">
              <w:rPr>
                <w:rFonts w:eastAsia="Times New Roman" w:cs="Times New Roman"/>
                <w:lang w:val="ka-GE"/>
              </w:rPr>
              <w:t xml:space="preserve"> </w:t>
            </w:r>
            <w:r w:rsidRPr="008836A2">
              <w:rPr>
                <w:rFonts w:eastAsia="Times New Roman"/>
                <w:lang w:val="ka-GE"/>
              </w:rPr>
              <w:t>დასავლეთ</w:t>
            </w:r>
            <w:r w:rsidRPr="008836A2">
              <w:rPr>
                <w:rFonts w:eastAsia="Times New Roman" w:cs="Times New Roman"/>
                <w:lang w:val="ka-GE"/>
              </w:rPr>
              <w:t xml:space="preserve"> </w:t>
            </w:r>
            <w:r w:rsidRPr="008836A2">
              <w:rPr>
                <w:rFonts w:eastAsia="Times New Roman"/>
                <w:lang w:val="ka-GE"/>
              </w:rPr>
              <w:t>საქართველოში</w:t>
            </w:r>
            <w:r w:rsidRPr="008836A2">
              <w:rPr>
                <w:rFonts w:eastAsia="Times New Roman" w:cs="Times New Roman"/>
                <w:lang w:val="ka-GE"/>
              </w:rPr>
              <w:t xml:space="preserve"> 2015 </w:t>
            </w:r>
            <w:r w:rsidRPr="008836A2">
              <w:rPr>
                <w:rFonts w:eastAsia="Times New Roman"/>
                <w:lang w:val="ka-GE"/>
              </w:rPr>
              <w:t>წელს</w:t>
            </w:r>
            <w:r w:rsidRPr="008836A2">
              <w:rPr>
                <w:rFonts w:eastAsia="Times New Roman" w:cs="Times New Roman"/>
                <w:lang w:val="ka-GE"/>
              </w:rPr>
              <w:t xml:space="preserve"> </w:t>
            </w:r>
            <w:r w:rsidRPr="008836A2">
              <w:rPr>
                <w:rFonts w:eastAsia="Times New Roman"/>
                <w:lang w:val="ka-GE"/>
              </w:rPr>
              <w:t>დაფიქსირდა</w:t>
            </w:r>
            <w:r w:rsidRPr="008836A2">
              <w:rPr>
                <w:rFonts w:eastAsia="Times New Roman" w:cs="Times New Roman"/>
                <w:lang w:val="ka-GE"/>
              </w:rPr>
              <w:t xml:space="preserve"> </w:t>
            </w:r>
            <w:r w:rsidRPr="008836A2">
              <w:rPr>
                <w:rFonts w:eastAsia="Times New Roman"/>
                <w:lang w:val="ka-GE"/>
              </w:rPr>
              <w:t>და</w:t>
            </w:r>
            <w:r w:rsidRPr="008836A2">
              <w:rPr>
                <w:rFonts w:eastAsia="Times New Roman" w:cs="Times New Roman"/>
                <w:lang w:val="ka-GE"/>
              </w:rPr>
              <w:t xml:space="preserve"> 2016 </w:t>
            </w:r>
            <w:r w:rsidRPr="008836A2">
              <w:rPr>
                <w:rFonts w:eastAsia="Times New Roman"/>
                <w:lang w:val="ka-GE"/>
              </w:rPr>
              <w:t>წელს</w:t>
            </w:r>
            <w:r w:rsidRPr="008836A2">
              <w:rPr>
                <w:rFonts w:eastAsia="Times New Roman" w:cs="Times New Roman"/>
                <w:lang w:val="ka-GE"/>
              </w:rPr>
              <w:t xml:space="preserve"> </w:t>
            </w:r>
            <w:r w:rsidRPr="008836A2">
              <w:rPr>
                <w:rFonts w:eastAsia="Times New Roman"/>
                <w:lang w:val="ka-GE"/>
              </w:rPr>
              <w:t>გავრცელდა</w:t>
            </w:r>
            <w:r w:rsidRPr="008836A2">
              <w:rPr>
                <w:rFonts w:eastAsia="Times New Roman" w:cs="Times New Roman"/>
                <w:lang w:val="ka-GE"/>
              </w:rPr>
              <w:t xml:space="preserve">. </w:t>
            </w:r>
            <w:r w:rsidRPr="008836A2">
              <w:rPr>
                <w:rFonts w:eastAsia="Times New Roman"/>
                <w:lang w:val="ka-GE"/>
              </w:rPr>
              <w:t>მავნებელმა</w:t>
            </w:r>
            <w:r w:rsidRPr="008836A2">
              <w:rPr>
                <w:rFonts w:eastAsia="Times New Roman" w:cs="Times New Roman"/>
                <w:lang w:val="ka-GE"/>
              </w:rPr>
              <w:t xml:space="preserve"> </w:t>
            </w:r>
            <w:r w:rsidRPr="008836A2">
              <w:rPr>
                <w:rFonts w:eastAsia="Times New Roman"/>
                <w:lang w:val="ka-GE"/>
              </w:rPr>
              <w:t>მნიშვნელოვანი</w:t>
            </w:r>
            <w:r w:rsidRPr="008836A2">
              <w:rPr>
                <w:rFonts w:eastAsia="Times New Roman" w:cs="Times New Roman"/>
                <w:lang w:val="ka-GE"/>
              </w:rPr>
              <w:t xml:space="preserve"> </w:t>
            </w:r>
            <w:r w:rsidRPr="008836A2">
              <w:rPr>
                <w:rFonts w:eastAsia="Times New Roman"/>
                <w:lang w:val="ka-GE"/>
              </w:rPr>
              <w:t>ზიანი</w:t>
            </w:r>
            <w:r w:rsidRPr="008836A2">
              <w:rPr>
                <w:rFonts w:eastAsia="Times New Roman" w:cs="Times New Roman"/>
                <w:lang w:val="ka-GE"/>
              </w:rPr>
              <w:t xml:space="preserve"> </w:t>
            </w:r>
            <w:r w:rsidRPr="008836A2">
              <w:rPr>
                <w:rFonts w:eastAsia="Times New Roman"/>
                <w:lang w:val="ka-GE"/>
              </w:rPr>
              <w:t>მიაყენა</w:t>
            </w:r>
            <w:r w:rsidRPr="008836A2">
              <w:rPr>
                <w:rFonts w:eastAsia="Times New Roman" w:cs="Times New Roman"/>
                <w:lang w:val="ka-GE"/>
              </w:rPr>
              <w:t xml:space="preserve"> </w:t>
            </w:r>
            <w:r w:rsidRPr="008836A2">
              <w:rPr>
                <w:rFonts w:eastAsia="Times New Roman"/>
                <w:lang w:val="ka-GE"/>
              </w:rPr>
              <w:t>მეთხილეობის</w:t>
            </w:r>
            <w:r w:rsidRPr="008836A2">
              <w:rPr>
                <w:rFonts w:eastAsia="Times New Roman" w:cs="Times New Roman"/>
                <w:lang w:val="ka-GE"/>
              </w:rPr>
              <w:t xml:space="preserve"> </w:t>
            </w:r>
            <w:r w:rsidRPr="008836A2">
              <w:rPr>
                <w:rFonts w:eastAsia="Times New Roman"/>
                <w:lang w:val="ka-GE"/>
              </w:rPr>
              <w:t>დარგს</w:t>
            </w:r>
            <w:r w:rsidRPr="008836A2">
              <w:rPr>
                <w:rFonts w:eastAsia="Times New Roman" w:cs="Times New Roman"/>
                <w:lang w:val="ka-GE"/>
              </w:rPr>
              <w:t xml:space="preserve">. </w:t>
            </w:r>
            <w:r w:rsidRPr="008836A2">
              <w:rPr>
                <w:rFonts w:eastAsia="Times New Roman"/>
                <w:lang w:val="ka-GE"/>
              </w:rPr>
              <w:t>ინვაზიური</w:t>
            </w:r>
            <w:r w:rsidRPr="008836A2">
              <w:rPr>
                <w:rFonts w:eastAsia="Times New Roman" w:cs="Times New Roman"/>
                <w:lang w:val="ka-GE"/>
              </w:rPr>
              <w:t xml:space="preserve"> </w:t>
            </w:r>
            <w:r w:rsidRPr="008836A2">
              <w:rPr>
                <w:rFonts w:eastAsia="Times New Roman"/>
                <w:lang w:val="ka-GE"/>
              </w:rPr>
              <w:t>მავნებელი</w:t>
            </w:r>
            <w:r w:rsidRPr="008836A2">
              <w:rPr>
                <w:rFonts w:eastAsia="Times New Roman" w:cs="Times New Roman"/>
                <w:lang w:val="ka-GE"/>
              </w:rPr>
              <w:t xml:space="preserve">, </w:t>
            </w:r>
            <w:r w:rsidRPr="008836A2">
              <w:rPr>
                <w:rFonts w:eastAsia="Times New Roman"/>
                <w:lang w:val="ka-GE"/>
              </w:rPr>
              <w:t>თხილის</w:t>
            </w:r>
            <w:r w:rsidRPr="008836A2">
              <w:rPr>
                <w:rFonts w:eastAsia="Times New Roman" w:cs="Times New Roman"/>
                <w:lang w:val="ka-GE"/>
              </w:rPr>
              <w:t xml:space="preserve"> </w:t>
            </w:r>
            <w:r w:rsidRPr="008836A2">
              <w:rPr>
                <w:rFonts w:eastAsia="Times New Roman"/>
                <w:lang w:val="ka-GE"/>
              </w:rPr>
              <w:t>გარდა</w:t>
            </w:r>
            <w:r w:rsidRPr="008836A2">
              <w:rPr>
                <w:rFonts w:eastAsia="Times New Roman" w:cs="Times New Roman"/>
                <w:lang w:val="ka-GE"/>
              </w:rPr>
              <w:t xml:space="preserve">, </w:t>
            </w:r>
            <w:r w:rsidRPr="008836A2">
              <w:rPr>
                <w:rFonts w:eastAsia="Times New Roman"/>
                <w:lang w:val="ka-GE"/>
              </w:rPr>
              <w:t>აზიანებს</w:t>
            </w:r>
            <w:r w:rsidRPr="008836A2">
              <w:rPr>
                <w:rFonts w:eastAsia="Times New Roman" w:cs="Times New Roman"/>
                <w:lang w:val="ka-GE"/>
              </w:rPr>
              <w:t xml:space="preserve"> </w:t>
            </w:r>
            <w:r w:rsidRPr="008836A2">
              <w:rPr>
                <w:rFonts w:eastAsia="Times New Roman"/>
                <w:lang w:val="ka-GE"/>
              </w:rPr>
              <w:t>თითქმის</w:t>
            </w:r>
            <w:r w:rsidRPr="008836A2">
              <w:rPr>
                <w:rFonts w:eastAsia="Times New Roman" w:cs="Times New Roman"/>
                <w:lang w:val="ka-GE"/>
              </w:rPr>
              <w:t xml:space="preserve"> </w:t>
            </w:r>
            <w:r w:rsidRPr="008836A2">
              <w:rPr>
                <w:rFonts w:eastAsia="Times New Roman"/>
                <w:lang w:val="ka-GE"/>
              </w:rPr>
              <w:t>ყველა</w:t>
            </w:r>
            <w:r w:rsidRPr="008836A2">
              <w:rPr>
                <w:rFonts w:eastAsia="Times New Roman" w:cs="Times New Roman"/>
                <w:lang w:val="ka-GE"/>
              </w:rPr>
              <w:t xml:space="preserve"> </w:t>
            </w:r>
            <w:r w:rsidRPr="008836A2">
              <w:rPr>
                <w:rFonts w:eastAsia="Times New Roman"/>
                <w:lang w:val="ka-GE"/>
              </w:rPr>
              <w:lastRenderedPageBreak/>
              <w:t>სახის</w:t>
            </w:r>
            <w:r w:rsidRPr="008836A2">
              <w:rPr>
                <w:rFonts w:eastAsia="Times New Roman" w:cs="Times New Roman"/>
                <w:lang w:val="ka-GE"/>
              </w:rPr>
              <w:t xml:space="preserve"> </w:t>
            </w:r>
            <w:r w:rsidRPr="008836A2">
              <w:rPr>
                <w:rFonts w:eastAsia="Times New Roman"/>
                <w:lang w:val="ka-GE"/>
              </w:rPr>
              <w:t>სასოფლო</w:t>
            </w:r>
            <w:r w:rsidRPr="008836A2">
              <w:rPr>
                <w:rFonts w:eastAsia="Times New Roman" w:cs="Times New Roman"/>
                <w:lang w:val="ka-GE"/>
              </w:rPr>
              <w:t>-</w:t>
            </w:r>
            <w:r w:rsidRPr="008836A2">
              <w:rPr>
                <w:rFonts w:eastAsia="Times New Roman"/>
                <w:lang w:val="ka-GE"/>
              </w:rPr>
              <w:t>სამეურნეო</w:t>
            </w:r>
            <w:r w:rsidRPr="008836A2">
              <w:rPr>
                <w:rFonts w:eastAsia="Times New Roman" w:cs="Times New Roman"/>
                <w:lang w:val="ka-GE"/>
              </w:rPr>
              <w:t xml:space="preserve"> </w:t>
            </w:r>
            <w:r w:rsidRPr="008836A2">
              <w:rPr>
                <w:rFonts w:eastAsia="Times New Roman"/>
                <w:lang w:val="ka-GE"/>
              </w:rPr>
              <w:t>კულტურას</w:t>
            </w:r>
            <w:r w:rsidRPr="008836A2">
              <w:rPr>
                <w:rFonts w:eastAsia="Times New Roman" w:cs="Times New Roman"/>
                <w:lang w:val="ka-GE"/>
              </w:rPr>
              <w:t>.</w:t>
            </w:r>
          </w:p>
          <w:p w:rsidR="006D5039" w:rsidRPr="008836A2" w:rsidRDefault="006D5039" w:rsidP="005B78A7">
            <w:pPr>
              <w:pStyle w:val="BodyText"/>
              <w:tabs>
                <w:tab w:val="left" w:pos="426"/>
              </w:tabs>
              <w:ind w:left="175"/>
              <w:rPr>
                <w:lang w:val="ka-GE"/>
              </w:rPr>
            </w:pPr>
            <w:r w:rsidRPr="008836A2">
              <w:rPr>
                <w:b/>
                <w:lang w:val="ka-GE"/>
              </w:rPr>
              <w:t>გაშუქება:</w:t>
            </w:r>
            <w:r w:rsidRPr="008836A2">
              <w:rPr>
                <w:lang w:val="ka-GE"/>
              </w:rPr>
              <w:t xml:space="preserve"> სრული მედია, ოფიციალური ვებგვერდი</w:t>
            </w:r>
          </w:p>
          <w:p w:rsidR="006D5039" w:rsidRPr="008836A2" w:rsidRDefault="006D5039" w:rsidP="00181A9E">
            <w:pPr>
              <w:pStyle w:val="BodyText"/>
              <w:tabs>
                <w:tab w:val="left" w:pos="426"/>
              </w:tabs>
              <w:ind w:left="175"/>
              <w:rPr>
                <w:b/>
                <w:lang w:val="ka-GE"/>
              </w:rPr>
            </w:pPr>
            <w:r w:rsidRPr="008836A2">
              <w:rPr>
                <w:b/>
                <w:lang w:val="ka-GE"/>
              </w:rPr>
              <w:t xml:space="preserve">Facebook აქტივობა: </w:t>
            </w:r>
            <w:r w:rsidRPr="008836A2">
              <w:rPr>
                <w:lang w:val="ka-GE"/>
              </w:rPr>
              <w:t>ღონისძიების დასრულების შემდეგ, დაიდება ინფორმაცია და ფოტომასალა</w:t>
            </w:r>
          </w:p>
        </w:tc>
      </w:tr>
      <w:tr w:rsidR="006D5039" w:rsidRPr="008836A2"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BA6F03">
            <w:pPr>
              <w:pStyle w:val="BodyText"/>
              <w:tabs>
                <w:tab w:val="left" w:pos="426"/>
              </w:tabs>
              <w:rPr>
                <w:rFonts w:eastAsia="Times New Roman"/>
                <w:b/>
                <w:bCs/>
                <w:lang w:val="ka-GE"/>
              </w:rPr>
            </w:pPr>
            <w:r w:rsidRPr="008836A2">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6D5039" w:rsidRPr="008836A2" w:rsidRDefault="006D5039" w:rsidP="005B78A7">
            <w:pPr>
              <w:pStyle w:val="BodyText"/>
              <w:tabs>
                <w:tab w:val="left" w:pos="426"/>
              </w:tabs>
              <w:ind w:left="175"/>
              <w:rPr>
                <w:b/>
                <w:lang w:val="ka-GE"/>
              </w:rPr>
            </w:pPr>
            <w:r w:rsidRPr="008836A2">
              <w:rPr>
                <w:b/>
                <w:lang w:val="ka-GE"/>
              </w:rPr>
              <w:t>სოფლის მეურნეობის სამინისტრო</w:t>
            </w:r>
          </w:p>
          <w:p w:rsidR="006D5039" w:rsidRPr="008836A2" w:rsidRDefault="006D5039" w:rsidP="005B78A7">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14</w:t>
            </w:r>
            <w:r w:rsidRPr="008836A2">
              <w:t>:</w:t>
            </w:r>
            <w:r w:rsidRPr="008836A2">
              <w:rPr>
                <w:lang w:val="ka-GE"/>
              </w:rPr>
              <w:t>00</w:t>
            </w:r>
          </w:p>
          <w:p w:rsidR="006D5039" w:rsidRPr="008836A2" w:rsidRDefault="006D5039" w:rsidP="005B78A7">
            <w:pPr>
              <w:pStyle w:val="BodyText"/>
              <w:tabs>
                <w:tab w:val="left" w:pos="426"/>
              </w:tabs>
              <w:ind w:left="175"/>
              <w:rPr>
                <w:lang w:val="ka-GE"/>
              </w:rPr>
            </w:pPr>
            <w:r w:rsidRPr="008836A2">
              <w:rPr>
                <w:b/>
                <w:lang w:val="ka-GE"/>
              </w:rPr>
              <w:t xml:space="preserve">თემა: </w:t>
            </w:r>
            <w:r w:rsidRPr="008836A2">
              <w:rPr>
                <w:lang w:val="ka-GE"/>
              </w:rPr>
              <w:t>ჰოლანდიის „HAS გამოყენებითი მეცნიერებების“ უნივერსიტეტის  წარმომადგენლების ვიზიტი</w:t>
            </w:r>
          </w:p>
          <w:p w:rsidR="006D5039" w:rsidRPr="008836A2" w:rsidRDefault="006D5039" w:rsidP="005B78A7">
            <w:pPr>
              <w:pStyle w:val="BodyText"/>
              <w:tabs>
                <w:tab w:val="left" w:pos="426"/>
              </w:tabs>
              <w:ind w:left="175"/>
            </w:pPr>
            <w:r w:rsidRPr="008836A2">
              <w:rPr>
                <w:b/>
                <w:lang w:val="ka-GE"/>
              </w:rPr>
              <w:t xml:space="preserve">მნიშვნელობა: </w:t>
            </w:r>
            <w:r w:rsidRPr="008836A2">
              <w:rPr>
                <w:lang w:val="ka-GE"/>
              </w:rPr>
              <w:t>ჰოლანდიის „HAS გამოყენებითი მეცნიერებების“ უნივიერსიტეტის წარმომადგენლები მევენახეობა-მეღვინეობის მიმართულებით სამომავლო თანამშრომლობის მიზნით, სამეცნიერო-კვლევითი ცენტრის ჯიღაურას ბაზას ეწვევიან. სტუმრები ჯიღაურას ვაზის კოლექციას დაათავლიერებენ და ღვინის დაყენების ტრადიციულ მეთოდებს გაეცნობიან.</w:t>
            </w:r>
          </w:p>
          <w:p w:rsidR="006D5039" w:rsidRPr="008836A2" w:rsidRDefault="006D5039" w:rsidP="005B78A7">
            <w:pPr>
              <w:pStyle w:val="BodyText"/>
              <w:tabs>
                <w:tab w:val="left" w:pos="426"/>
              </w:tabs>
              <w:ind w:left="175"/>
              <w:rPr>
                <w:lang w:val="ka-GE"/>
              </w:rPr>
            </w:pPr>
            <w:r w:rsidRPr="008836A2">
              <w:rPr>
                <w:b/>
                <w:lang w:val="ka-GE"/>
              </w:rPr>
              <w:t>გაშუქება:</w:t>
            </w:r>
            <w:r w:rsidRPr="008836A2">
              <w:rPr>
                <w:lang w:val="ka-GE"/>
              </w:rPr>
              <w:t xml:space="preserve"> ოფიციალური ვებგვერდი, საინფორმაციო სააგენტოებით გავრცელება.</w:t>
            </w:r>
          </w:p>
          <w:p w:rsidR="006D5039" w:rsidRPr="008836A2" w:rsidRDefault="006D5039" w:rsidP="006551A0">
            <w:pPr>
              <w:pStyle w:val="BodyText"/>
              <w:tabs>
                <w:tab w:val="left" w:pos="426"/>
              </w:tabs>
              <w:ind w:left="175"/>
              <w:rPr>
                <w:b/>
                <w:lang w:val="ka-GE"/>
              </w:rPr>
            </w:pPr>
            <w:r w:rsidRPr="008836A2">
              <w:rPr>
                <w:b/>
                <w:lang w:val="ka-GE"/>
              </w:rPr>
              <w:t xml:space="preserve">Facebook აქტივობა: </w:t>
            </w:r>
            <w:r w:rsidRPr="008836A2">
              <w:rPr>
                <w:lang w:val="ka-GE"/>
              </w:rPr>
              <w:t>ღონისძიების დასრულების შემდეგ, დაიდება ინფორმაცია და ფოტომასალა</w:t>
            </w:r>
          </w:p>
        </w:tc>
      </w:tr>
      <w:tr w:rsidR="006D5039" w:rsidRPr="008836A2"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BA6F03">
            <w:pPr>
              <w:pStyle w:val="BodyText"/>
              <w:tabs>
                <w:tab w:val="left" w:pos="426"/>
              </w:tabs>
              <w:rPr>
                <w:rFonts w:eastAsia="Times New Roman"/>
                <w:b/>
                <w:bCs/>
              </w:rPr>
            </w:pPr>
            <w:r w:rsidRPr="008836A2">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6D5039" w:rsidRPr="008836A2" w:rsidRDefault="006D5039" w:rsidP="00181A9E">
            <w:pPr>
              <w:pStyle w:val="BodyText"/>
              <w:tabs>
                <w:tab w:val="left" w:pos="426"/>
              </w:tabs>
              <w:ind w:left="175"/>
              <w:rPr>
                <w:b/>
                <w:lang w:val="ka-GE"/>
              </w:rPr>
            </w:pPr>
            <w:r w:rsidRPr="008836A2">
              <w:rPr>
                <w:b/>
                <w:lang w:val="ka-GE"/>
              </w:rPr>
              <w:t>თავდაცვის სამინისტრო</w:t>
            </w:r>
          </w:p>
          <w:p w:rsidR="006D5039" w:rsidRPr="008836A2" w:rsidRDefault="006D5039" w:rsidP="00181A9E">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14</w:t>
            </w:r>
            <w:r w:rsidRPr="008836A2">
              <w:t>:</w:t>
            </w:r>
            <w:r w:rsidRPr="008836A2">
              <w:rPr>
                <w:lang w:val="ka-GE"/>
              </w:rPr>
              <w:t>30</w:t>
            </w:r>
          </w:p>
          <w:p w:rsidR="006D5039" w:rsidRPr="008836A2" w:rsidRDefault="006D5039" w:rsidP="00181A9E">
            <w:pPr>
              <w:pStyle w:val="BodyText"/>
              <w:tabs>
                <w:tab w:val="left" w:pos="426"/>
              </w:tabs>
              <w:ind w:left="175"/>
              <w:rPr>
                <w:lang w:val="ka-GE"/>
              </w:rPr>
            </w:pPr>
            <w:r w:rsidRPr="008836A2">
              <w:rPr>
                <w:b/>
                <w:lang w:val="ka-GE"/>
              </w:rPr>
              <w:t xml:space="preserve">თემა: </w:t>
            </w:r>
            <w:r w:rsidRPr="008836A2">
              <w:rPr>
                <w:lang w:val="ka-GE"/>
              </w:rPr>
              <w:t>ბავშვთა დაცვის საერთაშორისო დღესთან დაკავშირებით, East Point-ის გასართობ ცენტრში „ფოკუს-მოკუსი“ ეპატიჟება 2008 წლის ომში, ავღანეთის მისიაში, 2004 საბრძოლო ოპერაციისა და სამსახურებრივი მოვალეობის შესრულების დროს დაღუპული სამხედრო მოსამსახურეების 14 წლამდე შვილებს.</w:t>
            </w:r>
          </w:p>
          <w:p w:rsidR="006D5039" w:rsidRPr="008836A2" w:rsidRDefault="006D5039" w:rsidP="00181A9E">
            <w:pPr>
              <w:pStyle w:val="BodyText"/>
              <w:tabs>
                <w:tab w:val="left" w:pos="426"/>
              </w:tabs>
              <w:ind w:left="175"/>
            </w:pPr>
            <w:r w:rsidRPr="008836A2">
              <w:rPr>
                <w:b/>
                <w:lang w:val="ka-GE"/>
              </w:rPr>
              <w:t xml:space="preserve">ძირითადი გზავნილები: </w:t>
            </w:r>
            <w:r w:rsidRPr="008836A2">
              <w:rPr>
                <w:lang w:val="ka-GE"/>
              </w:rPr>
              <w:t>საქართველოს დამოუკიდებლობასა და მომავლისთვის ბრძოლებში დაღუპული ქართველი გმირების შვილებზე ზრუნვა საქართველოს თითოეული მოქალაქის ვალია.</w:t>
            </w:r>
          </w:p>
          <w:p w:rsidR="006D5039" w:rsidRPr="008836A2" w:rsidRDefault="006D5039" w:rsidP="00181A9E">
            <w:pPr>
              <w:pStyle w:val="BodyText"/>
              <w:tabs>
                <w:tab w:val="left" w:pos="426"/>
              </w:tabs>
              <w:ind w:left="175"/>
              <w:rPr>
                <w:lang w:val="ka-GE"/>
              </w:rPr>
            </w:pPr>
            <w:r w:rsidRPr="008836A2">
              <w:rPr>
                <w:b/>
                <w:lang w:val="ka-GE"/>
              </w:rPr>
              <w:t xml:space="preserve">გაშუქება: </w:t>
            </w:r>
            <w:r w:rsidRPr="008836A2">
              <w:rPr>
                <w:lang w:val="ka-GE"/>
              </w:rPr>
              <w:t>ღონისძიებას გადაიღებს MOD PR. ინფორმაცია დაეგზავნება საინფორმაციო სააგენტოებს და აეტვირთება ტელევიზიებს.</w:t>
            </w:r>
          </w:p>
          <w:p w:rsidR="006D5039" w:rsidRPr="008836A2" w:rsidRDefault="006D5039" w:rsidP="001E1932">
            <w:pPr>
              <w:pStyle w:val="BodyText"/>
              <w:tabs>
                <w:tab w:val="left" w:pos="426"/>
              </w:tabs>
              <w:ind w:left="175"/>
              <w:rPr>
                <w:b/>
                <w:lang w:val="ka-GE"/>
              </w:rPr>
            </w:pPr>
            <w:r w:rsidRPr="008836A2">
              <w:rPr>
                <w:b/>
                <w:lang w:val="ka-GE"/>
              </w:rPr>
              <w:t xml:space="preserve">ფეისბუქზე განთავსების კამპანია: </w:t>
            </w:r>
            <w:r w:rsidRPr="008836A2">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D5039" w:rsidRPr="008836A2"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BA6F03">
            <w:pPr>
              <w:pStyle w:val="BodyText"/>
              <w:tabs>
                <w:tab w:val="left" w:pos="426"/>
              </w:tabs>
              <w:rPr>
                <w:rFonts w:eastAsia="Times New Roman"/>
                <w:b/>
                <w:bCs/>
                <w:lang w:val="ka-GE"/>
              </w:rPr>
            </w:pPr>
            <w:r w:rsidRPr="008836A2">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6D5039" w:rsidRPr="008836A2" w:rsidRDefault="006D5039" w:rsidP="001E1932">
            <w:pPr>
              <w:pStyle w:val="BodyText"/>
              <w:tabs>
                <w:tab w:val="left" w:pos="426"/>
              </w:tabs>
              <w:ind w:left="175"/>
              <w:rPr>
                <w:b/>
                <w:highlight w:val="yellow"/>
                <w:lang w:val="ka-GE"/>
              </w:rPr>
            </w:pPr>
            <w:r w:rsidRPr="008836A2">
              <w:rPr>
                <w:b/>
                <w:highlight w:val="yellow"/>
                <w:lang w:val="ka-GE"/>
              </w:rPr>
              <w:t>დევნილთა სამინისტრო</w:t>
            </w:r>
          </w:p>
          <w:p w:rsidR="006D5039" w:rsidRPr="008836A2" w:rsidRDefault="006D5039" w:rsidP="001E1932">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w:t>
            </w:r>
            <w:r w:rsidRPr="008836A2">
              <w:rPr>
                <w:highlight w:val="yellow"/>
              </w:rPr>
              <w:t>5:</w:t>
            </w:r>
            <w:r w:rsidRPr="008836A2">
              <w:rPr>
                <w:highlight w:val="yellow"/>
                <w:lang w:val="ka-GE"/>
              </w:rPr>
              <w:t>00</w:t>
            </w:r>
          </w:p>
          <w:p w:rsidR="006D5039" w:rsidRPr="008836A2" w:rsidRDefault="006D5039" w:rsidP="001E1932">
            <w:pPr>
              <w:pStyle w:val="BodyText"/>
              <w:tabs>
                <w:tab w:val="left" w:pos="426"/>
              </w:tabs>
              <w:ind w:left="175"/>
              <w:rPr>
                <w:highlight w:val="yellow"/>
                <w:lang w:val="ka-GE"/>
              </w:rPr>
            </w:pPr>
            <w:r w:rsidRPr="008836A2">
              <w:rPr>
                <w:b/>
                <w:highlight w:val="yellow"/>
                <w:lang w:val="ka-GE"/>
              </w:rPr>
              <w:t xml:space="preserve">თემა: </w:t>
            </w:r>
            <w:r w:rsidRPr="008836A2">
              <w:rPr>
                <w:highlight w:val="yellow"/>
                <w:lang w:val="ka-GE"/>
              </w:rPr>
              <w:t>ეკომიგრანტი ოჯახებისთვის შესყიდული სახლების მონახულება</w:t>
            </w:r>
          </w:p>
          <w:p w:rsidR="006D5039" w:rsidRPr="008836A2" w:rsidRDefault="006D5039" w:rsidP="001E1932">
            <w:pPr>
              <w:pStyle w:val="BodyText"/>
              <w:tabs>
                <w:tab w:val="left" w:pos="426"/>
              </w:tabs>
              <w:ind w:left="175"/>
              <w:rPr>
                <w:highlight w:val="yellow"/>
                <w:lang w:val="ka-GE"/>
              </w:rPr>
            </w:pPr>
            <w:r w:rsidRPr="008836A2">
              <w:rPr>
                <w:b/>
                <w:highlight w:val="yellow"/>
                <w:lang w:val="ka-GE"/>
              </w:rPr>
              <w:t xml:space="preserve">ძირითადი გზავნილი: </w:t>
            </w:r>
            <w:r w:rsidRPr="008836A2">
              <w:rPr>
                <w:highlight w:val="yellow"/>
                <w:lang w:val="ka-GE"/>
              </w:rPr>
              <w:t>ეკომიგრანტი ოჯახების უსაფრთხო გარემოში განსახლება.</w:t>
            </w:r>
          </w:p>
          <w:p w:rsidR="006D5039" w:rsidRPr="008836A2" w:rsidRDefault="006D5039" w:rsidP="006551A0">
            <w:pPr>
              <w:pStyle w:val="BodyText"/>
              <w:tabs>
                <w:tab w:val="left" w:pos="426"/>
              </w:tabs>
              <w:ind w:left="175"/>
              <w:rPr>
                <w:b/>
                <w:lang w:val="ka-GE"/>
              </w:rPr>
            </w:pPr>
            <w:r w:rsidRPr="008836A2">
              <w:rPr>
                <w:b/>
                <w:highlight w:val="yellow"/>
                <w:lang w:val="ka-GE"/>
              </w:rPr>
              <w:t xml:space="preserve">გაშუქება: </w:t>
            </w:r>
            <w:r w:rsidRPr="008836A2">
              <w:rPr>
                <w:highlight w:val="yellow"/>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6D5039" w:rsidRPr="008836A2"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BA6F03">
            <w:pPr>
              <w:pStyle w:val="BodyText"/>
              <w:tabs>
                <w:tab w:val="left" w:pos="426"/>
              </w:tabs>
              <w:rPr>
                <w:rFonts w:eastAsia="Times New Roman"/>
                <w:b/>
                <w:bCs/>
                <w:lang w:val="ka-GE"/>
              </w:rPr>
            </w:pPr>
            <w:r w:rsidRPr="008836A2">
              <w:rPr>
                <w:rFonts w:eastAsia="Times New Roman"/>
                <w:b/>
                <w:bCs/>
                <w:lang w:val="ka-GE"/>
              </w:rPr>
              <w:t>8</w:t>
            </w:r>
          </w:p>
        </w:tc>
        <w:tc>
          <w:tcPr>
            <w:tcW w:w="14013" w:type="dxa"/>
            <w:tcBorders>
              <w:top w:val="nil"/>
              <w:left w:val="nil"/>
              <w:bottom w:val="single" w:sz="4" w:space="0" w:color="auto"/>
              <w:right w:val="single" w:sz="4" w:space="0" w:color="auto"/>
            </w:tcBorders>
            <w:shd w:val="clear" w:color="auto" w:fill="auto"/>
          </w:tcPr>
          <w:p w:rsidR="006D5039" w:rsidRPr="008836A2" w:rsidRDefault="006D5039" w:rsidP="006551A0">
            <w:pPr>
              <w:pStyle w:val="BodyText"/>
              <w:tabs>
                <w:tab w:val="left" w:pos="426"/>
              </w:tabs>
              <w:ind w:left="175"/>
              <w:rPr>
                <w:b/>
                <w:lang w:val="ka-GE"/>
              </w:rPr>
            </w:pPr>
            <w:r w:rsidRPr="008836A2">
              <w:rPr>
                <w:b/>
                <w:lang w:val="ka-GE"/>
              </w:rPr>
              <w:t>განათლების სამინისტრო</w:t>
            </w:r>
          </w:p>
          <w:p w:rsidR="006D5039" w:rsidRPr="008836A2" w:rsidRDefault="006D5039" w:rsidP="006551A0">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დასაზუსტებელია</w:t>
            </w:r>
          </w:p>
          <w:p w:rsidR="006D5039" w:rsidRPr="008836A2" w:rsidRDefault="006D5039" w:rsidP="006551A0">
            <w:pPr>
              <w:pStyle w:val="BodyText"/>
              <w:tabs>
                <w:tab w:val="left" w:pos="426"/>
              </w:tabs>
              <w:ind w:left="175"/>
              <w:rPr>
                <w:rFonts w:cs="Segoe UI"/>
                <w:bCs/>
                <w:color w:val="212121"/>
                <w:lang w:val="ka-GE"/>
              </w:rPr>
            </w:pPr>
            <w:r w:rsidRPr="008836A2">
              <w:rPr>
                <w:b/>
                <w:lang w:val="ka-GE"/>
              </w:rPr>
              <w:t xml:space="preserve">თემა: </w:t>
            </w:r>
            <w:r w:rsidRPr="008836A2">
              <w:rPr>
                <w:color w:val="C00000"/>
              </w:rPr>
              <w:t xml:space="preserve">365 </w:t>
            </w:r>
            <w:r w:rsidRPr="008836A2">
              <w:rPr>
                <w:color w:val="C00000"/>
                <w:lang w:val="ka-GE"/>
              </w:rPr>
              <w:t xml:space="preserve">გამარჯვება </w:t>
            </w:r>
            <w:r w:rsidRPr="008836A2">
              <w:rPr>
                <w:lang w:val="ka-GE"/>
              </w:rPr>
              <w:t>-</w:t>
            </w:r>
            <w:r w:rsidRPr="008836A2">
              <w:rPr>
                <w:rFonts w:eastAsia="Times New Roman" w:cs="Times New Roman"/>
                <w:lang w:val="ka-GE"/>
              </w:rPr>
              <w:t xml:space="preserve"> </w:t>
            </w:r>
            <w:r w:rsidRPr="008836A2">
              <w:rPr>
                <w:rFonts w:cs="Segoe UI"/>
                <w:bCs/>
                <w:color w:val="212121"/>
                <w:lang w:val="ka-GE"/>
              </w:rPr>
              <w:t>საქართველოში გადაღებული ფილმები</w:t>
            </w:r>
            <w:r w:rsidRPr="008836A2">
              <w:rPr>
                <w:rStyle w:val="apple-converted-space"/>
                <w:rFonts w:cs="Segoe UI"/>
                <w:bCs/>
                <w:color w:val="212121"/>
                <w:lang w:val="ka-GE"/>
              </w:rPr>
              <w:t> </w:t>
            </w:r>
            <w:r w:rsidRPr="008836A2">
              <w:rPr>
                <w:rFonts w:cs="Segoe UI"/>
                <w:bCs/>
                <w:color w:val="212121"/>
                <w:lang w:val="ka-GE"/>
              </w:rPr>
              <w:t>მონაწილეობა</w:t>
            </w:r>
            <w:r w:rsidRPr="008836A2">
              <w:rPr>
                <w:rFonts w:cs="Segoe UI"/>
                <w:bCs/>
                <w:color w:val="212121"/>
              </w:rPr>
              <w:t>ს</w:t>
            </w:r>
            <w:r w:rsidRPr="008836A2">
              <w:rPr>
                <w:rFonts w:cs="Segoe UI"/>
                <w:bCs/>
                <w:color w:val="212121"/>
                <w:lang w:val="ka-GE"/>
              </w:rPr>
              <w:t xml:space="preserve"> მიიღებს მსოფლიოში ცნობილ 3დ </w:t>
            </w:r>
            <w:r w:rsidRPr="008836A2">
              <w:rPr>
                <w:rFonts w:cs="Segoe UI"/>
                <w:bCs/>
                <w:color w:val="212121"/>
                <w:lang w:val="ka-GE"/>
              </w:rPr>
              <w:lastRenderedPageBreak/>
              <w:t>კინოფესტივალებზე</w:t>
            </w:r>
          </w:p>
          <w:p w:rsidR="006D5039" w:rsidRPr="008836A2" w:rsidRDefault="006D5039" w:rsidP="006551A0">
            <w:pPr>
              <w:pStyle w:val="BodyText"/>
              <w:tabs>
                <w:tab w:val="left" w:pos="426"/>
              </w:tabs>
              <w:ind w:left="175"/>
              <w:rPr>
                <w:rFonts w:cs="Segoe UI"/>
                <w:bCs/>
                <w:color w:val="212121"/>
                <w:lang w:val="ka-GE"/>
              </w:rPr>
            </w:pPr>
            <w:r w:rsidRPr="008836A2">
              <w:rPr>
                <w:rFonts w:cs="Segoe UI"/>
                <w:bCs/>
                <w:color w:val="212121"/>
                <w:lang w:val="ka-GE"/>
              </w:rPr>
              <w:t xml:space="preserve">საქართველოს ტექნიკური უნივერსიტეტის პროფესორმა გივი ლოლაძემ, რუსთაველის ფონდის მირ დაფინანსებული პროექტის ფარგლებში, </w:t>
            </w:r>
            <w:r w:rsidRPr="008836A2">
              <w:rPr>
                <w:rFonts w:cs="Segoe UI"/>
                <w:b/>
                <w:bCs/>
                <w:color w:val="212121"/>
                <w:lang w:val="ka-GE"/>
              </w:rPr>
              <w:t xml:space="preserve">მსოფლიო დონის 3დ სტერეოსკოპული  აგრეგატი შექმნა </w:t>
            </w:r>
            <w:r w:rsidRPr="008836A2">
              <w:rPr>
                <w:rFonts w:cs="Segoe UI"/>
                <w:bCs/>
                <w:color w:val="212121"/>
                <w:lang w:val="ka-GE"/>
              </w:rPr>
              <w:t>(Rig), რომელიც იძლევა საშუალებას  გამოსახულებები სატელევიზიო ან კინოეკრანზე</w:t>
            </w:r>
            <w:r w:rsidRPr="008836A2">
              <w:rPr>
                <w:rStyle w:val="apple-converted-space"/>
                <w:rFonts w:cs="Segoe UI"/>
                <w:bCs/>
                <w:color w:val="212121"/>
                <w:lang w:val="ka-GE"/>
              </w:rPr>
              <w:t> დაინახოს</w:t>
            </w:r>
            <w:r w:rsidRPr="008836A2">
              <w:rPr>
                <w:rFonts w:cs="Segoe UI"/>
                <w:bCs/>
                <w:color w:val="212121"/>
                <w:lang w:val="ka-GE"/>
              </w:rPr>
              <w:t> ისეთი</w:t>
            </w:r>
            <w:r w:rsidRPr="008836A2">
              <w:rPr>
                <w:rStyle w:val="apple-converted-space"/>
                <w:rFonts w:cs="Segoe UI"/>
                <w:bCs/>
                <w:color w:val="212121"/>
                <w:lang w:val="ka-GE"/>
              </w:rPr>
              <w:t> </w:t>
            </w:r>
            <w:r w:rsidRPr="008836A2">
              <w:rPr>
                <w:rFonts w:cs="Segoe UI"/>
                <w:bCs/>
                <w:color w:val="212121"/>
                <w:lang w:val="ka-GE"/>
              </w:rPr>
              <w:t> ხედვით,</w:t>
            </w:r>
            <w:r w:rsidRPr="008836A2">
              <w:rPr>
                <w:rStyle w:val="apple-converted-space"/>
                <w:rFonts w:cs="Segoe UI"/>
                <w:bCs/>
                <w:color w:val="212121"/>
                <w:lang w:val="ka-GE"/>
              </w:rPr>
              <w:t> </w:t>
            </w:r>
            <w:r w:rsidRPr="008836A2">
              <w:rPr>
                <w:rFonts w:cs="Segoe UI"/>
                <w:bCs/>
                <w:color w:val="212121"/>
                <w:lang w:val="ka-GE"/>
              </w:rPr>
              <w:t> რასაც ადამიანი ბუნებრივად ვერ ხედავს და უხილავია მსოფლიოში აპრობირებული ჩვეულებრივი 3დ გადაღებების დროსაც კი.</w:t>
            </w:r>
          </w:p>
          <w:p w:rsidR="006D5039" w:rsidRPr="008836A2" w:rsidRDefault="006D5039" w:rsidP="006551A0">
            <w:pPr>
              <w:pStyle w:val="BodyText"/>
              <w:tabs>
                <w:tab w:val="left" w:pos="426"/>
              </w:tabs>
              <w:ind w:left="175"/>
              <w:rPr>
                <w:rFonts w:cs="Segoe UI"/>
                <w:bCs/>
                <w:color w:val="212121"/>
                <w:lang w:val="ka-GE"/>
              </w:rPr>
            </w:pPr>
            <w:r w:rsidRPr="008836A2">
              <w:rPr>
                <w:rFonts w:cs="Segoe UI"/>
                <w:bCs/>
                <w:color w:val="212121"/>
                <w:lang w:val="ka-GE"/>
              </w:rPr>
              <w:t>ასეთი მეთოდოლოგია - თანამედროვე</w:t>
            </w:r>
            <w:r w:rsidRPr="008836A2">
              <w:rPr>
                <w:rStyle w:val="apple-converted-space"/>
                <w:rFonts w:eastAsiaTheme="majorEastAsia" w:cs="Segoe UI"/>
                <w:bCs/>
                <w:color w:val="212121"/>
                <w:lang w:val="ka-GE"/>
              </w:rPr>
              <w:t> </w:t>
            </w:r>
            <w:r w:rsidRPr="008836A2">
              <w:rPr>
                <w:rFonts w:cs="Segoe UI"/>
                <w:bCs/>
                <w:color w:val="212121"/>
                <w:lang w:val="ka-GE"/>
              </w:rPr>
              <w:t> ხედვით</w:t>
            </w:r>
            <w:r w:rsidRPr="008836A2">
              <w:rPr>
                <w:rStyle w:val="apple-converted-space"/>
                <w:rFonts w:eastAsiaTheme="majorEastAsia" w:cs="Segoe UI"/>
                <w:bCs/>
                <w:color w:val="212121"/>
                <w:lang w:val="ka-GE"/>
              </w:rPr>
              <w:t> </w:t>
            </w:r>
            <w:r w:rsidRPr="008836A2">
              <w:rPr>
                <w:rFonts w:cs="Segoe UI"/>
                <w:bCs/>
                <w:color w:val="212121"/>
                <w:lang w:val="ka-GE"/>
              </w:rPr>
              <w:t> ხელს</w:t>
            </w:r>
            <w:r w:rsidRPr="008836A2">
              <w:rPr>
                <w:rStyle w:val="apple-converted-space"/>
                <w:rFonts w:eastAsiaTheme="majorEastAsia" w:cs="Segoe UI"/>
                <w:bCs/>
                <w:color w:val="212121"/>
                <w:lang w:val="ka-GE"/>
              </w:rPr>
              <w:t> </w:t>
            </w:r>
            <w:r w:rsidRPr="008836A2">
              <w:rPr>
                <w:rFonts w:cs="Segoe UI"/>
                <w:bCs/>
                <w:color w:val="212121"/>
                <w:lang w:val="ka-GE"/>
              </w:rPr>
              <w:t> შეუწყობს</w:t>
            </w:r>
            <w:r w:rsidRPr="008836A2">
              <w:rPr>
                <w:rStyle w:val="apple-converted-space"/>
                <w:rFonts w:eastAsiaTheme="majorEastAsia" w:cs="Segoe UI"/>
                <w:bCs/>
                <w:color w:val="212121"/>
                <w:lang w:val="ka-GE"/>
              </w:rPr>
              <w:t> </w:t>
            </w:r>
            <w:r w:rsidRPr="008836A2">
              <w:rPr>
                <w:rFonts w:cs="Segoe UI"/>
                <w:bCs/>
                <w:color w:val="212121"/>
                <w:lang w:val="ka-GE"/>
              </w:rPr>
              <w:t> 3დ</w:t>
            </w:r>
            <w:r w:rsidRPr="008836A2">
              <w:rPr>
                <w:rStyle w:val="apple-converted-space"/>
                <w:rFonts w:eastAsiaTheme="majorEastAsia" w:cs="Segoe UI"/>
                <w:bCs/>
                <w:color w:val="212121"/>
                <w:lang w:val="ka-GE"/>
              </w:rPr>
              <w:t> </w:t>
            </w:r>
            <w:r w:rsidRPr="008836A2">
              <w:rPr>
                <w:rFonts w:cs="Segoe UI"/>
                <w:bCs/>
                <w:color w:val="212121"/>
                <w:lang w:val="ka-GE"/>
              </w:rPr>
              <w:t> ტელეარხების განვითარებას როგორც მსოფლიოში, ასევე საქართველოში, ვინაიდან აქამდე ცნობილი 3დ მეთოდოლოგია გამოირჩევა მისი სიძვირით და არასრული სტერეოსკოპული გამოსახულებების მიღებით.</w:t>
            </w:r>
          </w:p>
          <w:p w:rsidR="006D5039" w:rsidRPr="008836A2" w:rsidRDefault="006D5039" w:rsidP="006551A0">
            <w:pPr>
              <w:pStyle w:val="BodyText"/>
              <w:tabs>
                <w:tab w:val="left" w:pos="426"/>
              </w:tabs>
              <w:ind w:left="175"/>
              <w:rPr>
                <w:b/>
                <w:lang w:val="ka-GE"/>
              </w:rPr>
            </w:pPr>
            <w:r w:rsidRPr="008836A2">
              <w:rPr>
                <w:rStyle w:val="apple-converted-space"/>
                <w:rFonts w:eastAsiaTheme="majorEastAsia" w:cs="Segoe UI"/>
                <w:bCs/>
                <w:color w:val="212121"/>
                <w:lang w:val="ka-GE"/>
              </w:rPr>
              <w:t>ქართველი მეცნიერის </w:t>
            </w:r>
            <w:r w:rsidRPr="008836A2">
              <w:rPr>
                <w:rFonts w:cs="Segoe UI"/>
                <w:bCs/>
                <w:color w:val="212121"/>
                <w:lang w:val="ka-GE"/>
              </w:rPr>
              <w:t> მიერ</w:t>
            </w:r>
            <w:r w:rsidRPr="008836A2">
              <w:rPr>
                <w:rStyle w:val="apple-converted-space"/>
                <w:rFonts w:eastAsiaTheme="majorEastAsia" w:cs="Segoe UI"/>
                <w:bCs/>
                <w:color w:val="212121"/>
                <w:lang w:val="ka-GE"/>
              </w:rPr>
              <w:t> </w:t>
            </w:r>
            <w:r w:rsidRPr="008836A2">
              <w:rPr>
                <w:rFonts w:cs="Segoe UI"/>
                <w:bCs/>
                <w:color w:val="212121"/>
                <w:lang w:val="ka-GE"/>
              </w:rPr>
              <w:t> შექმნილი</w:t>
            </w:r>
            <w:r w:rsidRPr="008836A2">
              <w:rPr>
                <w:rStyle w:val="apple-converted-space"/>
                <w:rFonts w:eastAsiaTheme="majorEastAsia" w:cs="Segoe UI"/>
                <w:bCs/>
                <w:color w:val="212121"/>
                <w:lang w:val="ka-GE"/>
              </w:rPr>
              <w:t> </w:t>
            </w:r>
            <w:r w:rsidRPr="008836A2">
              <w:rPr>
                <w:rFonts w:cs="Segoe UI"/>
                <w:bCs/>
                <w:color w:val="212121"/>
                <w:lang w:val="ka-GE"/>
              </w:rPr>
              <w:t> ახალი</w:t>
            </w:r>
            <w:r w:rsidRPr="008836A2">
              <w:rPr>
                <w:rStyle w:val="apple-converted-space"/>
                <w:rFonts w:eastAsiaTheme="majorEastAsia" w:cs="Segoe UI"/>
                <w:bCs/>
                <w:color w:val="212121"/>
                <w:lang w:val="ka-GE"/>
              </w:rPr>
              <w:t> </w:t>
            </w:r>
            <w:r w:rsidRPr="008836A2">
              <w:rPr>
                <w:rFonts w:cs="Segoe UI"/>
                <w:bCs/>
                <w:color w:val="212121"/>
                <w:lang w:val="ka-GE"/>
              </w:rPr>
              <w:t> ხედვის</w:t>
            </w:r>
            <w:r w:rsidRPr="008836A2">
              <w:rPr>
                <w:rStyle w:val="apple-converted-space"/>
                <w:rFonts w:eastAsiaTheme="majorEastAsia" w:cs="Segoe UI"/>
                <w:bCs/>
                <w:color w:val="212121"/>
                <w:lang w:val="ka-GE"/>
              </w:rPr>
              <w:t> </w:t>
            </w:r>
            <w:r w:rsidRPr="008836A2">
              <w:rPr>
                <w:rFonts w:cs="Segoe UI"/>
                <w:bCs/>
                <w:color w:val="212121"/>
                <w:lang w:val="ka-GE"/>
              </w:rPr>
              <w:t> </w:t>
            </w:r>
            <w:r w:rsidRPr="008836A2">
              <w:rPr>
                <w:rStyle w:val="apple-converted-space"/>
                <w:rFonts w:eastAsiaTheme="majorEastAsia" w:cs="Segoe UI"/>
                <w:bCs/>
                <w:color w:val="212121"/>
                <w:lang w:val="ka-GE"/>
              </w:rPr>
              <w:t xml:space="preserve"> </w:t>
            </w:r>
            <w:r w:rsidRPr="008836A2">
              <w:rPr>
                <w:rFonts w:cs="Segoe UI"/>
                <w:bCs/>
                <w:color w:val="212121"/>
                <w:lang w:val="ka-GE"/>
              </w:rPr>
              <w:t>მეთოდოლოგია</w:t>
            </w:r>
            <w:r w:rsidRPr="008836A2">
              <w:rPr>
                <w:rStyle w:val="apple-converted-space"/>
                <w:rFonts w:eastAsiaTheme="majorEastAsia" w:cs="Segoe UI"/>
                <w:bCs/>
                <w:color w:val="212121"/>
                <w:lang w:val="ka-GE"/>
              </w:rPr>
              <w:t> </w:t>
            </w:r>
            <w:r w:rsidRPr="008836A2">
              <w:rPr>
                <w:rFonts w:cs="Segoe UI"/>
                <w:bCs/>
                <w:color w:val="212121"/>
                <w:lang w:val="ka-GE"/>
              </w:rPr>
              <w:t> და</w:t>
            </w:r>
            <w:r w:rsidRPr="008836A2">
              <w:rPr>
                <w:rStyle w:val="apple-converted-space"/>
                <w:rFonts w:eastAsiaTheme="majorEastAsia" w:cs="Segoe UI"/>
                <w:bCs/>
                <w:color w:val="212121"/>
                <w:lang w:val="ka-GE"/>
              </w:rPr>
              <w:t> </w:t>
            </w:r>
            <w:r w:rsidRPr="008836A2">
              <w:rPr>
                <w:rFonts w:cs="Segoe UI"/>
                <w:bCs/>
                <w:color w:val="212121"/>
                <w:lang w:val="ka-GE"/>
              </w:rPr>
              <w:t> ამისთვის შექმნილი GS-150-3D აგრეგატი</w:t>
            </w:r>
            <w:r w:rsidRPr="008836A2">
              <w:rPr>
                <w:rStyle w:val="apple-converted-space"/>
                <w:rFonts w:eastAsiaTheme="majorEastAsia" w:cs="Segoe UI"/>
                <w:bCs/>
                <w:color w:val="212121"/>
                <w:lang w:val="ka-GE"/>
              </w:rPr>
              <w:t> </w:t>
            </w:r>
            <w:r w:rsidRPr="008836A2">
              <w:rPr>
                <w:rFonts w:cs="Segoe UI"/>
                <w:bCs/>
                <w:color w:val="212121"/>
                <w:lang w:val="ka-GE"/>
              </w:rPr>
              <w:t>(Rig),</w:t>
            </w:r>
            <w:r w:rsidRPr="008836A2">
              <w:rPr>
                <w:rStyle w:val="apple-converted-space"/>
                <w:rFonts w:eastAsiaTheme="majorEastAsia" w:cs="Segoe UI"/>
                <w:bCs/>
                <w:color w:val="212121"/>
                <w:lang w:val="ka-GE"/>
              </w:rPr>
              <w:t> </w:t>
            </w:r>
            <w:r w:rsidRPr="008836A2">
              <w:rPr>
                <w:rFonts w:cs="Segoe UI"/>
                <w:bCs/>
                <w:color w:val="212121"/>
                <w:lang w:val="ka-GE"/>
              </w:rPr>
              <w:t> განავითარებს და წინ წასწევს კინოინდუსტრიას, მისცემს</w:t>
            </w:r>
            <w:r w:rsidRPr="008836A2">
              <w:rPr>
                <w:rStyle w:val="apple-converted-space"/>
                <w:rFonts w:eastAsiaTheme="majorEastAsia" w:cs="Segoe UI"/>
                <w:bCs/>
                <w:color w:val="212121"/>
                <w:lang w:val="ka-GE"/>
              </w:rPr>
              <w:t> </w:t>
            </w:r>
            <w:r w:rsidRPr="008836A2">
              <w:rPr>
                <w:rFonts w:cs="Segoe UI"/>
                <w:bCs/>
                <w:color w:val="212121"/>
                <w:lang w:val="ka-GE"/>
              </w:rPr>
              <w:t> მას საშუალებას საქართველოში გადაღებული ფილმებით </w:t>
            </w:r>
            <w:r w:rsidRPr="008836A2">
              <w:rPr>
                <w:rStyle w:val="apple-converted-space"/>
                <w:rFonts w:eastAsiaTheme="majorEastAsia" w:cs="Segoe UI"/>
                <w:bCs/>
                <w:color w:val="212121"/>
                <w:lang w:val="ka-GE"/>
              </w:rPr>
              <w:t> </w:t>
            </w:r>
            <w:r w:rsidRPr="008836A2">
              <w:rPr>
                <w:rFonts w:cs="Segoe UI"/>
                <w:bCs/>
                <w:color w:val="212121"/>
                <w:lang w:val="ka-GE"/>
              </w:rPr>
              <w:t>მონაწილეობა მიიღოს მსოფლიოში ცნობილ 3დ კინოფესტივალებზე და ამით ხელი შეუწყობს </w:t>
            </w:r>
            <w:r w:rsidRPr="008836A2">
              <w:rPr>
                <w:rStyle w:val="apple-converted-space"/>
                <w:rFonts w:eastAsiaTheme="majorEastAsia" w:cs="Segoe UI"/>
                <w:bCs/>
                <w:color w:val="212121"/>
                <w:lang w:val="ka-GE"/>
              </w:rPr>
              <w:t> </w:t>
            </w:r>
            <w:r w:rsidRPr="008836A2">
              <w:rPr>
                <w:rFonts w:cs="Segoe UI"/>
                <w:bCs/>
                <w:color w:val="212121"/>
                <w:lang w:val="ka-GE"/>
              </w:rPr>
              <w:t>შემოსავლების ზრდას.</w:t>
            </w:r>
          </w:p>
        </w:tc>
      </w:tr>
    </w:tbl>
    <w:p w:rsidR="005E7206" w:rsidRPr="008836A2" w:rsidRDefault="005E7206">
      <w:pPr>
        <w:rPr>
          <w:rFonts w:ascii="Sylfaen" w:hAnsi="Sylfaen"/>
          <w:sz w:val="24"/>
          <w:szCs w:val="24"/>
          <w:lang w:val="ka-GE"/>
        </w:rPr>
      </w:pPr>
    </w:p>
    <w:p w:rsidR="00AA784C" w:rsidRPr="008836A2" w:rsidRDefault="005E7206">
      <w:pPr>
        <w:rPr>
          <w:rFonts w:ascii="Sylfaen" w:hAnsi="Sylfaen"/>
          <w:sz w:val="24"/>
          <w:szCs w:val="24"/>
          <w:lang w:val="ka-GE"/>
        </w:rPr>
      </w:pPr>
      <w:r w:rsidRPr="008836A2">
        <w:rPr>
          <w:rFonts w:ascii="Sylfaen" w:hAnsi="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8836A2"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8836A2" w:rsidRDefault="004A6DBA" w:rsidP="005E720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8836A2" w:rsidRDefault="00601A3D" w:rsidP="005E7206">
            <w:pPr>
              <w:pStyle w:val="BodyText"/>
              <w:tabs>
                <w:tab w:val="left" w:pos="426"/>
              </w:tabs>
              <w:ind w:left="151"/>
              <w:rPr>
                <w:rFonts w:eastAsia="Times New Roman"/>
                <w:b/>
                <w:bCs/>
                <w:lang w:val="ka-GE"/>
              </w:rPr>
            </w:pPr>
            <w:r w:rsidRPr="008836A2">
              <w:rPr>
                <w:rFonts w:eastAsia="Times New Roman"/>
                <w:b/>
                <w:bCs/>
                <w:lang w:val="ka-GE"/>
              </w:rPr>
              <w:t>3 ივნისი</w:t>
            </w:r>
            <w:r w:rsidR="004A6DBA" w:rsidRPr="008836A2">
              <w:rPr>
                <w:rFonts w:eastAsia="Times New Roman"/>
                <w:b/>
                <w:bCs/>
              </w:rPr>
              <w:br/>
            </w:r>
            <w:r w:rsidR="00F174E0" w:rsidRPr="008836A2">
              <w:rPr>
                <w:rFonts w:eastAsia="Times New Roman"/>
                <w:b/>
                <w:bCs/>
                <w:lang w:val="ka-GE"/>
              </w:rPr>
              <w:t>შაბათი</w:t>
            </w:r>
          </w:p>
        </w:tc>
      </w:tr>
      <w:tr w:rsidR="00BE331D" w:rsidRPr="008836A2"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5E7206">
            <w:pPr>
              <w:pStyle w:val="BodyText"/>
              <w:tabs>
                <w:tab w:val="left" w:pos="426"/>
              </w:tabs>
              <w:rPr>
                <w:rFonts w:eastAsia="Times New Roman"/>
                <w:b/>
                <w:bCs/>
                <w:lang w:val="ka-GE"/>
              </w:rPr>
            </w:pPr>
            <w:r w:rsidRPr="008836A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8836A2" w:rsidRDefault="005E7206" w:rsidP="005E7206">
            <w:pPr>
              <w:pStyle w:val="BodyText"/>
              <w:tabs>
                <w:tab w:val="left" w:pos="426"/>
              </w:tabs>
              <w:ind w:left="151"/>
              <w:rPr>
                <w:rFonts w:eastAsia="Times New Roman"/>
                <w:b/>
                <w:bCs/>
                <w:lang w:val="ka-GE"/>
              </w:rPr>
            </w:pPr>
          </w:p>
        </w:tc>
      </w:tr>
      <w:tr w:rsidR="00BE331D" w:rsidRPr="008836A2"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8836A2" w:rsidRDefault="00BE331D" w:rsidP="005E7206">
            <w:pPr>
              <w:pStyle w:val="BodyText"/>
              <w:tabs>
                <w:tab w:val="left" w:pos="426"/>
              </w:tabs>
              <w:ind w:left="151"/>
              <w:rPr>
                <w:b/>
                <w:lang w:val="ka-GE"/>
              </w:rPr>
            </w:pPr>
            <w:r w:rsidRPr="008836A2">
              <w:rPr>
                <w:b/>
                <w:lang w:val="ka-GE"/>
              </w:rPr>
              <w:t>გადაცემებში პირდაპირი ეთერები</w:t>
            </w:r>
          </w:p>
          <w:p w:rsidR="00BE331D" w:rsidRPr="008836A2" w:rsidRDefault="00BE331D" w:rsidP="005E7206">
            <w:pPr>
              <w:pStyle w:val="BodyText"/>
              <w:tabs>
                <w:tab w:val="left" w:pos="426"/>
              </w:tabs>
              <w:ind w:left="151"/>
              <w:rPr>
                <w:rFonts w:eastAsia="Times New Roman"/>
                <w:b/>
                <w:bCs/>
                <w:lang w:val="ka-GE"/>
              </w:rPr>
            </w:pPr>
          </w:p>
        </w:tc>
      </w:tr>
      <w:tr w:rsidR="005B78A7" w:rsidRPr="008836A2"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B78A7" w:rsidRPr="008836A2" w:rsidRDefault="005B78A7" w:rsidP="005B78A7">
            <w:pPr>
              <w:pStyle w:val="BodyText"/>
              <w:tabs>
                <w:tab w:val="left" w:pos="426"/>
              </w:tabs>
              <w:rPr>
                <w:rFonts w:eastAsia="Times New Roman"/>
                <w:b/>
                <w:bCs/>
                <w:lang w:val="ka-GE"/>
              </w:rPr>
            </w:pPr>
            <w:r w:rsidRPr="008836A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5B78A7" w:rsidRPr="008836A2" w:rsidRDefault="005B78A7" w:rsidP="005B78A7">
            <w:pPr>
              <w:pStyle w:val="BodyText"/>
              <w:tabs>
                <w:tab w:val="left" w:pos="426"/>
              </w:tabs>
              <w:ind w:left="175"/>
              <w:rPr>
                <w:b/>
                <w:highlight w:val="yellow"/>
                <w:lang w:val="ka-GE"/>
              </w:rPr>
            </w:pPr>
            <w:r w:rsidRPr="008836A2">
              <w:rPr>
                <w:b/>
                <w:highlight w:val="yellow"/>
                <w:lang w:val="ka-GE"/>
              </w:rPr>
              <w:t>დევნილთა სამინისტრო</w:t>
            </w:r>
          </w:p>
          <w:p w:rsidR="005B78A7" w:rsidRPr="008836A2" w:rsidRDefault="005B78A7" w:rsidP="005B78A7">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w:t>
            </w:r>
            <w:r w:rsidR="001E1932" w:rsidRPr="008836A2">
              <w:rPr>
                <w:highlight w:val="yellow"/>
              </w:rPr>
              <w:t>0</w:t>
            </w:r>
            <w:r w:rsidRPr="008836A2">
              <w:rPr>
                <w:highlight w:val="yellow"/>
              </w:rPr>
              <w:t>:</w:t>
            </w:r>
            <w:r w:rsidR="001E1932" w:rsidRPr="008836A2">
              <w:rPr>
                <w:highlight w:val="yellow"/>
              </w:rPr>
              <w:t>0</w:t>
            </w:r>
            <w:r w:rsidRPr="008836A2">
              <w:rPr>
                <w:highlight w:val="yellow"/>
                <w:lang w:val="ka-GE"/>
              </w:rPr>
              <w:t>0</w:t>
            </w:r>
          </w:p>
          <w:p w:rsidR="005B78A7" w:rsidRPr="008836A2" w:rsidRDefault="005B78A7" w:rsidP="005B78A7">
            <w:pPr>
              <w:pStyle w:val="BodyText"/>
              <w:tabs>
                <w:tab w:val="left" w:pos="426"/>
              </w:tabs>
              <w:ind w:left="175"/>
              <w:rPr>
                <w:highlight w:val="yellow"/>
                <w:lang w:val="ka-GE"/>
              </w:rPr>
            </w:pPr>
            <w:r w:rsidRPr="008836A2">
              <w:rPr>
                <w:b/>
                <w:highlight w:val="yellow"/>
                <w:lang w:val="ka-GE"/>
              </w:rPr>
              <w:t xml:space="preserve">თემა: </w:t>
            </w:r>
            <w:r w:rsidR="001E1932" w:rsidRPr="008836A2">
              <w:rPr>
                <w:highlight w:val="yellow"/>
                <w:lang w:val="ka-GE"/>
              </w:rPr>
              <w:t>სამეგრელოში 6 ახალი კორპუსის მშენებლობა იწყება</w:t>
            </w:r>
          </w:p>
          <w:p w:rsidR="005B78A7" w:rsidRPr="008836A2" w:rsidRDefault="005B78A7" w:rsidP="005B78A7">
            <w:pPr>
              <w:pStyle w:val="BodyText"/>
              <w:tabs>
                <w:tab w:val="left" w:pos="426"/>
              </w:tabs>
              <w:ind w:left="175"/>
              <w:rPr>
                <w:highlight w:val="yellow"/>
                <w:lang w:val="ka-GE"/>
              </w:rPr>
            </w:pPr>
            <w:r w:rsidRPr="008836A2">
              <w:rPr>
                <w:b/>
                <w:highlight w:val="yellow"/>
                <w:lang w:val="ka-GE"/>
              </w:rPr>
              <w:t xml:space="preserve">ძირითადი გზავნილი: </w:t>
            </w:r>
            <w:r w:rsidR="001E1932" w:rsidRPr="008836A2">
              <w:rPr>
                <w:highlight w:val="yellow"/>
                <w:lang w:val="ka-GE"/>
              </w:rPr>
              <w:t>სამეგრელოში დევნილთა განსახლების მიზნით მასშტაბური მშენებლობები მიმდინარეობს.</w:t>
            </w:r>
          </w:p>
          <w:p w:rsidR="005B78A7" w:rsidRPr="008836A2" w:rsidRDefault="005B78A7" w:rsidP="005B78A7">
            <w:pPr>
              <w:pStyle w:val="BodyText"/>
              <w:tabs>
                <w:tab w:val="left" w:pos="426"/>
              </w:tabs>
              <w:ind w:left="175"/>
              <w:rPr>
                <w:b/>
                <w:lang w:val="ka-GE"/>
              </w:rPr>
            </w:pPr>
            <w:r w:rsidRPr="008836A2">
              <w:rPr>
                <w:b/>
                <w:highlight w:val="yellow"/>
                <w:lang w:val="ka-GE"/>
              </w:rPr>
              <w:t xml:space="preserve">გაშუქება: </w:t>
            </w:r>
            <w:r w:rsidR="001E1932" w:rsidRPr="008836A2">
              <w:rPr>
                <w:highlight w:val="yellow"/>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1E1932" w:rsidRPr="008836A2"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E1932" w:rsidRPr="008836A2" w:rsidRDefault="001E1932" w:rsidP="001E1932">
            <w:pPr>
              <w:pStyle w:val="BodyText"/>
              <w:tabs>
                <w:tab w:val="left" w:pos="426"/>
              </w:tabs>
              <w:rPr>
                <w:rFonts w:eastAsia="Times New Roman"/>
                <w:b/>
                <w:bCs/>
                <w:lang w:val="ka-GE"/>
              </w:rPr>
            </w:pPr>
            <w:r w:rsidRPr="008836A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1E1932" w:rsidRPr="008836A2" w:rsidRDefault="001E1932" w:rsidP="001E1932">
            <w:pPr>
              <w:pStyle w:val="BodyText"/>
              <w:tabs>
                <w:tab w:val="left" w:pos="426"/>
              </w:tabs>
              <w:ind w:left="175"/>
              <w:rPr>
                <w:b/>
                <w:lang w:val="ka-GE"/>
              </w:rPr>
            </w:pPr>
            <w:r w:rsidRPr="008836A2">
              <w:rPr>
                <w:b/>
                <w:lang w:val="ka-GE"/>
              </w:rPr>
              <w:t>სოფლის მეურნეობის სამინისტრო</w:t>
            </w:r>
          </w:p>
          <w:p w:rsidR="001E1932" w:rsidRPr="008836A2" w:rsidRDefault="001E1932" w:rsidP="001E1932">
            <w:pPr>
              <w:pStyle w:val="BodyText"/>
              <w:tabs>
                <w:tab w:val="left" w:pos="426"/>
              </w:tabs>
              <w:ind w:left="175"/>
              <w:rPr>
                <w:rFonts w:eastAsia="Merriweather" w:cs="Merriweather"/>
                <w:lang w:val="ka-GE"/>
              </w:rPr>
            </w:pPr>
            <w:r w:rsidRPr="008836A2">
              <w:rPr>
                <w:b/>
                <w:lang w:val="ka-GE"/>
              </w:rPr>
              <w:t xml:space="preserve">დრო: </w:t>
            </w:r>
            <w:r w:rsidRPr="008836A2">
              <w:rPr>
                <w:lang w:val="ka-GE"/>
              </w:rPr>
              <w:t>12</w:t>
            </w:r>
            <w:r w:rsidRPr="008836A2">
              <w:t>:</w:t>
            </w:r>
            <w:r w:rsidRPr="008836A2">
              <w:rPr>
                <w:lang w:val="ka-GE"/>
              </w:rPr>
              <w:t>00</w:t>
            </w:r>
          </w:p>
          <w:p w:rsidR="001E1932" w:rsidRPr="008836A2" w:rsidRDefault="001E1932" w:rsidP="001E1932">
            <w:pPr>
              <w:pStyle w:val="BodyText"/>
              <w:tabs>
                <w:tab w:val="left" w:pos="426"/>
              </w:tabs>
              <w:ind w:left="175"/>
              <w:rPr>
                <w:lang w:val="ka-GE"/>
              </w:rPr>
            </w:pPr>
            <w:r w:rsidRPr="008836A2">
              <w:rPr>
                <w:b/>
                <w:lang w:val="ka-GE"/>
              </w:rPr>
              <w:t xml:space="preserve">თემა: </w:t>
            </w:r>
            <w:r w:rsidRPr="008836A2">
              <w:rPr>
                <w:lang w:val="ka-GE"/>
              </w:rPr>
              <w:t>ერთიან აგროპროექტის ფარგლებში დაფინანსებული მეფრინველეობის ფერმის მონახულება</w:t>
            </w:r>
          </w:p>
          <w:p w:rsidR="001E1932" w:rsidRPr="008836A2" w:rsidRDefault="001E1932" w:rsidP="001E1932">
            <w:pPr>
              <w:pStyle w:val="BodyText"/>
              <w:tabs>
                <w:tab w:val="left" w:pos="426"/>
              </w:tabs>
              <w:ind w:left="175"/>
            </w:pPr>
            <w:r w:rsidRPr="008836A2">
              <w:rPr>
                <w:b/>
                <w:lang w:val="ka-GE"/>
              </w:rPr>
              <w:t>ძირითადი გზავნილები:</w:t>
            </w:r>
            <w:r w:rsidRPr="008836A2">
              <w:rPr>
                <w:lang w:val="ka-GE"/>
              </w:rPr>
              <w:t xml:space="preserve">  მეფრინველეობის დარგის განვითარება, თანამედროვე მცირე ზომის საწარმოს მონახულება, რომელიც შეღავათიანი აგროკრედიტის ფარგლებში დაფინანსდა, რეგიონების მხარდაჭერა და ადგილობრივი მოსახლეობის დასაქმება.</w:t>
            </w:r>
          </w:p>
          <w:p w:rsidR="001E1932" w:rsidRPr="008836A2" w:rsidRDefault="001E1932" w:rsidP="001E1932">
            <w:pPr>
              <w:pStyle w:val="BodyText"/>
              <w:tabs>
                <w:tab w:val="left" w:pos="426"/>
              </w:tabs>
              <w:ind w:left="175"/>
              <w:rPr>
                <w:lang w:val="ka-GE"/>
              </w:rPr>
            </w:pPr>
            <w:r w:rsidRPr="008836A2">
              <w:rPr>
                <w:b/>
                <w:lang w:val="ka-GE"/>
              </w:rPr>
              <w:t>გაშუქება:</w:t>
            </w:r>
            <w:r w:rsidRPr="008836A2">
              <w:rPr>
                <w:lang w:val="ka-GE"/>
              </w:rPr>
              <w:t xml:space="preserve"> სრული მედია, ოფიციალური ვებგვერდი</w:t>
            </w:r>
          </w:p>
          <w:p w:rsidR="001E1932" w:rsidRPr="008836A2" w:rsidRDefault="001E1932" w:rsidP="001E1932">
            <w:pPr>
              <w:pStyle w:val="BodyText"/>
              <w:tabs>
                <w:tab w:val="left" w:pos="426"/>
              </w:tabs>
              <w:ind w:left="175"/>
              <w:rPr>
                <w:b/>
                <w:lang w:val="ka-GE"/>
              </w:rPr>
            </w:pPr>
            <w:r w:rsidRPr="008836A2">
              <w:rPr>
                <w:b/>
                <w:lang w:val="ka-GE"/>
              </w:rPr>
              <w:t xml:space="preserve">Facebook აქტივობა: </w:t>
            </w:r>
            <w:r w:rsidRPr="008836A2">
              <w:rPr>
                <w:lang w:val="ka-GE"/>
              </w:rPr>
              <w:t>ღონისძიების დასრულების შემდეგ, დაიდება ინფორმაცია და ფოტომასალა</w:t>
            </w:r>
          </w:p>
        </w:tc>
      </w:tr>
      <w:tr w:rsidR="000211C0" w:rsidRPr="008836A2"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211C0" w:rsidRPr="008836A2" w:rsidRDefault="000211C0" w:rsidP="000211C0">
            <w:pPr>
              <w:pStyle w:val="BodyText"/>
              <w:tabs>
                <w:tab w:val="left" w:pos="426"/>
              </w:tabs>
              <w:rPr>
                <w:rFonts w:eastAsia="Times New Roman"/>
                <w:b/>
                <w:bCs/>
              </w:rPr>
            </w:pPr>
            <w:r w:rsidRPr="008836A2">
              <w:rPr>
                <w:rFonts w:eastAsia="Times New Roman"/>
                <w:b/>
                <w:bCs/>
              </w:rPr>
              <w:t>3</w:t>
            </w:r>
          </w:p>
        </w:tc>
        <w:tc>
          <w:tcPr>
            <w:tcW w:w="13892" w:type="dxa"/>
            <w:tcBorders>
              <w:top w:val="nil"/>
              <w:left w:val="nil"/>
              <w:bottom w:val="single" w:sz="4" w:space="0" w:color="auto"/>
              <w:right w:val="single" w:sz="4" w:space="0" w:color="auto"/>
            </w:tcBorders>
            <w:shd w:val="clear" w:color="auto" w:fill="auto"/>
          </w:tcPr>
          <w:p w:rsidR="000211C0" w:rsidRPr="008836A2" w:rsidRDefault="000211C0" w:rsidP="000211C0">
            <w:pPr>
              <w:pStyle w:val="BodyText"/>
              <w:tabs>
                <w:tab w:val="left" w:pos="426"/>
              </w:tabs>
              <w:ind w:left="175"/>
              <w:rPr>
                <w:b/>
                <w:highlight w:val="yellow"/>
                <w:lang w:val="ka-GE"/>
              </w:rPr>
            </w:pPr>
            <w:r w:rsidRPr="008836A2">
              <w:rPr>
                <w:b/>
                <w:highlight w:val="yellow"/>
                <w:lang w:val="ka-GE"/>
              </w:rPr>
              <w:t>დევნილთა სამინისტრო</w:t>
            </w:r>
          </w:p>
          <w:p w:rsidR="000211C0" w:rsidRPr="008836A2" w:rsidRDefault="000211C0" w:rsidP="000211C0">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12</w:t>
            </w:r>
            <w:r w:rsidRPr="008836A2">
              <w:rPr>
                <w:highlight w:val="yellow"/>
              </w:rPr>
              <w:t>:</w:t>
            </w:r>
            <w:r w:rsidRPr="008836A2">
              <w:rPr>
                <w:highlight w:val="yellow"/>
                <w:lang w:val="ka-GE"/>
              </w:rPr>
              <w:t>00</w:t>
            </w:r>
          </w:p>
          <w:p w:rsidR="000211C0" w:rsidRPr="008836A2" w:rsidRDefault="000211C0" w:rsidP="000211C0">
            <w:pPr>
              <w:pStyle w:val="BodyText"/>
              <w:tabs>
                <w:tab w:val="left" w:pos="426"/>
              </w:tabs>
              <w:ind w:left="175"/>
              <w:rPr>
                <w:highlight w:val="yellow"/>
                <w:lang w:val="ka-GE"/>
              </w:rPr>
            </w:pPr>
            <w:r w:rsidRPr="008836A2">
              <w:rPr>
                <w:b/>
                <w:highlight w:val="yellow"/>
                <w:lang w:val="ka-GE"/>
              </w:rPr>
              <w:t xml:space="preserve">თემა: </w:t>
            </w:r>
            <w:r w:rsidRPr="008836A2">
              <w:rPr>
                <w:highlight w:val="yellow"/>
                <w:lang w:val="ka-GE"/>
              </w:rPr>
              <w:t>სამეგრელოში „სოფლად სახლის“ პროექტის ფარგლებში შესყიდული სახლების მონახულება</w:t>
            </w:r>
          </w:p>
          <w:p w:rsidR="000211C0" w:rsidRPr="008836A2" w:rsidRDefault="000211C0" w:rsidP="000211C0">
            <w:pPr>
              <w:pStyle w:val="BodyText"/>
              <w:tabs>
                <w:tab w:val="left" w:pos="426"/>
              </w:tabs>
              <w:ind w:left="175"/>
              <w:rPr>
                <w:highlight w:val="yellow"/>
                <w:lang w:val="ka-GE"/>
              </w:rPr>
            </w:pPr>
            <w:r w:rsidRPr="008836A2">
              <w:rPr>
                <w:b/>
                <w:highlight w:val="yellow"/>
                <w:lang w:val="ka-GE"/>
              </w:rPr>
              <w:t xml:space="preserve">ძირითადი გზავნილი: </w:t>
            </w:r>
            <w:r w:rsidRPr="008836A2">
              <w:rPr>
                <w:highlight w:val="yellow"/>
                <w:lang w:val="ka-GE"/>
              </w:rPr>
              <w:t>დევნილი ოჯახი არა მხოლოდ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0211C0" w:rsidRPr="008836A2" w:rsidRDefault="000211C0" w:rsidP="000211C0">
            <w:pPr>
              <w:pStyle w:val="BodyText"/>
              <w:tabs>
                <w:tab w:val="left" w:pos="426"/>
              </w:tabs>
              <w:ind w:left="175"/>
              <w:rPr>
                <w:b/>
                <w:lang w:val="ka-GE"/>
              </w:rPr>
            </w:pPr>
            <w:r w:rsidRPr="008836A2">
              <w:rPr>
                <w:b/>
                <w:highlight w:val="yellow"/>
                <w:lang w:val="ka-GE"/>
              </w:rPr>
              <w:t xml:space="preserve">გაშუქება: </w:t>
            </w:r>
            <w:r w:rsidRPr="008836A2">
              <w:rPr>
                <w:highlight w:val="yellow"/>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6D5039" w:rsidRPr="008836A2"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1E1932">
            <w:pPr>
              <w:pStyle w:val="BodyText"/>
              <w:tabs>
                <w:tab w:val="left" w:pos="426"/>
              </w:tabs>
              <w:rPr>
                <w:rFonts w:eastAsia="Times New Roman"/>
                <w:b/>
                <w:bCs/>
                <w:lang w:val="ka-GE"/>
              </w:rPr>
            </w:pPr>
            <w:r w:rsidRPr="008836A2">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6D5039" w:rsidRPr="008836A2" w:rsidRDefault="006D5039" w:rsidP="006D5039">
            <w:pPr>
              <w:pStyle w:val="BodyText"/>
              <w:tabs>
                <w:tab w:val="left" w:pos="426"/>
              </w:tabs>
              <w:ind w:left="175"/>
              <w:rPr>
                <w:b/>
                <w:highlight w:val="yellow"/>
                <w:lang w:val="ka-GE"/>
              </w:rPr>
            </w:pPr>
            <w:r w:rsidRPr="008836A2">
              <w:rPr>
                <w:b/>
                <w:highlight w:val="yellow"/>
                <w:lang w:val="ka-GE"/>
              </w:rPr>
              <w:t>ევროინტეგრაცია</w:t>
            </w:r>
          </w:p>
          <w:p w:rsidR="006D5039" w:rsidRPr="008836A2" w:rsidRDefault="006D5039" w:rsidP="006D5039">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14</w:t>
            </w:r>
            <w:r w:rsidRPr="008836A2">
              <w:rPr>
                <w:highlight w:val="yellow"/>
              </w:rPr>
              <w:t>:</w:t>
            </w:r>
            <w:r w:rsidRPr="008836A2">
              <w:rPr>
                <w:highlight w:val="yellow"/>
                <w:lang w:val="ka-GE"/>
              </w:rPr>
              <w:t>25</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თემა: </w:t>
            </w:r>
            <w:r w:rsidRPr="008836A2">
              <w:rPr>
                <w:highlight w:val="yellow"/>
                <w:lang w:val="ka-GE"/>
              </w:rPr>
              <w:t>ვიქტორ დოლიძე მონაწილეობს ამერიკელ კურსდამთავრებულთა ასოციაციის ევროპული ქსელის (ENAM) მე-10 კონფერენციის მუშაობაში</w:t>
            </w:r>
          </w:p>
          <w:p w:rsidR="006D5039" w:rsidRPr="008836A2" w:rsidRDefault="006D5039" w:rsidP="006D5039">
            <w:pPr>
              <w:pStyle w:val="BodyText"/>
              <w:tabs>
                <w:tab w:val="left" w:pos="426"/>
              </w:tabs>
              <w:ind w:left="175"/>
              <w:rPr>
                <w:highlight w:val="yellow"/>
                <w:lang w:val="ka-GE"/>
              </w:rPr>
            </w:pPr>
            <w:r w:rsidRPr="008836A2">
              <w:rPr>
                <w:b/>
                <w:highlight w:val="yellow"/>
                <w:lang w:val="ka-GE"/>
              </w:rPr>
              <w:lastRenderedPageBreak/>
              <w:t xml:space="preserve">ძირითადი გზავნილები: </w:t>
            </w:r>
            <w:r w:rsidRPr="008836A2">
              <w:rPr>
                <w:highlight w:val="yellow"/>
                <w:lang w:val="ka-GE"/>
              </w:rPr>
              <w:t>საქართველოს ევროპული ინტეგრაციისა და ევროკავშირი საქართველოს თანამშრომლობის მნიშვნელობა</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გაშუქება: </w:t>
            </w:r>
            <w:r w:rsidRPr="008836A2">
              <w:rPr>
                <w:highlight w:val="yellow"/>
                <w:lang w:val="ka-GE"/>
              </w:rPr>
              <w:t>გათვალისწინებულია</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ვიზუალური მასალა: </w:t>
            </w:r>
            <w:r w:rsidRPr="008836A2">
              <w:rPr>
                <w:highlight w:val="yellow"/>
                <w:lang w:val="ka-GE"/>
              </w:rPr>
              <w:t>გათვალისწინებულია</w:t>
            </w:r>
          </w:p>
          <w:p w:rsidR="006D5039" w:rsidRPr="008836A2" w:rsidRDefault="006D5039" w:rsidP="006D5039">
            <w:pPr>
              <w:pStyle w:val="BodyText"/>
              <w:tabs>
                <w:tab w:val="left" w:pos="426"/>
              </w:tabs>
              <w:ind w:left="175"/>
              <w:rPr>
                <w:highlight w:val="yellow"/>
                <w:lang w:val="ka-GE"/>
              </w:rPr>
            </w:pPr>
            <w:r w:rsidRPr="008836A2">
              <w:rPr>
                <w:b/>
                <w:highlight w:val="yellow"/>
              </w:rPr>
              <w:t xml:space="preserve">FACEBOOK- </w:t>
            </w:r>
            <w:r w:rsidRPr="008836A2">
              <w:rPr>
                <w:highlight w:val="yellow"/>
                <w:lang w:val="ka-GE"/>
              </w:rPr>
              <w:t>შეხვედრის ამსახველი ფოტო-ვიდეო მასალის ატვირთვა შესაბამისი აღწერილობით</w:t>
            </w:r>
          </w:p>
          <w:p w:rsidR="006D5039" w:rsidRPr="008836A2" w:rsidRDefault="006D5039" w:rsidP="006D5039">
            <w:pPr>
              <w:pStyle w:val="BodyText"/>
              <w:tabs>
                <w:tab w:val="left" w:pos="426"/>
              </w:tabs>
              <w:ind w:left="175"/>
              <w:rPr>
                <w:b/>
                <w:highlight w:val="yellow"/>
                <w:lang w:val="ka-GE"/>
              </w:rPr>
            </w:pPr>
            <w:r w:rsidRPr="008836A2">
              <w:rPr>
                <w:b/>
                <w:highlight w:val="yellow"/>
              </w:rPr>
              <w:t xml:space="preserve">TWITTER- </w:t>
            </w:r>
            <w:r w:rsidRPr="008836A2">
              <w:rPr>
                <w:highlight w:val="yellow"/>
                <w:lang w:val="ka-GE"/>
              </w:rPr>
              <w:t>გზავნილები შეხვედრაზე გაკეთებული განცხადებებიდან</w:t>
            </w:r>
          </w:p>
        </w:tc>
      </w:tr>
      <w:tr w:rsidR="006D5039" w:rsidRPr="008836A2"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6D5039">
            <w:pPr>
              <w:pStyle w:val="BodyText"/>
              <w:tabs>
                <w:tab w:val="left" w:pos="426"/>
              </w:tabs>
              <w:rPr>
                <w:rFonts w:eastAsia="Times New Roman"/>
                <w:b/>
                <w:bCs/>
                <w:lang w:val="ka-GE"/>
              </w:rPr>
            </w:pPr>
            <w:r w:rsidRPr="008836A2">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6D5039" w:rsidRPr="008836A2" w:rsidRDefault="006D5039" w:rsidP="006D5039">
            <w:pPr>
              <w:pStyle w:val="BodyText"/>
              <w:tabs>
                <w:tab w:val="left" w:pos="426"/>
              </w:tabs>
              <w:ind w:left="175"/>
              <w:rPr>
                <w:b/>
                <w:highlight w:val="yellow"/>
                <w:lang w:val="ka-GE"/>
              </w:rPr>
            </w:pPr>
            <w:r w:rsidRPr="008836A2">
              <w:rPr>
                <w:b/>
                <w:highlight w:val="yellow"/>
                <w:lang w:val="ka-GE"/>
              </w:rPr>
              <w:t>დევნილთა სამინისტრო</w:t>
            </w:r>
          </w:p>
          <w:p w:rsidR="006D5039" w:rsidRPr="008836A2" w:rsidRDefault="006D5039" w:rsidP="006D5039">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w:t>
            </w:r>
            <w:r w:rsidRPr="008836A2">
              <w:rPr>
                <w:highlight w:val="yellow"/>
              </w:rPr>
              <w:t>5:</w:t>
            </w:r>
            <w:r w:rsidRPr="008836A2">
              <w:rPr>
                <w:highlight w:val="yellow"/>
                <w:lang w:val="ka-GE"/>
              </w:rPr>
              <w:t>00</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თემა: </w:t>
            </w:r>
            <w:r w:rsidRPr="008836A2">
              <w:rPr>
                <w:highlight w:val="yellow"/>
                <w:lang w:val="ka-GE"/>
              </w:rPr>
              <w:t>დევნილებისთვის დაფინანსებული მცირე საწარმოების მონახულება</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ძირითადი გზავნილი: </w:t>
            </w:r>
            <w:r w:rsidRPr="008836A2">
              <w:rPr>
                <w:highlight w:val="yellow"/>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პროგრამის მიზანია, რომ დევნილებს გაუჩნდეთ შემოსავლის წყარო და აღარ იყვნენ დამოკიდებული სახელმწიფოს დახმარებაზე.</w:t>
            </w:r>
          </w:p>
          <w:p w:rsidR="006D5039" w:rsidRPr="008836A2" w:rsidRDefault="006D5039" w:rsidP="006D5039">
            <w:pPr>
              <w:pStyle w:val="BodyText"/>
              <w:tabs>
                <w:tab w:val="left" w:pos="426"/>
              </w:tabs>
              <w:ind w:left="175"/>
              <w:rPr>
                <w:b/>
                <w:highlight w:val="yellow"/>
                <w:lang w:val="ka-GE"/>
              </w:rPr>
            </w:pPr>
            <w:r w:rsidRPr="008836A2">
              <w:rPr>
                <w:b/>
                <w:highlight w:val="yellow"/>
                <w:lang w:val="ka-GE"/>
              </w:rPr>
              <w:t xml:space="preserve">გაშუქება: </w:t>
            </w:r>
            <w:r w:rsidRPr="008836A2">
              <w:rPr>
                <w:highlight w:val="yellow"/>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6D5039" w:rsidRPr="008836A2"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D5039" w:rsidRPr="008836A2" w:rsidRDefault="006D5039" w:rsidP="001E1932">
            <w:pPr>
              <w:pStyle w:val="BodyText"/>
              <w:tabs>
                <w:tab w:val="left" w:pos="426"/>
              </w:tabs>
              <w:rPr>
                <w:rFonts w:eastAsia="Times New Roman"/>
                <w:b/>
                <w:bCs/>
                <w:lang w:val="ka-GE"/>
              </w:rPr>
            </w:pPr>
            <w:r w:rsidRPr="008836A2">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6D5039" w:rsidRPr="008836A2" w:rsidRDefault="006D5039" w:rsidP="006D5039">
            <w:pPr>
              <w:pStyle w:val="BodyText"/>
              <w:tabs>
                <w:tab w:val="left" w:pos="426"/>
              </w:tabs>
              <w:ind w:left="175"/>
              <w:rPr>
                <w:b/>
                <w:highlight w:val="yellow"/>
                <w:lang w:val="ka-GE"/>
              </w:rPr>
            </w:pPr>
            <w:r w:rsidRPr="008836A2">
              <w:rPr>
                <w:b/>
                <w:highlight w:val="yellow"/>
                <w:lang w:val="ka-GE"/>
              </w:rPr>
              <w:t>ევროინტეგრაცია</w:t>
            </w:r>
          </w:p>
          <w:p w:rsidR="006D5039" w:rsidRPr="008836A2" w:rsidRDefault="006D5039" w:rsidP="006D5039">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0098493C" w:rsidRPr="008836A2">
              <w:rPr>
                <w:highlight w:val="yellow"/>
                <w:lang w:val="ka-GE"/>
              </w:rPr>
              <w:t>დასაზუსტებელია</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თემა: </w:t>
            </w:r>
            <w:r w:rsidR="0098493C" w:rsidRPr="008836A2">
              <w:rPr>
                <w:highlight w:val="yellow"/>
                <w:lang w:val="ka-GE"/>
              </w:rPr>
              <w:t>შეხვედრა ლუთერანული ეკლესიის წარმომადგენლებთან</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ძირითადი გზავნილები: </w:t>
            </w:r>
            <w:r w:rsidR="0098493C" w:rsidRPr="008836A2">
              <w:rPr>
                <w:highlight w:val="yellow"/>
                <w:lang w:val="ka-GE"/>
              </w:rPr>
              <w:t>საქართველოს ევროინტეგრაციის პრიორიტეტები</w:t>
            </w:r>
          </w:p>
          <w:p w:rsidR="006D5039" w:rsidRPr="008836A2" w:rsidRDefault="006D5039" w:rsidP="006D5039">
            <w:pPr>
              <w:pStyle w:val="BodyText"/>
              <w:tabs>
                <w:tab w:val="left" w:pos="426"/>
              </w:tabs>
              <w:ind w:left="175"/>
              <w:rPr>
                <w:highlight w:val="yellow"/>
                <w:lang w:val="ka-GE"/>
              </w:rPr>
            </w:pPr>
            <w:r w:rsidRPr="008836A2">
              <w:rPr>
                <w:b/>
                <w:highlight w:val="yellow"/>
                <w:lang w:val="ka-GE"/>
              </w:rPr>
              <w:t xml:space="preserve">გაშუქება: </w:t>
            </w:r>
            <w:r w:rsidR="0098493C" w:rsidRPr="008836A2">
              <w:rPr>
                <w:highlight w:val="yellow"/>
                <w:lang w:val="ka-GE"/>
              </w:rPr>
              <w:t>არ არის გათვალისწინებული</w:t>
            </w:r>
          </w:p>
          <w:p w:rsidR="006D5039" w:rsidRPr="008836A2" w:rsidRDefault="006D5039" w:rsidP="0098493C">
            <w:pPr>
              <w:pStyle w:val="BodyText"/>
              <w:tabs>
                <w:tab w:val="left" w:pos="426"/>
              </w:tabs>
              <w:ind w:left="175"/>
              <w:rPr>
                <w:highlight w:val="yellow"/>
                <w:lang w:val="ka-GE"/>
              </w:rPr>
            </w:pPr>
            <w:r w:rsidRPr="008836A2">
              <w:rPr>
                <w:b/>
                <w:highlight w:val="yellow"/>
                <w:lang w:val="ka-GE"/>
              </w:rPr>
              <w:t xml:space="preserve">ვიზუალური მასალა: </w:t>
            </w:r>
            <w:r w:rsidRPr="008836A2">
              <w:rPr>
                <w:highlight w:val="yellow"/>
                <w:lang w:val="ka-GE"/>
              </w:rPr>
              <w:t>გათვალისწინებულია</w:t>
            </w:r>
          </w:p>
        </w:tc>
      </w:tr>
    </w:tbl>
    <w:p w:rsidR="00043CF6" w:rsidRPr="008836A2" w:rsidRDefault="00043CF6" w:rsidP="00671F36">
      <w:pPr>
        <w:pStyle w:val="BodyText"/>
        <w:tabs>
          <w:tab w:val="left" w:pos="426"/>
        </w:tabs>
        <w:rPr>
          <w:lang w:val="ka-GE"/>
        </w:rPr>
      </w:pPr>
    </w:p>
    <w:p w:rsidR="00BE0A8B" w:rsidRPr="008836A2" w:rsidRDefault="004012EA" w:rsidP="004012EA">
      <w:pPr>
        <w:rPr>
          <w:rFonts w:ascii="Sylfaen" w:eastAsiaTheme="minorEastAsia" w:hAnsi="Sylfaen" w:cs="Sylfaen"/>
          <w:sz w:val="24"/>
          <w:szCs w:val="24"/>
          <w:lang w:val="ka-GE"/>
        </w:rPr>
      </w:pPr>
      <w:r w:rsidRPr="008836A2">
        <w:rPr>
          <w:rFonts w:ascii="Sylfaen" w:hAnsi="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8836A2"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836A2"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8836A2" w:rsidRDefault="00601A3D" w:rsidP="00564A14">
            <w:pPr>
              <w:pStyle w:val="BodyText"/>
              <w:tabs>
                <w:tab w:val="left" w:pos="426"/>
              </w:tabs>
              <w:ind w:left="151"/>
              <w:rPr>
                <w:rFonts w:eastAsia="Times New Roman"/>
                <w:b/>
                <w:bCs/>
                <w:lang w:val="ka-GE"/>
              </w:rPr>
            </w:pPr>
            <w:r w:rsidRPr="008836A2">
              <w:rPr>
                <w:rFonts w:eastAsia="Times New Roman"/>
                <w:b/>
                <w:bCs/>
                <w:lang w:val="ka-GE"/>
              </w:rPr>
              <w:t>4 ივნისი</w:t>
            </w:r>
            <w:r w:rsidR="009B1984" w:rsidRPr="008836A2">
              <w:rPr>
                <w:rFonts w:eastAsia="Times New Roman"/>
                <w:b/>
                <w:bCs/>
              </w:rPr>
              <w:br/>
            </w:r>
            <w:r w:rsidR="009B1984" w:rsidRPr="008836A2">
              <w:rPr>
                <w:rFonts w:eastAsia="Times New Roman"/>
                <w:b/>
                <w:bCs/>
                <w:lang w:val="ka-GE"/>
              </w:rPr>
              <w:t>კვირა</w:t>
            </w:r>
          </w:p>
        </w:tc>
      </w:tr>
      <w:tr w:rsidR="00BE331D" w:rsidRPr="008836A2"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671F36">
            <w:pPr>
              <w:pStyle w:val="BodyText"/>
              <w:tabs>
                <w:tab w:val="left" w:pos="426"/>
              </w:tabs>
              <w:rPr>
                <w:rFonts w:eastAsia="Times New Roman"/>
                <w:b/>
                <w:bCs/>
                <w:lang w:val="ka-GE"/>
              </w:rPr>
            </w:pPr>
            <w:r w:rsidRPr="008836A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8836A2" w:rsidRDefault="00BE331D" w:rsidP="00834AB2">
            <w:pPr>
              <w:pStyle w:val="BodyText"/>
              <w:tabs>
                <w:tab w:val="left" w:pos="426"/>
              </w:tabs>
              <w:ind w:left="151"/>
              <w:rPr>
                <w:b/>
                <w:lang w:val="ka-GE"/>
              </w:rPr>
            </w:pPr>
          </w:p>
        </w:tc>
      </w:tr>
      <w:tr w:rsidR="00BE331D" w:rsidRPr="008836A2"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8836A2"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8836A2" w:rsidRDefault="00BE331D" w:rsidP="00834AB2">
            <w:pPr>
              <w:pStyle w:val="BodyText"/>
              <w:tabs>
                <w:tab w:val="left" w:pos="426"/>
              </w:tabs>
              <w:ind w:left="151"/>
              <w:rPr>
                <w:b/>
                <w:lang w:val="ka-GE"/>
              </w:rPr>
            </w:pPr>
            <w:r w:rsidRPr="008836A2">
              <w:rPr>
                <w:b/>
                <w:lang w:val="ka-GE"/>
              </w:rPr>
              <w:t>გადაცემებში პირდაპირი ეთერები</w:t>
            </w:r>
          </w:p>
          <w:p w:rsidR="00BE331D" w:rsidRPr="008836A2" w:rsidRDefault="00BE331D" w:rsidP="002B4C86">
            <w:pPr>
              <w:pStyle w:val="BodyText"/>
              <w:tabs>
                <w:tab w:val="left" w:pos="426"/>
              </w:tabs>
              <w:ind w:left="175"/>
              <w:rPr>
                <w:b/>
                <w:lang w:val="ka-GE"/>
              </w:rPr>
            </w:pPr>
          </w:p>
        </w:tc>
      </w:tr>
      <w:tr w:rsidR="0039501A" w:rsidRPr="008836A2"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9501A" w:rsidRPr="008836A2" w:rsidRDefault="0039501A" w:rsidP="008E2EC5">
            <w:pPr>
              <w:pStyle w:val="BodyText"/>
              <w:tabs>
                <w:tab w:val="left" w:pos="426"/>
              </w:tabs>
              <w:rPr>
                <w:rFonts w:eastAsia="Times New Roman"/>
                <w:b/>
                <w:bCs/>
                <w:lang w:val="ka-GE"/>
              </w:rPr>
            </w:pPr>
            <w:r w:rsidRPr="008836A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D345B7" w:rsidRPr="008836A2" w:rsidRDefault="00D345B7" w:rsidP="00D345B7">
            <w:pPr>
              <w:pStyle w:val="BodyText"/>
              <w:tabs>
                <w:tab w:val="left" w:pos="426"/>
              </w:tabs>
              <w:ind w:left="175"/>
              <w:rPr>
                <w:b/>
                <w:highlight w:val="yellow"/>
                <w:lang w:val="ka-GE"/>
              </w:rPr>
            </w:pPr>
            <w:r w:rsidRPr="008836A2">
              <w:rPr>
                <w:b/>
                <w:highlight w:val="yellow"/>
                <w:lang w:val="ka-GE"/>
              </w:rPr>
              <w:t>დევნილთა სამინისტრო</w:t>
            </w:r>
          </w:p>
          <w:p w:rsidR="00D345B7" w:rsidRPr="008836A2" w:rsidRDefault="00D345B7" w:rsidP="00D345B7">
            <w:pPr>
              <w:pStyle w:val="BodyText"/>
              <w:tabs>
                <w:tab w:val="left" w:pos="426"/>
              </w:tabs>
              <w:ind w:left="175"/>
              <w:rPr>
                <w:rFonts w:eastAsia="Merriweather" w:cs="Merriweather"/>
                <w:highlight w:val="yellow"/>
                <w:lang w:val="ka-GE"/>
              </w:rPr>
            </w:pPr>
            <w:r w:rsidRPr="008836A2">
              <w:rPr>
                <w:b/>
                <w:highlight w:val="yellow"/>
                <w:lang w:val="ka-GE"/>
              </w:rPr>
              <w:t xml:space="preserve">დრო: </w:t>
            </w:r>
            <w:r w:rsidRPr="008836A2">
              <w:rPr>
                <w:highlight w:val="yellow"/>
                <w:lang w:val="ka-GE"/>
              </w:rPr>
              <w:t>1</w:t>
            </w:r>
            <w:r w:rsidR="000211C0" w:rsidRPr="008836A2">
              <w:rPr>
                <w:highlight w:val="yellow"/>
              </w:rPr>
              <w:t>2</w:t>
            </w:r>
            <w:r w:rsidRPr="008836A2">
              <w:rPr>
                <w:highlight w:val="yellow"/>
              </w:rPr>
              <w:t>:</w:t>
            </w:r>
            <w:r w:rsidRPr="008836A2">
              <w:rPr>
                <w:highlight w:val="yellow"/>
                <w:lang w:val="ka-GE"/>
              </w:rPr>
              <w:t>00</w:t>
            </w:r>
          </w:p>
          <w:p w:rsidR="00D345B7" w:rsidRPr="008836A2" w:rsidRDefault="00D345B7" w:rsidP="00D345B7">
            <w:pPr>
              <w:pStyle w:val="BodyText"/>
              <w:tabs>
                <w:tab w:val="left" w:pos="426"/>
              </w:tabs>
              <w:ind w:left="175"/>
              <w:rPr>
                <w:highlight w:val="yellow"/>
                <w:lang w:val="ka-GE"/>
              </w:rPr>
            </w:pPr>
            <w:r w:rsidRPr="008836A2">
              <w:rPr>
                <w:b/>
                <w:highlight w:val="yellow"/>
                <w:lang w:val="ka-GE"/>
              </w:rPr>
              <w:t xml:space="preserve">თემა: </w:t>
            </w:r>
            <w:r w:rsidR="000211C0" w:rsidRPr="008836A2">
              <w:rPr>
                <w:highlight w:val="yellow"/>
                <w:lang w:val="ka-GE"/>
              </w:rPr>
              <w:t>აგრესიის მსხვერპლი უდანაშაულო ბავშვების საერთაშორისო დღე</w:t>
            </w:r>
          </w:p>
          <w:p w:rsidR="00D345B7" w:rsidRPr="008836A2" w:rsidRDefault="000211C0" w:rsidP="00D345B7">
            <w:pPr>
              <w:pStyle w:val="BodyText"/>
              <w:tabs>
                <w:tab w:val="left" w:pos="426"/>
              </w:tabs>
              <w:ind w:left="175"/>
              <w:rPr>
                <w:highlight w:val="yellow"/>
                <w:lang w:val="ka-GE"/>
              </w:rPr>
            </w:pPr>
            <w:r w:rsidRPr="008836A2">
              <w:rPr>
                <w:b/>
                <w:highlight w:val="yellow"/>
                <w:lang w:val="ka-GE"/>
              </w:rPr>
              <w:t xml:space="preserve">ღონისძიების შესახებ: </w:t>
            </w:r>
            <w:r w:rsidRPr="008836A2">
              <w:rPr>
                <w:highlight w:val="yellow"/>
              </w:rPr>
              <w:t xml:space="preserve">4 ივნისს გაერო აგრესიის მსხვერპლი უდანაშაულო ბავშვების საერთაშორისო დღეს აღნიშნავს. </w:t>
            </w:r>
            <w:r w:rsidRPr="008836A2">
              <w:rPr>
                <w:highlight w:val="yellow"/>
                <w:lang w:val="ka-GE"/>
              </w:rPr>
              <w:t>ამ დღესთან დაკავშირებით, მინისტრი სოზარ სუბარი 7-12 წლამდე ასაკის 18 დევნილ ბავშვს „მთაწმინდის პარკში“  წაიყვანს. „მთაწმინდის პარკში“ გაიმართება დევნილი ბავშვების ნახატების გამოფენა. პარკის ტერიტორიაზე ბავშვები ფერადი ცარცით მშვიდობის თემაზე სხვადასხვა ნახატებს შეასრულებენ. დევნილ ბავშვებს შესაძლებლობა ექნებათ პარკში არსებული სხვადასხვა ატრაქციონებით ისარგებლონ.</w:t>
            </w:r>
          </w:p>
          <w:p w:rsidR="0039501A" w:rsidRPr="008836A2" w:rsidRDefault="00D345B7" w:rsidP="00D345B7">
            <w:pPr>
              <w:pStyle w:val="BodyText"/>
              <w:tabs>
                <w:tab w:val="left" w:pos="426"/>
              </w:tabs>
              <w:ind w:left="175"/>
              <w:rPr>
                <w:b/>
                <w:lang w:val="ka-GE"/>
              </w:rPr>
            </w:pPr>
            <w:r w:rsidRPr="008836A2">
              <w:rPr>
                <w:b/>
                <w:highlight w:val="yellow"/>
                <w:lang w:val="ka-GE"/>
              </w:rPr>
              <w:t xml:space="preserve">გაშუქება: </w:t>
            </w:r>
            <w:r w:rsidR="000211C0" w:rsidRPr="008836A2">
              <w:rPr>
                <w:highlight w:val="yellow"/>
                <w:lang w:val="ka-GE"/>
              </w:rPr>
              <w:t>ტელევიზიები,  საინფორმაციო სააგენტოები, სამინისტროს ვებ-გვერდი და სოციალური ქსელები.</w:t>
            </w:r>
          </w:p>
        </w:tc>
      </w:tr>
    </w:tbl>
    <w:p w:rsidR="004012EA" w:rsidRPr="008836A2" w:rsidRDefault="004012EA" w:rsidP="004012EA">
      <w:pPr>
        <w:rPr>
          <w:rFonts w:ascii="Sylfaen" w:eastAsiaTheme="minorEastAsia" w:hAnsi="Sylfaen" w:cs="Sylfaen"/>
          <w:sz w:val="24"/>
          <w:szCs w:val="24"/>
          <w:lang w:val="ka-GE"/>
        </w:rPr>
      </w:pPr>
    </w:p>
    <w:sectPr w:rsidR="004012EA" w:rsidRPr="008836A2" w:rsidSect="00666AF3">
      <w:footerReference w:type="default" r:id="rId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4A0" w:rsidRDefault="007C54A0" w:rsidP="00926272">
      <w:pPr>
        <w:spacing w:after="0" w:line="240" w:lineRule="auto"/>
      </w:pPr>
      <w:r>
        <w:separator/>
      </w:r>
    </w:p>
  </w:endnote>
  <w:endnote w:type="continuationSeparator" w:id="0">
    <w:p w:rsidR="007C54A0" w:rsidRDefault="007C54A0"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KolkhetyN">
    <w:altName w:val="AKolkhetyN"/>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B404D" w:rsidRDefault="009B404D">
        <w:pPr>
          <w:pStyle w:val="Footer"/>
          <w:jc w:val="center"/>
        </w:pPr>
        <w:r>
          <w:fldChar w:fldCharType="begin"/>
        </w:r>
        <w:r>
          <w:instrText xml:space="preserve"> PAGE   \* MERGEFORMAT </w:instrText>
        </w:r>
        <w:r>
          <w:fldChar w:fldCharType="separate"/>
        </w:r>
        <w:r w:rsidR="00F84BBB">
          <w:rPr>
            <w:noProof/>
          </w:rPr>
          <w:t>1</w:t>
        </w:r>
        <w:r>
          <w:rPr>
            <w:noProof/>
          </w:rPr>
          <w:fldChar w:fldCharType="end"/>
        </w:r>
      </w:p>
    </w:sdtContent>
  </w:sdt>
  <w:p w:rsidR="009B404D" w:rsidRDefault="009B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4A0" w:rsidRDefault="007C54A0" w:rsidP="00926272">
      <w:pPr>
        <w:spacing w:after="0" w:line="240" w:lineRule="auto"/>
      </w:pPr>
      <w:r>
        <w:separator/>
      </w:r>
    </w:p>
  </w:footnote>
  <w:footnote w:type="continuationSeparator" w:id="0">
    <w:p w:rsidR="007C54A0" w:rsidRDefault="007C54A0"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4909"/>
    <w:rsid w:val="00014DC1"/>
    <w:rsid w:val="00016A3A"/>
    <w:rsid w:val="000171A4"/>
    <w:rsid w:val="000179BF"/>
    <w:rsid w:val="00017CD0"/>
    <w:rsid w:val="00017D90"/>
    <w:rsid w:val="000211C0"/>
    <w:rsid w:val="0002149F"/>
    <w:rsid w:val="00023815"/>
    <w:rsid w:val="00024DAE"/>
    <w:rsid w:val="00025B5D"/>
    <w:rsid w:val="000262AA"/>
    <w:rsid w:val="00027355"/>
    <w:rsid w:val="0002771F"/>
    <w:rsid w:val="000300D0"/>
    <w:rsid w:val="000316D1"/>
    <w:rsid w:val="00031C2F"/>
    <w:rsid w:val="00032093"/>
    <w:rsid w:val="0003410B"/>
    <w:rsid w:val="00034DDC"/>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561"/>
    <w:rsid w:val="00063852"/>
    <w:rsid w:val="00063A15"/>
    <w:rsid w:val="00064C45"/>
    <w:rsid w:val="00065549"/>
    <w:rsid w:val="000667C0"/>
    <w:rsid w:val="00070401"/>
    <w:rsid w:val="0007518E"/>
    <w:rsid w:val="00077E2B"/>
    <w:rsid w:val="00080486"/>
    <w:rsid w:val="000807F5"/>
    <w:rsid w:val="00082153"/>
    <w:rsid w:val="000834B6"/>
    <w:rsid w:val="00083E2F"/>
    <w:rsid w:val="00085C5B"/>
    <w:rsid w:val="00086019"/>
    <w:rsid w:val="00086559"/>
    <w:rsid w:val="00086895"/>
    <w:rsid w:val="000908AC"/>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12D"/>
    <w:rsid w:val="000B7CE6"/>
    <w:rsid w:val="000B7F2E"/>
    <w:rsid w:val="000C0683"/>
    <w:rsid w:val="000C070F"/>
    <w:rsid w:val="000C11CA"/>
    <w:rsid w:val="000C1E46"/>
    <w:rsid w:val="000C205D"/>
    <w:rsid w:val="000C6D6D"/>
    <w:rsid w:val="000C6FEB"/>
    <w:rsid w:val="000C700E"/>
    <w:rsid w:val="000C7B81"/>
    <w:rsid w:val="000C7D93"/>
    <w:rsid w:val="000D011B"/>
    <w:rsid w:val="000D08F3"/>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7D5"/>
    <w:rsid w:val="0011344A"/>
    <w:rsid w:val="0011387B"/>
    <w:rsid w:val="00113A98"/>
    <w:rsid w:val="00113DEB"/>
    <w:rsid w:val="00114109"/>
    <w:rsid w:val="0011431E"/>
    <w:rsid w:val="001147E4"/>
    <w:rsid w:val="001155C4"/>
    <w:rsid w:val="00115ED9"/>
    <w:rsid w:val="00116423"/>
    <w:rsid w:val="00116ABB"/>
    <w:rsid w:val="001201C6"/>
    <w:rsid w:val="00121FE3"/>
    <w:rsid w:val="001220CE"/>
    <w:rsid w:val="00122E62"/>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389A"/>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6B59"/>
    <w:rsid w:val="001779B5"/>
    <w:rsid w:val="00177C9B"/>
    <w:rsid w:val="00177D7D"/>
    <w:rsid w:val="00181A9E"/>
    <w:rsid w:val="00182D61"/>
    <w:rsid w:val="00182F0B"/>
    <w:rsid w:val="001838E4"/>
    <w:rsid w:val="0018455A"/>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C79"/>
    <w:rsid w:val="001A38AC"/>
    <w:rsid w:val="001A611F"/>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12DB"/>
    <w:rsid w:val="001C2119"/>
    <w:rsid w:val="001C2213"/>
    <w:rsid w:val="001C2592"/>
    <w:rsid w:val="001C2663"/>
    <w:rsid w:val="001C3D2E"/>
    <w:rsid w:val="001C5E38"/>
    <w:rsid w:val="001C62E9"/>
    <w:rsid w:val="001C6E36"/>
    <w:rsid w:val="001D00EA"/>
    <w:rsid w:val="001D04E3"/>
    <w:rsid w:val="001D055F"/>
    <w:rsid w:val="001D15C1"/>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BEE"/>
    <w:rsid w:val="001E4EE9"/>
    <w:rsid w:val="001E5AB3"/>
    <w:rsid w:val="001E62F3"/>
    <w:rsid w:val="001E66BD"/>
    <w:rsid w:val="001E682B"/>
    <w:rsid w:val="001E6BAE"/>
    <w:rsid w:val="001F1127"/>
    <w:rsid w:val="001F2469"/>
    <w:rsid w:val="001F31AD"/>
    <w:rsid w:val="001F35E1"/>
    <w:rsid w:val="001F55EF"/>
    <w:rsid w:val="001F5C02"/>
    <w:rsid w:val="001F692A"/>
    <w:rsid w:val="001F6B69"/>
    <w:rsid w:val="002005EA"/>
    <w:rsid w:val="002016D9"/>
    <w:rsid w:val="002027C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00A"/>
    <w:rsid w:val="002137DB"/>
    <w:rsid w:val="00214029"/>
    <w:rsid w:val="002142A0"/>
    <w:rsid w:val="002151CF"/>
    <w:rsid w:val="00215C06"/>
    <w:rsid w:val="00215C74"/>
    <w:rsid w:val="00216983"/>
    <w:rsid w:val="00216DE1"/>
    <w:rsid w:val="00217689"/>
    <w:rsid w:val="00217C9C"/>
    <w:rsid w:val="00220277"/>
    <w:rsid w:val="00220F5D"/>
    <w:rsid w:val="00220FB9"/>
    <w:rsid w:val="00221A9E"/>
    <w:rsid w:val="00222063"/>
    <w:rsid w:val="0022267E"/>
    <w:rsid w:val="00222C07"/>
    <w:rsid w:val="002239AB"/>
    <w:rsid w:val="00223FAE"/>
    <w:rsid w:val="00225882"/>
    <w:rsid w:val="00226648"/>
    <w:rsid w:val="002307D6"/>
    <w:rsid w:val="002318FD"/>
    <w:rsid w:val="00232296"/>
    <w:rsid w:val="002324FC"/>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1150"/>
    <w:rsid w:val="00252013"/>
    <w:rsid w:val="0025285E"/>
    <w:rsid w:val="00252D6D"/>
    <w:rsid w:val="00252F61"/>
    <w:rsid w:val="002543BF"/>
    <w:rsid w:val="00254491"/>
    <w:rsid w:val="00255D07"/>
    <w:rsid w:val="00255F82"/>
    <w:rsid w:val="00256A43"/>
    <w:rsid w:val="00257515"/>
    <w:rsid w:val="00257E01"/>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674A"/>
    <w:rsid w:val="00267B98"/>
    <w:rsid w:val="00267C8D"/>
    <w:rsid w:val="00267FDA"/>
    <w:rsid w:val="002719ED"/>
    <w:rsid w:val="0027337C"/>
    <w:rsid w:val="002740A1"/>
    <w:rsid w:val="00275D7F"/>
    <w:rsid w:val="00280B1E"/>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968CB"/>
    <w:rsid w:val="002A082A"/>
    <w:rsid w:val="002A0D6D"/>
    <w:rsid w:val="002A1411"/>
    <w:rsid w:val="002A2A1D"/>
    <w:rsid w:val="002A3AF5"/>
    <w:rsid w:val="002A42C6"/>
    <w:rsid w:val="002A54BC"/>
    <w:rsid w:val="002A721D"/>
    <w:rsid w:val="002B07F7"/>
    <w:rsid w:val="002B2349"/>
    <w:rsid w:val="002B252F"/>
    <w:rsid w:val="002B2A8D"/>
    <w:rsid w:val="002B4C21"/>
    <w:rsid w:val="002B4C86"/>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674"/>
    <w:rsid w:val="002C5F27"/>
    <w:rsid w:val="002C64CD"/>
    <w:rsid w:val="002C734D"/>
    <w:rsid w:val="002C7643"/>
    <w:rsid w:val="002D0313"/>
    <w:rsid w:val="002D0754"/>
    <w:rsid w:val="002D0A0D"/>
    <w:rsid w:val="002D0B66"/>
    <w:rsid w:val="002D0D05"/>
    <w:rsid w:val="002D223E"/>
    <w:rsid w:val="002D4BE5"/>
    <w:rsid w:val="002D4D30"/>
    <w:rsid w:val="002D5735"/>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3181"/>
    <w:rsid w:val="003042FE"/>
    <w:rsid w:val="00304689"/>
    <w:rsid w:val="00305006"/>
    <w:rsid w:val="00306CF5"/>
    <w:rsid w:val="00307205"/>
    <w:rsid w:val="003077E2"/>
    <w:rsid w:val="0031004F"/>
    <w:rsid w:val="003105C3"/>
    <w:rsid w:val="00310A2B"/>
    <w:rsid w:val="00311234"/>
    <w:rsid w:val="0031156E"/>
    <w:rsid w:val="00311855"/>
    <w:rsid w:val="00311B5A"/>
    <w:rsid w:val="00313829"/>
    <w:rsid w:val="00313F48"/>
    <w:rsid w:val="0031578F"/>
    <w:rsid w:val="003157A8"/>
    <w:rsid w:val="00316180"/>
    <w:rsid w:val="00316550"/>
    <w:rsid w:val="00316CC9"/>
    <w:rsid w:val="003174C8"/>
    <w:rsid w:val="00317BDC"/>
    <w:rsid w:val="00317ED9"/>
    <w:rsid w:val="003204C5"/>
    <w:rsid w:val="003214DD"/>
    <w:rsid w:val="003215F0"/>
    <w:rsid w:val="00321AF8"/>
    <w:rsid w:val="00321DDE"/>
    <w:rsid w:val="003230B0"/>
    <w:rsid w:val="00323111"/>
    <w:rsid w:val="003233F2"/>
    <w:rsid w:val="00324182"/>
    <w:rsid w:val="003248D8"/>
    <w:rsid w:val="00324C7B"/>
    <w:rsid w:val="00324DF5"/>
    <w:rsid w:val="0032665F"/>
    <w:rsid w:val="00326FDD"/>
    <w:rsid w:val="0032734B"/>
    <w:rsid w:val="00327BDD"/>
    <w:rsid w:val="00327E47"/>
    <w:rsid w:val="0033146A"/>
    <w:rsid w:val="00331F37"/>
    <w:rsid w:val="0033251E"/>
    <w:rsid w:val="00332B25"/>
    <w:rsid w:val="00334FAC"/>
    <w:rsid w:val="003376FB"/>
    <w:rsid w:val="00337D92"/>
    <w:rsid w:val="0034088C"/>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8F9"/>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0FF9"/>
    <w:rsid w:val="00393019"/>
    <w:rsid w:val="00393067"/>
    <w:rsid w:val="00393227"/>
    <w:rsid w:val="00393D09"/>
    <w:rsid w:val="003944AE"/>
    <w:rsid w:val="003946C1"/>
    <w:rsid w:val="0039501A"/>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6D01"/>
    <w:rsid w:val="003A6EE2"/>
    <w:rsid w:val="003A76AB"/>
    <w:rsid w:val="003A773B"/>
    <w:rsid w:val="003A7A12"/>
    <w:rsid w:val="003B05F9"/>
    <w:rsid w:val="003B069B"/>
    <w:rsid w:val="003B0B5C"/>
    <w:rsid w:val="003B0D97"/>
    <w:rsid w:val="003B1504"/>
    <w:rsid w:val="003B21A4"/>
    <w:rsid w:val="003B2EE6"/>
    <w:rsid w:val="003B2F47"/>
    <w:rsid w:val="003B4A76"/>
    <w:rsid w:val="003B50A3"/>
    <w:rsid w:val="003B5FC4"/>
    <w:rsid w:val="003B72AA"/>
    <w:rsid w:val="003B737B"/>
    <w:rsid w:val="003C0BC7"/>
    <w:rsid w:val="003C0E22"/>
    <w:rsid w:val="003C1359"/>
    <w:rsid w:val="003C2BB5"/>
    <w:rsid w:val="003C491B"/>
    <w:rsid w:val="003C4CEC"/>
    <w:rsid w:val="003C6C25"/>
    <w:rsid w:val="003C736C"/>
    <w:rsid w:val="003D07E4"/>
    <w:rsid w:val="003D134D"/>
    <w:rsid w:val="003D1481"/>
    <w:rsid w:val="003D148C"/>
    <w:rsid w:val="003D250F"/>
    <w:rsid w:val="003D3DDB"/>
    <w:rsid w:val="003D5E2E"/>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F00E4"/>
    <w:rsid w:val="003F0AB3"/>
    <w:rsid w:val="003F0B77"/>
    <w:rsid w:val="003F1776"/>
    <w:rsid w:val="003F21A4"/>
    <w:rsid w:val="003F3774"/>
    <w:rsid w:val="003F3E82"/>
    <w:rsid w:val="003F4943"/>
    <w:rsid w:val="003F5455"/>
    <w:rsid w:val="003F5929"/>
    <w:rsid w:val="003F5BCD"/>
    <w:rsid w:val="003F5C86"/>
    <w:rsid w:val="003F715D"/>
    <w:rsid w:val="003F7548"/>
    <w:rsid w:val="003F7DD3"/>
    <w:rsid w:val="003F7FB5"/>
    <w:rsid w:val="0040056E"/>
    <w:rsid w:val="00400F41"/>
    <w:rsid w:val="004012EA"/>
    <w:rsid w:val="004017F6"/>
    <w:rsid w:val="00401A78"/>
    <w:rsid w:val="0040253F"/>
    <w:rsid w:val="00403660"/>
    <w:rsid w:val="00404C5D"/>
    <w:rsid w:val="00404CA3"/>
    <w:rsid w:val="00404F6A"/>
    <w:rsid w:val="004056B5"/>
    <w:rsid w:val="00405A91"/>
    <w:rsid w:val="00406429"/>
    <w:rsid w:val="004065FA"/>
    <w:rsid w:val="004102FA"/>
    <w:rsid w:val="00410C0C"/>
    <w:rsid w:val="004124ED"/>
    <w:rsid w:val="00412708"/>
    <w:rsid w:val="004127B6"/>
    <w:rsid w:val="00413166"/>
    <w:rsid w:val="00413B2E"/>
    <w:rsid w:val="00414456"/>
    <w:rsid w:val="0041495B"/>
    <w:rsid w:val="0041518A"/>
    <w:rsid w:val="00415433"/>
    <w:rsid w:val="004167D1"/>
    <w:rsid w:val="0041681C"/>
    <w:rsid w:val="00416DE8"/>
    <w:rsid w:val="00416F3B"/>
    <w:rsid w:val="0041766E"/>
    <w:rsid w:val="004177B6"/>
    <w:rsid w:val="0042033C"/>
    <w:rsid w:val="0042083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1CF4"/>
    <w:rsid w:val="00433405"/>
    <w:rsid w:val="00434D49"/>
    <w:rsid w:val="004368AD"/>
    <w:rsid w:val="00437484"/>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94"/>
    <w:rsid w:val="004544C5"/>
    <w:rsid w:val="00456DAB"/>
    <w:rsid w:val="00457A31"/>
    <w:rsid w:val="00460310"/>
    <w:rsid w:val="00460D98"/>
    <w:rsid w:val="00461BF1"/>
    <w:rsid w:val="00461FC4"/>
    <w:rsid w:val="00462685"/>
    <w:rsid w:val="00462B44"/>
    <w:rsid w:val="00462F36"/>
    <w:rsid w:val="00463BE3"/>
    <w:rsid w:val="00463D31"/>
    <w:rsid w:val="00466F56"/>
    <w:rsid w:val="00467300"/>
    <w:rsid w:val="004708B6"/>
    <w:rsid w:val="00472501"/>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11"/>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D0E9E"/>
    <w:rsid w:val="004D102B"/>
    <w:rsid w:val="004D115F"/>
    <w:rsid w:val="004D224D"/>
    <w:rsid w:val="004D2E13"/>
    <w:rsid w:val="004D3446"/>
    <w:rsid w:val="004D3F24"/>
    <w:rsid w:val="004D45AF"/>
    <w:rsid w:val="004D4789"/>
    <w:rsid w:val="004D48A3"/>
    <w:rsid w:val="004D495D"/>
    <w:rsid w:val="004D5E29"/>
    <w:rsid w:val="004D6C18"/>
    <w:rsid w:val="004D6FDE"/>
    <w:rsid w:val="004D7576"/>
    <w:rsid w:val="004E0161"/>
    <w:rsid w:val="004E2EA8"/>
    <w:rsid w:val="004E364C"/>
    <w:rsid w:val="004E504C"/>
    <w:rsid w:val="004E5082"/>
    <w:rsid w:val="004E59A9"/>
    <w:rsid w:val="004F1ADE"/>
    <w:rsid w:val="004F2348"/>
    <w:rsid w:val="004F293D"/>
    <w:rsid w:val="004F33F5"/>
    <w:rsid w:val="004F34DC"/>
    <w:rsid w:val="004F4049"/>
    <w:rsid w:val="004F4295"/>
    <w:rsid w:val="004F455C"/>
    <w:rsid w:val="004F4AF0"/>
    <w:rsid w:val="004F5216"/>
    <w:rsid w:val="004F576B"/>
    <w:rsid w:val="004F6A56"/>
    <w:rsid w:val="005005E7"/>
    <w:rsid w:val="00500B89"/>
    <w:rsid w:val="0050110C"/>
    <w:rsid w:val="005019B8"/>
    <w:rsid w:val="005019BC"/>
    <w:rsid w:val="00501A7B"/>
    <w:rsid w:val="005026CC"/>
    <w:rsid w:val="00503713"/>
    <w:rsid w:val="00503D22"/>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3C5"/>
    <w:rsid w:val="00564A14"/>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DF2"/>
    <w:rsid w:val="005B4EE9"/>
    <w:rsid w:val="005B4FDE"/>
    <w:rsid w:val="005B5E32"/>
    <w:rsid w:val="005B6845"/>
    <w:rsid w:val="005B6943"/>
    <w:rsid w:val="005B6BD4"/>
    <w:rsid w:val="005B6D93"/>
    <w:rsid w:val="005B7492"/>
    <w:rsid w:val="005B7554"/>
    <w:rsid w:val="005B78A7"/>
    <w:rsid w:val="005B7AE2"/>
    <w:rsid w:val="005B7F31"/>
    <w:rsid w:val="005C0E76"/>
    <w:rsid w:val="005C1177"/>
    <w:rsid w:val="005C1981"/>
    <w:rsid w:val="005C1B12"/>
    <w:rsid w:val="005C1FC1"/>
    <w:rsid w:val="005C2434"/>
    <w:rsid w:val="005C262E"/>
    <w:rsid w:val="005C3A9E"/>
    <w:rsid w:val="005C472D"/>
    <w:rsid w:val="005C5E0F"/>
    <w:rsid w:val="005C6BA5"/>
    <w:rsid w:val="005D2F27"/>
    <w:rsid w:val="005D382D"/>
    <w:rsid w:val="005D4770"/>
    <w:rsid w:val="005D47D1"/>
    <w:rsid w:val="005D5F43"/>
    <w:rsid w:val="005D6F93"/>
    <w:rsid w:val="005D748F"/>
    <w:rsid w:val="005D7540"/>
    <w:rsid w:val="005D763B"/>
    <w:rsid w:val="005E0E66"/>
    <w:rsid w:val="005E38C6"/>
    <w:rsid w:val="005E3C0F"/>
    <w:rsid w:val="005E3E15"/>
    <w:rsid w:val="005E4C09"/>
    <w:rsid w:val="005E538B"/>
    <w:rsid w:val="005E61A8"/>
    <w:rsid w:val="005E6DB3"/>
    <w:rsid w:val="005E6E94"/>
    <w:rsid w:val="005E6FE6"/>
    <w:rsid w:val="005E7206"/>
    <w:rsid w:val="005F065C"/>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A3D"/>
    <w:rsid w:val="00601CC5"/>
    <w:rsid w:val="00601F3C"/>
    <w:rsid w:val="0060240F"/>
    <w:rsid w:val="00603520"/>
    <w:rsid w:val="00603725"/>
    <w:rsid w:val="00605ADD"/>
    <w:rsid w:val="00606B78"/>
    <w:rsid w:val="00606D6F"/>
    <w:rsid w:val="00610AB2"/>
    <w:rsid w:val="00611354"/>
    <w:rsid w:val="0061176D"/>
    <w:rsid w:val="0061203D"/>
    <w:rsid w:val="006129F2"/>
    <w:rsid w:val="00612F35"/>
    <w:rsid w:val="00613584"/>
    <w:rsid w:val="00614668"/>
    <w:rsid w:val="00614C6E"/>
    <w:rsid w:val="00615131"/>
    <w:rsid w:val="0061566E"/>
    <w:rsid w:val="00615A0F"/>
    <w:rsid w:val="0061681B"/>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4D8"/>
    <w:rsid w:val="0063351F"/>
    <w:rsid w:val="00634302"/>
    <w:rsid w:val="0063572B"/>
    <w:rsid w:val="00636337"/>
    <w:rsid w:val="0063763F"/>
    <w:rsid w:val="006406A0"/>
    <w:rsid w:val="00641544"/>
    <w:rsid w:val="00642218"/>
    <w:rsid w:val="0064395F"/>
    <w:rsid w:val="00644ACF"/>
    <w:rsid w:val="00644FD6"/>
    <w:rsid w:val="00645567"/>
    <w:rsid w:val="00645755"/>
    <w:rsid w:val="006457E4"/>
    <w:rsid w:val="006472F9"/>
    <w:rsid w:val="0064787D"/>
    <w:rsid w:val="0065012B"/>
    <w:rsid w:val="00650A20"/>
    <w:rsid w:val="006515EC"/>
    <w:rsid w:val="0065189C"/>
    <w:rsid w:val="00652534"/>
    <w:rsid w:val="006526F7"/>
    <w:rsid w:val="0065285A"/>
    <w:rsid w:val="006529E9"/>
    <w:rsid w:val="00654573"/>
    <w:rsid w:val="00654E0B"/>
    <w:rsid w:val="006551A0"/>
    <w:rsid w:val="00656191"/>
    <w:rsid w:val="00656280"/>
    <w:rsid w:val="006568B1"/>
    <w:rsid w:val="00656BD9"/>
    <w:rsid w:val="006571BD"/>
    <w:rsid w:val="00657414"/>
    <w:rsid w:val="00657C1B"/>
    <w:rsid w:val="006604C4"/>
    <w:rsid w:val="0066133A"/>
    <w:rsid w:val="006629D2"/>
    <w:rsid w:val="00664574"/>
    <w:rsid w:val="006649B9"/>
    <w:rsid w:val="00664FD8"/>
    <w:rsid w:val="00665056"/>
    <w:rsid w:val="006652AF"/>
    <w:rsid w:val="006658F9"/>
    <w:rsid w:val="00665998"/>
    <w:rsid w:val="00665DAC"/>
    <w:rsid w:val="00666AD3"/>
    <w:rsid w:val="00666AF3"/>
    <w:rsid w:val="0066797C"/>
    <w:rsid w:val="006719FF"/>
    <w:rsid w:val="00671F36"/>
    <w:rsid w:val="006722D6"/>
    <w:rsid w:val="0067415F"/>
    <w:rsid w:val="00675106"/>
    <w:rsid w:val="00675BB2"/>
    <w:rsid w:val="00677D31"/>
    <w:rsid w:val="00677D89"/>
    <w:rsid w:val="0068084E"/>
    <w:rsid w:val="00680990"/>
    <w:rsid w:val="00680C89"/>
    <w:rsid w:val="00682773"/>
    <w:rsid w:val="006828F6"/>
    <w:rsid w:val="00682942"/>
    <w:rsid w:val="00682EB9"/>
    <w:rsid w:val="00683030"/>
    <w:rsid w:val="006833F0"/>
    <w:rsid w:val="00683D70"/>
    <w:rsid w:val="0068495A"/>
    <w:rsid w:val="00684E10"/>
    <w:rsid w:val="006854F9"/>
    <w:rsid w:val="006856EE"/>
    <w:rsid w:val="006862D5"/>
    <w:rsid w:val="006863AC"/>
    <w:rsid w:val="00686A60"/>
    <w:rsid w:val="00690D65"/>
    <w:rsid w:val="00692559"/>
    <w:rsid w:val="0069284F"/>
    <w:rsid w:val="006936E6"/>
    <w:rsid w:val="00693EB4"/>
    <w:rsid w:val="006943C5"/>
    <w:rsid w:val="006958F4"/>
    <w:rsid w:val="00695BF1"/>
    <w:rsid w:val="00695E2E"/>
    <w:rsid w:val="00695EE9"/>
    <w:rsid w:val="0069605C"/>
    <w:rsid w:val="00696CDE"/>
    <w:rsid w:val="006A0237"/>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1AD5"/>
    <w:rsid w:val="006C2099"/>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5039"/>
    <w:rsid w:val="006D6712"/>
    <w:rsid w:val="006D7AFB"/>
    <w:rsid w:val="006E041D"/>
    <w:rsid w:val="006E188C"/>
    <w:rsid w:val="006E1991"/>
    <w:rsid w:val="006E1B16"/>
    <w:rsid w:val="006E1C4C"/>
    <w:rsid w:val="006E2BF2"/>
    <w:rsid w:val="006E2F88"/>
    <w:rsid w:val="006E3A9B"/>
    <w:rsid w:val="006E3BFC"/>
    <w:rsid w:val="006E4028"/>
    <w:rsid w:val="006E453E"/>
    <w:rsid w:val="006E468D"/>
    <w:rsid w:val="006E655A"/>
    <w:rsid w:val="006E7127"/>
    <w:rsid w:val="006E7257"/>
    <w:rsid w:val="006E7869"/>
    <w:rsid w:val="006F0D7D"/>
    <w:rsid w:val="006F14F1"/>
    <w:rsid w:val="006F25E7"/>
    <w:rsid w:val="006F29EA"/>
    <w:rsid w:val="006F2BBE"/>
    <w:rsid w:val="006F32DF"/>
    <w:rsid w:val="006F399F"/>
    <w:rsid w:val="006F6789"/>
    <w:rsid w:val="006F721A"/>
    <w:rsid w:val="006F7A15"/>
    <w:rsid w:val="006F7BBE"/>
    <w:rsid w:val="0070089D"/>
    <w:rsid w:val="00700B01"/>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EE5"/>
    <w:rsid w:val="007126C9"/>
    <w:rsid w:val="00712FA7"/>
    <w:rsid w:val="00714E96"/>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36D1"/>
    <w:rsid w:val="00744986"/>
    <w:rsid w:val="00744EC4"/>
    <w:rsid w:val="007453D8"/>
    <w:rsid w:val="00745B42"/>
    <w:rsid w:val="00745B7C"/>
    <w:rsid w:val="00746D1E"/>
    <w:rsid w:val="007470F8"/>
    <w:rsid w:val="00747417"/>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1962"/>
    <w:rsid w:val="00771EB8"/>
    <w:rsid w:val="0077290E"/>
    <w:rsid w:val="00773A2E"/>
    <w:rsid w:val="00773E7F"/>
    <w:rsid w:val="00774A7F"/>
    <w:rsid w:val="007750B4"/>
    <w:rsid w:val="007759D6"/>
    <w:rsid w:val="00775A7B"/>
    <w:rsid w:val="00775CD2"/>
    <w:rsid w:val="00776567"/>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979F0"/>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1AA4"/>
    <w:rsid w:val="007C2100"/>
    <w:rsid w:val="007C2E9B"/>
    <w:rsid w:val="007C54A0"/>
    <w:rsid w:val="007C6C25"/>
    <w:rsid w:val="007C6C59"/>
    <w:rsid w:val="007C7C4B"/>
    <w:rsid w:val="007D07AE"/>
    <w:rsid w:val="007D0ED2"/>
    <w:rsid w:val="007D189C"/>
    <w:rsid w:val="007D192F"/>
    <w:rsid w:val="007D2659"/>
    <w:rsid w:val="007D3084"/>
    <w:rsid w:val="007D3EB2"/>
    <w:rsid w:val="007D5681"/>
    <w:rsid w:val="007D5B99"/>
    <w:rsid w:val="007D7298"/>
    <w:rsid w:val="007D7893"/>
    <w:rsid w:val="007D7A32"/>
    <w:rsid w:val="007E143D"/>
    <w:rsid w:val="007E2506"/>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50B2"/>
    <w:rsid w:val="007F50BA"/>
    <w:rsid w:val="007F52B5"/>
    <w:rsid w:val="007F623A"/>
    <w:rsid w:val="007F6E24"/>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3B51"/>
    <w:rsid w:val="008252D5"/>
    <w:rsid w:val="00825AB3"/>
    <w:rsid w:val="00826693"/>
    <w:rsid w:val="0082732A"/>
    <w:rsid w:val="00827558"/>
    <w:rsid w:val="00830B68"/>
    <w:rsid w:val="00832E1B"/>
    <w:rsid w:val="00832E48"/>
    <w:rsid w:val="0083352E"/>
    <w:rsid w:val="008336D2"/>
    <w:rsid w:val="00833739"/>
    <w:rsid w:val="008337AD"/>
    <w:rsid w:val="0083470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346E"/>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6A2"/>
    <w:rsid w:val="00883A19"/>
    <w:rsid w:val="00883F94"/>
    <w:rsid w:val="0088462D"/>
    <w:rsid w:val="0088552C"/>
    <w:rsid w:val="00885D1D"/>
    <w:rsid w:val="00886AF8"/>
    <w:rsid w:val="00887140"/>
    <w:rsid w:val="0088741B"/>
    <w:rsid w:val="008876EE"/>
    <w:rsid w:val="008902AE"/>
    <w:rsid w:val="00891B6A"/>
    <w:rsid w:val="00893745"/>
    <w:rsid w:val="008939C4"/>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3748"/>
    <w:rsid w:val="008B42C6"/>
    <w:rsid w:val="008B436E"/>
    <w:rsid w:val="008B440B"/>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4C6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9F6"/>
    <w:rsid w:val="008F1450"/>
    <w:rsid w:val="008F1EB9"/>
    <w:rsid w:val="008F2D64"/>
    <w:rsid w:val="008F301D"/>
    <w:rsid w:val="008F3864"/>
    <w:rsid w:val="008F38CF"/>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10E32"/>
    <w:rsid w:val="00911C66"/>
    <w:rsid w:val="00912795"/>
    <w:rsid w:val="00916154"/>
    <w:rsid w:val="0091689F"/>
    <w:rsid w:val="00916BA6"/>
    <w:rsid w:val="00916C3E"/>
    <w:rsid w:val="009201BE"/>
    <w:rsid w:val="00920B44"/>
    <w:rsid w:val="00921866"/>
    <w:rsid w:val="00922C3F"/>
    <w:rsid w:val="00922C71"/>
    <w:rsid w:val="00924BDD"/>
    <w:rsid w:val="00925F36"/>
    <w:rsid w:val="00926146"/>
    <w:rsid w:val="00926239"/>
    <w:rsid w:val="00926272"/>
    <w:rsid w:val="00926C0A"/>
    <w:rsid w:val="00927364"/>
    <w:rsid w:val="00927BDF"/>
    <w:rsid w:val="009308A8"/>
    <w:rsid w:val="00931207"/>
    <w:rsid w:val="009319EF"/>
    <w:rsid w:val="0093658F"/>
    <w:rsid w:val="00936BEC"/>
    <w:rsid w:val="009376F9"/>
    <w:rsid w:val="009377E2"/>
    <w:rsid w:val="009379E3"/>
    <w:rsid w:val="0094019E"/>
    <w:rsid w:val="009403F6"/>
    <w:rsid w:val="00940817"/>
    <w:rsid w:val="00940F1E"/>
    <w:rsid w:val="009412A1"/>
    <w:rsid w:val="00941392"/>
    <w:rsid w:val="009421DF"/>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0C81"/>
    <w:rsid w:val="00961CB9"/>
    <w:rsid w:val="009620DE"/>
    <w:rsid w:val="00962141"/>
    <w:rsid w:val="00963A86"/>
    <w:rsid w:val="00964838"/>
    <w:rsid w:val="00965897"/>
    <w:rsid w:val="00966D93"/>
    <w:rsid w:val="00967796"/>
    <w:rsid w:val="00967AD7"/>
    <w:rsid w:val="00970294"/>
    <w:rsid w:val="00970312"/>
    <w:rsid w:val="009706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3B25"/>
    <w:rsid w:val="0098493C"/>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2AC"/>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4D44"/>
    <w:rsid w:val="009D52CF"/>
    <w:rsid w:val="009D5EDD"/>
    <w:rsid w:val="009D68A4"/>
    <w:rsid w:val="009D7F7D"/>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054E"/>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1D54"/>
    <w:rsid w:val="00A335A6"/>
    <w:rsid w:val="00A33B2D"/>
    <w:rsid w:val="00A33BF1"/>
    <w:rsid w:val="00A34D49"/>
    <w:rsid w:val="00A350B0"/>
    <w:rsid w:val="00A350DE"/>
    <w:rsid w:val="00A353D9"/>
    <w:rsid w:val="00A36BBC"/>
    <w:rsid w:val="00A36E98"/>
    <w:rsid w:val="00A37280"/>
    <w:rsid w:val="00A379AA"/>
    <w:rsid w:val="00A37ED2"/>
    <w:rsid w:val="00A40081"/>
    <w:rsid w:val="00A432B8"/>
    <w:rsid w:val="00A460A8"/>
    <w:rsid w:val="00A474DE"/>
    <w:rsid w:val="00A479FD"/>
    <w:rsid w:val="00A5099D"/>
    <w:rsid w:val="00A509AB"/>
    <w:rsid w:val="00A5258B"/>
    <w:rsid w:val="00A53ABF"/>
    <w:rsid w:val="00A53C81"/>
    <w:rsid w:val="00A54422"/>
    <w:rsid w:val="00A54C57"/>
    <w:rsid w:val="00A55230"/>
    <w:rsid w:val="00A55A8F"/>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A05A6"/>
    <w:rsid w:val="00AA1504"/>
    <w:rsid w:val="00AA1E6B"/>
    <w:rsid w:val="00AA1F53"/>
    <w:rsid w:val="00AA311E"/>
    <w:rsid w:val="00AA36A1"/>
    <w:rsid w:val="00AA412E"/>
    <w:rsid w:val="00AA6855"/>
    <w:rsid w:val="00AA784C"/>
    <w:rsid w:val="00AB0597"/>
    <w:rsid w:val="00AB12D9"/>
    <w:rsid w:val="00AB167E"/>
    <w:rsid w:val="00AB179B"/>
    <w:rsid w:val="00AB183A"/>
    <w:rsid w:val="00AB18A6"/>
    <w:rsid w:val="00AB1B62"/>
    <w:rsid w:val="00AB249E"/>
    <w:rsid w:val="00AB36B9"/>
    <w:rsid w:val="00AB3DD0"/>
    <w:rsid w:val="00AB4984"/>
    <w:rsid w:val="00AB6346"/>
    <w:rsid w:val="00AB6BE5"/>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2F0D"/>
    <w:rsid w:val="00B040C3"/>
    <w:rsid w:val="00B048E1"/>
    <w:rsid w:val="00B04977"/>
    <w:rsid w:val="00B04B39"/>
    <w:rsid w:val="00B0556E"/>
    <w:rsid w:val="00B0568F"/>
    <w:rsid w:val="00B05C8F"/>
    <w:rsid w:val="00B0620E"/>
    <w:rsid w:val="00B06956"/>
    <w:rsid w:val="00B07528"/>
    <w:rsid w:val="00B07722"/>
    <w:rsid w:val="00B104C2"/>
    <w:rsid w:val="00B1103A"/>
    <w:rsid w:val="00B1115A"/>
    <w:rsid w:val="00B1122E"/>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F5C"/>
    <w:rsid w:val="00B31036"/>
    <w:rsid w:val="00B3204A"/>
    <w:rsid w:val="00B32BDF"/>
    <w:rsid w:val="00B32D92"/>
    <w:rsid w:val="00B33F78"/>
    <w:rsid w:val="00B343A2"/>
    <w:rsid w:val="00B34E27"/>
    <w:rsid w:val="00B35655"/>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1910"/>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A6F03"/>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FAD"/>
    <w:rsid w:val="00BC1C0C"/>
    <w:rsid w:val="00BC3D2D"/>
    <w:rsid w:val="00BC4368"/>
    <w:rsid w:val="00BC4B16"/>
    <w:rsid w:val="00BC4F9C"/>
    <w:rsid w:val="00BC5C49"/>
    <w:rsid w:val="00BC63E8"/>
    <w:rsid w:val="00BC6967"/>
    <w:rsid w:val="00BC714B"/>
    <w:rsid w:val="00BC7AD2"/>
    <w:rsid w:val="00BD069C"/>
    <w:rsid w:val="00BD2ABA"/>
    <w:rsid w:val="00BD4FF7"/>
    <w:rsid w:val="00BD5208"/>
    <w:rsid w:val="00BD5836"/>
    <w:rsid w:val="00BD6305"/>
    <w:rsid w:val="00BD7270"/>
    <w:rsid w:val="00BD7A2B"/>
    <w:rsid w:val="00BD7B34"/>
    <w:rsid w:val="00BE0A8B"/>
    <w:rsid w:val="00BE1249"/>
    <w:rsid w:val="00BE14E3"/>
    <w:rsid w:val="00BE19DA"/>
    <w:rsid w:val="00BE2175"/>
    <w:rsid w:val="00BE2900"/>
    <w:rsid w:val="00BE331D"/>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54D"/>
    <w:rsid w:val="00C127D4"/>
    <w:rsid w:val="00C12EAE"/>
    <w:rsid w:val="00C13EB8"/>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73BA"/>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3C80"/>
    <w:rsid w:val="00C64347"/>
    <w:rsid w:val="00C64C67"/>
    <w:rsid w:val="00C64D7A"/>
    <w:rsid w:val="00C64EEB"/>
    <w:rsid w:val="00C64F07"/>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31B7"/>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0C0B"/>
    <w:rsid w:val="00C90E1D"/>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19BB"/>
    <w:rsid w:val="00CA3AE5"/>
    <w:rsid w:val="00CA543F"/>
    <w:rsid w:val="00CA6472"/>
    <w:rsid w:val="00CA6F33"/>
    <w:rsid w:val="00CA71FF"/>
    <w:rsid w:val="00CB02F6"/>
    <w:rsid w:val="00CB1AEB"/>
    <w:rsid w:val="00CB2049"/>
    <w:rsid w:val="00CB24AF"/>
    <w:rsid w:val="00CB27E2"/>
    <w:rsid w:val="00CB303B"/>
    <w:rsid w:val="00CB480D"/>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4DF"/>
    <w:rsid w:val="00CD4695"/>
    <w:rsid w:val="00CD4899"/>
    <w:rsid w:val="00CD6BA0"/>
    <w:rsid w:val="00CD7147"/>
    <w:rsid w:val="00CD7AB7"/>
    <w:rsid w:val="00CD7C95"/>
    <w:rsid w:val="00CD7E71"/>
    <w:rsid w:val="00CE0C7B"/>
    <w:rsid w:val="00CE118B"/>
    <w:rsid w:val="00CE1901"/>
    <w:rsid w:val="00CE201D"/>
    <w:rsid w:val="00CE28AF"/>
    <w:rsid w:val="00CE2922"/>
    <w:rsid w:val="00CE3315"/>
    <w:rsid w:val="00CE406A"/>
    <w:rsid w:val="00CE4D84"/>
    <w:rsid w:val="00CE57F3"/>
    <w:rsid w:val="00CE5BA0"/>
    <w:rsid w:val="00CE6231"/>
    <w:rsid w:val="00CE63B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6B9"/>
    <w:rsid w:val="00D07B23"/>
    <w:rsid w:val="00D10C6A"/>
    <w:rsid w:val="00D11489"/>
    <w:rsid w:val="00D11674"/>
    <w:rsid w:val="00D11FE3"/>
    <w:rsid w:val="00D128DD"/>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187"/>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3FD4"/>
    <w:rsid w:val="00D345B7"/>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4F34"/>
    <w:rsid w:val="00D75027"/>
    <w:rsid w:val="00D753C3"/>
    <w:rsid w:val="00D7558F"/>
    <w:rsid w:val="00D75C14"/>
    <w:rsid w:val="00D75E8C"/>
    <w:rsid w:val="00D7604E"/>
    <w:rsid w:val="00D76FD5"/>
    <w:rsid w:val="00D7795B"/>
    <w:rsid w:val="00D80A23"/>
    <w:rsid w:val="00D82056"/>
    <w:rsid w:val="00D8222F"/>
    <w:rsid w:val="00D862CD"/>
    <w:rsid w:val="00D862DB"/>
    <w:rsid w:val="00D864B2"/>
    <w:rsid w:val="00D87B34"/>
    <w:rsid w:val="00D904C0"/>
    <w:rsid w:val="00D91228"/>
    <w:rsid w:val="00D919F1"/>
    <w:rsid w:val="00D92817"/>
    <w:rsid w:val="00D92B4F"/>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3FD5"/>
    <w:rsid w:val="00DC62C2"/>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143"/>
    <w:rsid w:val="00DD7927"/>
    <w:rsid w:val="00DE0D85"/>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5B4"/>
    <w:rsid w:val="00DF79DB"/>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E68"/>
    <w:rsid w:val="00E11663"/>
    <w:rsid w:val="00E11FFB"/>
    <w:rsid w:val="00E1299F"/>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3E8"/>
    <w:rsid w:val="00E27C28"/>
    <w:rsid w:val="00E27EFA"/>
    <w:rsid w:val="00E3045B"/>
    <w:rsid w:val="00E30EC2"/>
    <w:rsid w:val="00E3254B"/>
    <w:rsid w:val="00E33CF1"/>
    <w:rsid w:val="00E35A99"/>
    <w:rsid w:val="00E378B9"/>
    <w:rsid w:val="00E400A2"/>
    <w:rsid w:val="00E412F6"/>
    <w:rsid w:val="00E421E9"/>
    <w:rsid w:val="00E42478"/>
    <w:rsid w:val="00E435BE"/>
    <w:rsid w:val="00E4450A"/>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9A"/>
    <w:rsid w:val="00E57AC1"/>
    <w:rsid w:val="00E57B50"/>
    <w:rsid w:val="00E6062F"/>
    <w:rsid w:val="00E60A0A"/>
    <w:rsid w:val="00E60DB4"/>
    <w:rsid w:val="00E62563"/>
    <w:rsid w:val="00E62564"/>
    <w:rsid w:val="00E625E2"/>
    <w:rsid w:val="00E6271C"/>
    <w:rsid w:val="00E62A56"/>
    <w:rsid w:val="00E630D6"/>
    <w:rsid w:val="00E659F1"/>
    <w:rsid w:val="00E672B9"/>
    <w:rsid w:val="00E71E8F"/>
    <w:rsid w:val="00E726BF"/>
    <w:rsid w:val="00E72893"/>
    <w:rsid w:val="00E7397E"/>
    <w:rsid w:val="00E757BC"/>
    <w:rsid w:val="00E7612B"/>
    <w:rsid w:val="00E772B5"/>
    <w:rsid w:val="00E77320"/>
    <w:rsid w:val="00E811CA"/>
    <w:rsid w:val="00E8239F"/>
    <w:rsid w:val="00E825ED"/>
    <w:rsid w:val="00E82BC9"/>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2C5"/>
    <w:rsid w:val="00E9681B"/>
    <w:rsid w:val="00E973B5"/>
    <w:rsid w:val="00E97E2A"/>
    <w:rsid w:val="00EA0059"/>
    <w:rsid w:val="00EA0DA5"/>
    <w:rsid w:val="00EA316A"/>
    <w:rsid w:val="00EA3C6D"/>
    <w:rsid w:val="00EA4519"/>
    <w:rsid w:val="00EA4B39"/>
    <w:rsid w:val="00EA5257"/>
    <w:rsid w:val="00EA58AA"/>
    <w:rsid w:val="00EA621D"/>
    <w:rsid w:val="00EA6248"/>
    <w:rsid w:val="00EA6A51"/>
    <w:rsid w:val="00EB0AF1"/>
    <w:rsid w:val="00EB0F19"/>
    <w:rsid w:val="00EB18FE"/>
    <w:rsid w:val="00EB1DAE"/>
    <w:rsid w:val="00EB2303"/>
    <w:rsid w:val="00EB286C"/>
    <w:rsid w:val="00EB305A"/>
    <w:rsid w:val="00EB3603"/>
    <w:rsid w:val="00EB3D3E"/>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F03FE"/>
    <w:rsid w:val="00EF0438"/>
    <w:rsid w:val="00EF0DE0"/>
    <w:rsid w:val="00EF1EBE"/>
    <w:rsid w:val="00EF2929"/>
    <w:rsid w:val="00EF2FFB"/>
    <w:rsid w:val="00EF4196"/>
    <w:rsid w:val="00EF4C9B"/>
    <w:rsid w:val="00EF4D5F"/>
    <w:rsid w:val="00EF4E11"/>
    <w:rsid w:val="00EF4F48"/>
    <w:rsid w:val="00EF577F"/>
    <w:rsid w:val="00EF6B36"/>
    <w:rsid w:val="00EF6F08"/>
    <w:rsid w:val="00EF779E"/>
    <w:rsid w:val="00EF78B5"/>
    <w:rsid w:val="00EF7E2C"/>
    <w:rsid w:val="00F00A49"/>
    <w:rsid w:val="00F0154D"/>
    <w:rsid w:val="00F02292"/>
    <w:rsid w:val="00F03E65"/>
    <w:rsid w:val="00F04412"/>
    <w:rsid w:val="00F05134"/>
    <w:rsid w:val="00F062FF"/>
    <w:rsid w:val="00F06427"/>
    <w:rsid w:val="00F06900"/>
    <w:rsid w:val="00F06A93"/>
    <w:rsid w:val="00F06D5C"/>
    <w:rsid w:val="00F07004"/>
    <w:rsid w:val="00F10614"/>
    <w:rsid w:val="00F12728"/>
    <w:rsid w:val="00F12E5D"/>
    <w:rsid w:val="00F13173"/>
    <w:rsid w:val="00F13F7D"/>
    <w:rsid w:val="00F14EE6"/>
    <w:rsid w:val="00F155BC"/>
    <w:rsid w:val="00F15736"/>
    <w:rsid w:val="00F15812"/>
    <w:rsid w:val="00F16509"/>
    <w:rsid w:val="00F16F11"/>
    <w:rsid w:val="00F174E0"/>
    <w:rsid w:val="00F17599"/>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2BDD"/>
    <w:rsid w:val="00F43D97"/>
    <w:rsid w:val="00F44261"/>
    <w:rsid w:val="00F4441C"/>
    <w:rsid w:val="00F4506A"/>
    <w:rsid w:val="00F45328"/>
    <w:rsid w:val="00F45379"/>
    <w:rsid w:val="00F45FF6"/>
    <w:rsid w:val="00F46AF2"/>
    <w:rsid w:val="00F4734B"/>
    <w:rsid w:val="00F47484"/>
    <w:rsid w:val="00F47785"/>
    <w:rsid w:val="00F477AA"/>
    <w:rsid w:val="00F47988"/>
    <w:rsid w:val="00F50AD7"/>
    <w:rsid w:val="00F50B52"/>
    <w:rsid w:val="00F51389"/>
    <w:rsid w:val="00F523CA"/>
    <w:rsid w:val="00F52793"/>
    <w:rsid w:val="00F528E5"/>
    <w:rsid w:val="00F52EDB"/>
    <w:rsid w:val="00F53E17"/>
    <w:rsid w:val="00F57262"/>
    <w:rsid w:val="00F5740B"/>
    <w:rsid w:val="00F620EC"/>
    <w:rsid w:val="00F622B6"/>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6F62"/>
    <w:rsid w:val="00F772DE"/>
    <w:rsid w:val="00F776F6"/>
    <w:rsid w:val="00F80CBC"/>
    <w:rsid w:val="00F81B15"/>
    <w:rsid w:val="00F81FDA"/>
    <w:rsid w:val="00F8207D"/>
    <w:rsid w:val="00F82322"/>
    <w:rsid w:val="00F826C7"/>
    <w:rsid w:val="00F82EB6"/>
    <w:rsid w:val="00F83642"/>
    <w:rsid w:val="00F8376C"/>
    <w:rsid w:val="00F83B90"/>
    <w:rsid w:val="00F84BBB"/>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38C"/>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BE8"/>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846"/>
    <w:rsid w:val="00FF3AB7"/>
    <w:rsid w:val="00FF4FBB"/>
    <w:rsid w:val="00FF5448"/>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9671D-2ADD-4969-8A6F-C9FD64BB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giskol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E179-AFAD-4766-9A73-D0492673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1</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581</cp:revision>
  <dcterms:created xsi:type="dcterms:W3CDTF">2017-03-27T12:44:00Z</dcterms:created>
  <dcterms:modified xsi:type="dcterms:W3CDTF">2017-05-29T13:53:00Z</dcterms:modified>
</cp:coreProperties>
</file>