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71" w:rsidRPr="00873F5F" w:rsidRDefault="00B01121" w:rsidP="00D90FCD">
      <w:pPr>
        <w:spacing w:after="0"/>
        <w:ind w:left="113" w:right="113"/>
        <w:jc w:val="both"/>
        <w:rPr>
          <w:rFonts w:ascii="Sylfaen" w:hAnsi="Sylfaen"/>
          <w:b/>
          <w:u w:val="single"/>
          <w:lang w:val="ka-GE"/>
        </w:rPr>
      </w:pPr>
      <w:r w:rsidRPr="00873F5F">
        <w:rPr>
          <w:rFonts w:ascii="Sylfaen" w:hAnsi="Sylfaen"/>
          <w:b/>
          <w:u w:val="single"/>
          <w:lang w:val="ka-GE"/>
        </w:rPr>
        <w:t xml:space="preserve">შრომის პირობების </w:t>
      </w:r>
      <w:r w:rsidR="00873F5F" w:rsidRPr="00873F5F">
        <w:rPr>
          <w:rFonts w:ascii="Sylfaen" w:hAnsi="Sylfaen"/>
          <w:b/>
          <w:u w:val="single"/>
          <w:lang w:val="ka-GE"/>
        </w:rPr>
        <w:t xml:space="preserve">ინსპექტირება </w:t>
      </w:r>
      <w:r w:rsidR="00715254">
        <w:rPr>
          <w:rFonts w:ascii="Sylfaen" w:hAnsi="Sylfaen"/>
          <w:b/>
          <w:u w:val="single"/>
          <w:lang w:val="ka-GE"/>
        </w:rPr>
        <w:t>შპს „აქსისში“</w:t>
      </w:r>
    </w:p>
    <w:p w:rsidR="00183A71" w:rsidRPr="00FD68B2" w:rsidRDefault="00183A71" w:rsidP="00D90FCD">
      <w:pPr>
        <w:spacing w:after="0"/>
        <w:ind w:left="113" w:right="113"/>
        <w:jc w:val="both"/>
        <w:rPr>
          <w:rFonts w:ascii="Sylfaen" w:hAnsi="Sylfaen"/>
          <w:lang w:val="ka-GE"/>
        </w:rPr>
      </w:pPr>
    </w:p>
    <w:p w:rsidR="00183A71" w:rsidRPr="00FD68B2" w:rsidRDefault="00183A71" w:rsidP="00D90FCD">
      <w:pPr>
        <w:spacing w:after="0"/>
        <w:ind w:left="113" w:right="113"/>
        <w:jc w:val="both"/>
        <w:rPr>
          <w:rFonts w:ascii="Sylfaen" w:hAnsi="Sylfaen"/>
          <w:lang w:val="ka-GE"/>
        </w:rPr>
      </w:pPr>
      <w:r w:rsidRPr="00FD68B2">
        <w:rPr>
          <w:rFonts w:ascii="Sylfaen" w:hAnsi="Sylfaen"/>
          <w:b/>
          <w:lang w:val="ka-GE"/>
        </w:rPr>
        <w:t xml:space="preserve">თარიღი და დრო:  </w:t>
      </w:r>
      <w:r w:rsidRPr="00FD68B2">
        <w:rPr>
          <w:rFonts w:ascii="Sylfaen" w:hAnsi="Sylfaen" w:cs="Helvetica"/>
          <w:b/>
          <w:shd w:val="clear" w:color="auto" w:fill="FFFFFF"/>
          <w:lang w:val="ka-GE"/>
        </w:rPr>
        <w:t xml:space="preserve"> </w:t>
      </w:r>
      <w:r w:rsidR="00715254">
        <w:rPr>
          <w:rFonts w:ascii="Sylfaen" w:hAnsi="Sylfaen" w:cs="Helvetica"/>
          <w:b/>
          <w:shd w:val="clear" w:color="auto" w:fill="FFFFFF"/>
          <w:lang w:val="ka-GE"/>
        </w:rPr>
        <w:t>2 თებერვალი, ხუთშაბათი 11</w:t>
      </w:r>
      <w:r w:rsidR="00B01121" w:rsidRPr="00873F5F">
        <w:rPr>
          <w:rFonts w:ascii="Sylfaen" w:hAnsi="Sylfaen" w:cs="Helvetica"/>
          <w:b/>
          <w:shd w:val="clear" w:color="auto" w:fill="FFFFFF"/>
          <w:lang w:val="ka-GE"/>
        </w:rPr>
        <w:t>:00 საათი</w:t>
      </w:r>
      <w:r w:rsidR="00D90FCD">
        <w:rPr>
          <w:rFonts w:ascii="Sylfaen" w:hAnsi="Sylfaen" w:cs="Helvetica"/>
          <w:b/>
          <w:shd w:val="clear" w:color="auto" w:fill="FFFFFF"/>
          <w:lang w:val="ka-GE"/>
        </w:rPr>
        <w:t>;</w:t>
      </w:r>
    </w:p>
    <w:p w:rsidR="00715254" w:rsidRDefault="00183A71" w:rsidP="00D90FCD">
      <w:pPr>
        <w:spacing w:after="0"/>
        <w:ind w:left="113" w:right="113"/>
        <w:jc w:val="both"/>
        <w:rPr>
          <w:rFonts w:ascii="Sylfaen" w:hAnsi="Sylfaen"/>
          <w:b/>
          <w:lang w:val="ka-GE"/>
        </w:rPr>
      </w:pPr>
      <w:r w:rsidRPr="00FD68B2">
        <w:rPr>
          <w:rFonts w:ascii="Sylfaen" w:hAnsi="Sylfaen"/>
          <w:b/>
          <w:lang w:val="ka-GE"/>
        </w:rPr>
        <w:t xml:space="preserve">ადგილი: </w:t>
      </w:r>
      <w:r w:rsidR="00873F5F" w:rsidRPr="00873F5F">
        <w:rPr>
          <w:rFonts w:ascii="Sylfaen" w:hAnsi="Sylfaen"/>
          <w:b/>
          <w:lang w:val="ka-GE"/>
        </w:rPr>
        <w:t xml:space="preserve">თბილისი, </w:t>
      </w:r>
      <w:r w:rsidR="00715254">
        <w:rPr>
          <w:rFonts w:ascii="Sylfaen" w:hAnsi="Sylfaen"/>
          <w:b/>
          <w:lang w:val="ka-GE"/>
        </w:rPr>
        <w:t>ჭავჭავაძის გამზ. (გალაკტიონის ძეგლის მიმდებარე) აქსის თაუერსი</w:t>
      </w:r>
    </w:p>
    <w:p w:rsidR="00715254" w:rsidRDefault="00183A71" w:rsidP="00D90FCD">
      <w:pPr>
        <w:spacing w:after="0"/>
        <w:ind w:left="113" w:right="113"/>
        <w:jc w:val="both"/>
        <w:rPr>
          <w:rFonts w:ascii="Sylfaen" w:hAnsi="Sylfaen"/>
          <w:sz w:val="24"/>
          <w:szCs w:val="24"/>
          <w:lang w:val="ka-GE"/>
        </w:rPr>
      </w:pPr>
      <w:r w:rsidRPr="00FD68B2">
        <w:rPr>
          <w:rFonts w:ascii="Sylfaen" w:hAnsi="Sylfaen"/>
          <w:b/>
          <w:lang w:val="ka-GE"/>
        </w:rPr>
        <w:t xml:space="preserve">ღონისძიების შესახებ:  </w:t>
      </w:r>
      <w:r w:rsidR="00715254">
        <w:rPr>
          <w:rFonts w:ascii="Sylfaen" w:hAnsi="Sylfaen"/>
          <w:sz w:val="24"/>
          <w:szCs w:val="24"/>
          <w:lang w:val="ka-GE"/>
        </w:rPr>
        <w:t xml:space="preserve">შრომის პირობების ისნპექტირების დეპარტამენტის, შრომის ინსპექტორთა მობილური ჯგუფები ურთიერთშეთანხმების საფუძველზე სამშენებლო კომპანია შპს „აქსისში“  სამუშაო პირობებს და შრომის უსაფრთხოებას შეაფასებენ. ისნპექტირების  პროცესს  სამშენებლო კომპანიის  წარმომადგენელებთან ერთად შრომის პირობების ინსპექტირების დეპარტამენტის ხელმძღვანელი დაესწრება. ისნპექტირების საფუძველზე შედგება დასკვნა და გაიცემა შესაბამისი  წერილობითი რეკომედაციები. </w:t>
      </w:r>
    </w:p>
    <w:p w:rsidR="00240E76" w:rsidRPr="00446789" w:rsidRDefault="00183A71" w:rsidP="00D90FCD">
      <w:pPr>
        <w:spacing w:after="0"/>
        <w:ind w:left="113" w:right="113"/>
        <w:jc w:val="both"/>
        <w:rPr>
          <w:rFonts w:ascii="Sylfaen" w:hAnsi="Sylfaen"/>
          <w:lang w:val="ka-GE"/>
        </w:rPr>
      </w:pPr>
      <w:r w:rsidRPr="00FD68B2">
        <w:rPr>
          <w:rFonts w:ascii="Sylfaen" w:hAnsi="Sylfaen"/>
          <w:b/>
          <w:lang w:val="ka-GE"/>
        </w:rPr>
        <w:t>მიზანი და მნიშვნელობა:</w:t>
      </w:r>
      <w:r w:rsidR="0084232E">
        <w:rPr>
          <w:rFonts w:ascii="Sylfaen" w:hAnsi="Sylfaen"/>
          <w:b/>
          <w:lang w:val="ka-GE"/>
        </w:rPr>
        <w:t xml:space="preserve"> </w:t>
      </w:r>
      <w:r w:rsidRPr="00FD68B2">
        <w:rPr>
          <w:rFonts w:ascii="Sylfaen" w:hAnsi="Sylfaen"/>
          <w:b/>
          <w:lang w:val="ka-GE"/>
        </w:rPr>
        <w:t xml:space="preserve"> </w:t>
      </w:r>
      <w:r w:rsidR="00BB679C" w:rsidRPr="00BA4D5F">
        <w:rPr>
          <w:rFonts w:ascii="Sylfaen" w:hAnsi="Sylfaen"/>
          <w:sz w:val="24"/>
          <w:szCs w:val="24"/>
          <w:lang w:val="ka-GE"/>
        </w:rPr>
        <w:t>შრომის პირობების მონიტორინგის მიზანია დაეხმაროს დამსაქმებელს უსაფრთხო და ჯანსაღი სამუშაო გარემოს შექმნაში.</w:t>
      </w:r>
      <w:r w:rsidR="00CD5654">
        <w:rPr>
          <w:rFonts w:ascii="Sylfaen" w:hAnsi="Sylfaen"/>
          <w:sz w:val="24"/>
          <w:szCs w:val="24"/>
          <w:lang w:val="ka-GE"/>
        </w:rPr>
        <w:t xml:space="preserve"> </w:t>
      </w:r>
      <w:r w:rsidR="00CD5654">
        <w:rPr>
          <w:rFonts w:ascii="Sylfaen" w:hAnsi="Sylfaen"/>
          <w:lang w:val="ka-GE"/>
        </w:rPr>
        <w:t>შრომის პირობების ინსპექტირები</w:t>
      </w:r>
      <w:r w:rsidR="00CD5654">
        <w:rPr>
          <w:rFonts w:ascii="Sylfaen" w:hAnsi="Sylfaen"/>
        </w:rPr>
        <w:t xml:space="preserve"> </w:t>
      </w:r>
      <w:r w:rsidR="00CD5654">
        <w:rPr>
          <w:rFonts w:ascii="Sylfaen" w:hAnsi="Sylfaen"/>
          <w:lang w:val="ka-GE"/>
        </w:rPr>
        <w:t xml:space="preserve">დეპარტამენტის მიერ  2015 წლიდან დღემდე შემოწმებულია  </w:t>
      </w:r>
      <w:r w:rsidR="00CD5654">
        <w:rPr>
          <w:rFonts w:ascii="Sylfaen" w:hAnsi="Sylfaen"/>
        </w:rPr>
        <w:t>300-</w:t>
      </w:r>
      <w:r w:rsidR="00CD5654">
        <w:rPr>
          <w:rFonts w:ascii="Sylfaen" w:hAnsi="Sylfaen"/>
          <w:lang w:val="ka-GE"/>
        </w:rPr>
        <w:t>მდე ობიექტი</w:t>
      </w:r>
      <w:r w:rsidR="00CD5654">
        <w:rPr>
          <w:rFonts w:ascii="Sylfaen" w:hAnsi="Sylfaen"/>
        </w:rPr>
        <w:t>,</w:t>
      </w:r>
      <w:r w:rsidR="00CD5654">
        <w:rPr>
          <w:rFonts w:ascii="Sylfaen" w:hAnsi="Sylfaen"/>
          <w:lang w:val="ka-GE"/>
        </w:rPr>
        <w:t xml:space="preserve"> </w:t>
      </w:r>
      <w:r w:rsidR="00CD5654" w:rsidRPr="00173C7D">
        <w:rPr>
          <w:rFonts w:ascii="Sylfaen" w:hAnsi="Sylfaen"/>
          <w:lang w:val="ka-GE"/>
        </w:rPr>
        <w:t>2016 წელს ინსპექტირება განხორციელდა 86 კომპანიის 176 ობიექტზე.</w:t>
      </w:r>
      <w:r w:rsidR="00CD5654">
        <w:rPr>
          <w:rFonts w:ascii="Sylfaen" w:hAnsi="Sylfaen"/>
          <w:lang w:val="ka-GE"/>
        </w:rPr>
        <w:t xml:space="preserve"> </w:t>
      </w:r>
      <w:r w:rsidR="0076110F" w:rsidRPr="00997DB2">
        <w:rPr>
          <w:rFonts w:ascii="Sylfaen" w:hAnsi="Sylfaen" w:cs="Sylfaen"/>
          <w:sz w:val="24"/>
          <w:szCs w:val="24"/>
          <w:lang w:val="ka-GE"/>
        </w:rPr>
        <w:t xml:space="preserve">სახელმწიფო პროგრამის </w:t>
      </w:r>
      <w:r w:rsidR="0076110F">
        <w:rPr>
          <w:rFonts w:ascii="Sylfaen" w:hAnsi="Sylfaen" w:cs="Sylfaen"/>
          <w:sz w:val="24"/>
          <w:szCs w:val="24"/>
          <w:lang w:val="ka-GE"/>
        </w:rPr>
        <w:t xml:space="preserve">ფარგლებში კომპანიებს ეძლევათ შესაძლებლობა </w:t>
      </w:r>
      <w:r w:rsidR="0076110F" w:rsidRPr="00997DB2">
        <w:rPr>
          <w:rFonts w:ascii="Sylfaen" w:hAnsi="Sylfaen" w:cs="Sylfaen"/>
          <w:sz w:val="24"/>
          <w:szCs w:val="24"/>
          <w:lang w:val="ka-GE"/>
        </w:rPr>
        <w:t>შემოწმებულ იქნას მდგომარეობა შრომის უსაფრთხოებისა და ჯანმრთელობის დაცვის კუთხით</w:t>
      </w:r>
      <w:r w:rsidR="0076110F">
        <w:rPr>
          <w:rFonts w:ascii="Sylfaen" w:hAnsi="Sylfaen" w:cs="Sylfaen"/>
          <w:sz w:val="24"/>
          <w:szCs w:val="24"/>
          <w:lang w:val="ka-GE"/>
        </w:rPr>
        <w:t>;</w:t>
      </w:r>
    </w:p>
    <w:p w:rsidR="00715254" w:rsidRDefault="00183A71" w:rsidP="00715254">
      <w:pPr>
        <w:spacing w:after="0"/>
        <w:ind w:left="113" w:right="113"/>
        <w:rPr>
          <w:rFonts w:ascii="Sylfaen" w:hAnsi="Sylfaen"/>
          <w:sz w:val="24"/>
          <w:szCs w:val="24"/>
          <w:lang w:val="ka-GE"/>
        </w:rPr>
      </w:pPr>
      <w:r w:rsidRPr="00FD68B2">
        <w:rPr>
          <w:rFonts w:ascii="Sylfaen" w:hAnsi="Sylfaen"/>
          <w:b/>
          <w:lang w:val="ka-GE"/>
        </w:rPr>
        <w:t>ძირითადი გზავნილი</w:t>
      </w:r>
      <w:r w:rsidR="00240E76">
        <w:rPr>
          <w:rFonts w:ascii="Sylfaen" w:hAnsi="Sylfaen"/>
          <w:b/>
          <w:lang w:val="ka-GE"/>
        </w:rPr>
        <w:t xml:space="preserve">: </w:t>
      </w:r>
      <w:r w:rsidR="00D90FCD">
        <w:rPr>
          <w:rFonts w:ascii="Sylfaen" w:hAnsi="Sylfaen"/>
          <w:b/>
          <w:lang w:val="ka-GE"/>
        </w:rPr>
        <w:t xml:space="preserve"> </w:t>
      </w:r>
      <w:r w:rsidR="00715254">
        <w:rPr>
          <w:rFonts w:ascii="Sylfaen" w:hAnsi="Sylfaen"/>
          <w:sz w:val="24"/>
          <w:szCs w:val="24"/>
          <w:lang w:val="ka-GE"/>
        </w:rPr>
        <w:t xml:space="preserve">შრომის პირობების ინსპექტირების დეპარტამენტი 2017 წელს პრიორიტეტად აცხადებს სამშენებლო სექტორში ჯანმრთელობის დაცვისა და შრომის უსაფრთხოების სისტემებზე ზედამხედველობის განხორციელბას, დამსაქმებელთა და დასაქმებულთა ცნობიერების ამაღლებას, პრევენციული ღონისძიებების დაგეგმვას და რემონიტორინგს.  </w:t>
      </w:r>
    </w:p>
    <w:p w:rsidR="00D90FCD" w:rsidRDefault="00183A71" w:rsidP="00715254">
      <w:pPr>
        <w:spacing w:after="0"/>
        <w:ind w:left="113" w:right="113"/>
        <w:rPr>
          <w:rFonts w:ascii="Sylfaen" w:hAnsi="Sylfaen"/>
          <w:sz w:val="24"/>
          <w:szCs w:val="24"/>
          <w:lang w:val="ka-GE"/>
        </w:rPr>
      </w:pPr>
      <w:r w:rsidRPr="00FD68B2">
        <w:rPr>
          <w:rFonts w:ascii="Sylfaen" w:hAnsi="Sylfaen"/>
          <w:b/>
          <w:lang w:val="ka-GE"/>
        </w:rPr>
        <w:t>რისკები (თუ არ არის, მიუთითეთ):</w:t>
      </w:r>
      <w:r w:rsidR="003403B9">
        <w:rPr>
          <w:rFonts w:ascii="Sylfaen" w:hAnsi="Sylfaen"/>
          <w:lang w:val="ka-GE"/>
        </w:rPr>
        <w:t xml:space="preserve"> არ არის;</w:t>
      </w:r>
      <w:bookmarkStart w:id="0" w:name="_GoBack"/>
      <w:bookmarkEnd w:id="0"/>
      <w:r w:rsidR="0076110F">
        <w:rPr>
          <w:rFonts w:ascii="Sylfaen" w:hAnsi="Sylfaen"/>
          <w:lang w:val="ka-GE"/>
        </w:rPr>
        <w:t xml:space="preserve"> </w:t>
      </w:r>
    </w:p>
    <w:p w:rsidR="00183A71" w:rsidRPr="00D90FCD" w:rsidRDefault="00183A71" w:rsidP="00D90FCD">
      <w:pPr>
        <w:spacing w:after="0"/>
        <w:ind w:left="113" w:right="113"/>
        <w:jc w:val="both"/>
        <w:rPr>
          <w:rFonts w:ascii="Sylfaen" w:hAnsi="Sylfaen"/>
          <w:sz w:val="24"/>
          <w:szCs w:val="24"/>
          <w:lang w:val="ka-GE"/>
        </w:rPr>
      </w:pPr>
      <w:r w:rsidRPr="00FD68B2">
        <w:rPr>
          <w:rFonts w:ascii="Sylfaen" w:hAnsi="Sylfaen"/>
          <w:b/>
          <w:lang w:val="ka-GE"/>
        </w:rPr>
        <w:t xml:space="preserve">მთავარი უწყება: </w:t>
      </w:r>
      <w:r w:rsidRPr="00FD68B2">
        <w:rPr>
          <w:rFonts w:ascii="Sylfaen" w:hAnsi="Sylfaen"/>
          <w:lang w:val="ka-GE"/>
        </w:rPr>
        <w:t xml:space="preserve"> ჯანდაცვის სამინისტრო; </w:t>
      </w:r>
    </w:p>
    <w:p w:rsidR="00183A71" w:rsidRPr="00FD68B2" w:rsidRDefault="00183A71" w:rsidP="00D90FCD">
      <w:pPr>
        <w:spacing w:after="0"/>
        <w:ind w:left="113" w:right="113"/>
        <w:jc w:val="both"/>
        <w:rPr>
          <w:rFonts w:ascii="Sylfaen" w:hAnsi="Sylfaen"/>
          <w:lang w:val="ka-GE"/>
        </w:rPr>
      </w:pPr>
      <w:r w:rsidRPr="00FD68B2">
        <w:rPr>
          <w:rFonts w:ascii="Sylfaen" w:hAnsi="Sylfaen"/>
          <w:b/>
          <w:lang w:val="ka-GE"/>
        </w:rPr>
        <w:t xml:space="preserve">მოსალოდნელი შედეგი მოქალაქისთვის: </w:t>
      </w:r>
      <w:r w:rsidR="00715254">
        <w:rPr>
          <w:rFonts w:ascii="Sylfaen" w:hAnsi="Sylfaen"/>
          <w:sz w:val="24"/>
          <w:szCs w:val="24"/>
          <w:lang w:val="ka-GE"/>
        </w:rPr>
        <w:t>მომატებული საფრთხის შემცვლელი სამუშაო პირობებიდან გამომდინარე დაგეგმილია ქვეყნის მა</w:t>
      </w:r>
      <w:r w:rsidR="0076110F">
        <w:rPr>
          <w:rFonts w:ascii="Sylfaen" w:hAnsi="Sylfaen"/>
          <w:sz w:val="24"/>
          <w:szCs w:val="24"/>
          <w:lang w:val="ka-GE"/>
        </w:rPr>
        <w:t>ს</w:t>
      </w:r>
      <w:r w:rsidR="00715254">
        <w:rPr>
          <w:rFonts w:ascii="Sylfaen" w:hAnsi="Sylfaen"/>
          <w:sz w:val="24"/>
          <w:szCs w:val="24"/>
          <w:lang w:val="ka-GE"/>
        </w:rPr>
        <w:t>შტაბით არსებული სამშნებლო კომპანიების ინსპექტირება.</w:t>
      </w:r>
    </w:p>
    <w:p w:rsidR="00183A71" w:rsidRPr="00FD68B2" w:rsidRDefault="00183A71" w:rsidP="00D90FCD">
      <w:pPr>
        <w:spacing w:after="0"/>
        <w:ind w:left="113" w:right="113"/>
        <w:jc w:val="both"/>
        <w:rPr>
          <w:rFonts w:ascii="Sylfaen" w:hAnsi="Sylfaen" w:cs="Helvetica"/>
          <w:shd w:val="clear" w:color="auto" w:fill="FFFFFF"/>
          <w:lang w:val="ka-GE"/>
        </w:rPr>
      </w:pPr>
      <w:r w:rsidRPr="00FD68B2">
        <w:rPr>
          <w:rFonts w:ascii="Sylfaen" w:hAnsi="Sylfaen"/>
          <w:b/>
          <w:lang w:val="ka-GE"/>
        </w:rPr>
        <w:t xml:space="preserve">მთავარი სპიკერი:  </w:t>
      </w:r>
      <w:r w:rsidR="00173C7D" w:rsidRPr="00173C7D">
        <w:rPr>
          <w:rFonts w:ascii="Sylfaen" w:hAnsi="Sylfaen"/>
          <w:lang w:val="ka-GE"/>
        </w:rPr>
        <w:t>შრომის ინსპექტირების დეპარტამენტის უფროსი-ლევან ჟორჟოლიანი</w:t>
      </w:r>
      <w:r w:rsidR="00173C7D">
        <w:rPr>
          <w:rFonts w:ascii="Sylfaen" w:hAnsi="Sylfaen"/>
          <w:lang w:val="ka-GE"/>
        </w:rPr>
        <w:t>;</w:t>
      </w:r>
    </w:p>
    <w:p w:rsidR="00B01121" w:rsidRPr="00173C7D" w:rsidRDefault="00183A71" w:rsidP="00D90FCD">
      <w:pPr>
        <w:spacing w:after="0"/>
        <w:ind w:left="113" w:right="113"/>
        <w:jc w:val="both"/>
        <w:rPr>
          <w:rFonts w:ascii="Sylfaen" w:hAnsi="Sylfaen"/>
          <w:lang w:val="ka-GE"/>
        </w:rPr>
      </w:pPr>
      <w:r w:rsidRPr="00FD68B2">
        <w:rPr>
          <w:rFonts w:ascii="Sylfaen" w:hAnsi="Sylfaen"/>
          <w:b/>
          <w:lang w:val="ka-GE"/>
        </w:rPr>
        <w:t xml:space="preserve">მოწვეული სტუმრები: </w:t>
      </w:r>
      <w:r w:rsidR="0076110F">
        <w:rPr>
          <w:rFonts w:ascii="Sylfaen" w:hAnsi="Sylfaen"/>
          <w:lang w:val="ka-GE"/>
        </w:rPr>
        <w:t>შრომის ინსპექტორები, აქსისის წარმომადგენლები;</w:t>
      </w:r>
    </w:p>
    <w:p w:rsidR="00183A71" w:rsidRPr="00FD68B2" w:rsidRDefault="00CA1B97" w:rsidP="00D90FCD">
      <w:pPr>
        <w:spacing w:after="0"/>
        <w:ind w:left="113" w:right="113"/>
        <w:jc w:val="both"/>
        <w:rPr>
          <w:rFonts w:ascii="Sylfaen" w:hAnsi="Sylfaen"/>
          <w:lang w:val="ka-GE"/>
        </w:rPr>
      </w:pPr>
      <w:r>
        <w:rPr>
          <w:rFonts w:ascii="Sylfaen" w:hAnsi="Sylfaen"/>
          <w:lang w:val="ka-GE"/>
        </w:rPr>
        <w:t xml:space="preserve"> </w:t>
      </w:r>
      <w:r w:rsidR="00183A71" w:rsidRPr="00FD68B2">
        <w:rPr>
          <w:rFonts w:ascii="Sylfaen" w:hAnsi="Sylfaen"/>
          <w:b/>
          <w:lang w:val="ka-GE"/>
        </w:rPr>
        <w:t>გაშუქება:</w:t>
      </w:r>
      <w:r w:rsidR="00183A71" w:rsidRPr="00FD68B2">
        <w:rPr>
          <w:rFonts w:ascii="Sylfaen" w:hAnsi="Sylfaen"/>
          <w:lang w:val="ka-GE"/>
        </w:rPr>
        <w:t xml:space="preserve"> ყველა მედია საშუალება</w:t>
      </w:r>
      <w:r w:rsidR="0076110F">
        <w:rPr>
          <w:rFonts w:ascii="Sylfaen" w:hAnsi="Sylfaen"/>
          <w:lang w:val="ka-GE"/>
        </w:rPr>
        <w:t>;</w:t>
      </w:r>
    </w:p>
    <w:p w:rsidR="007A05D9" w:rsidRPr="00D90FCD" w:rsidRDefault="00183A71" w:rsidP="00D90FCD">
      <w:pPr>
        <w:pStyle w:val="NormalWeb"/>
        <w:shd w:val="clear" w:color="auto" w:fill="FFFFFF"/>
        <w:spacing w:before="0" w:beforeAutospacing="0" w:after="0" w:afterAutospacing="0"/>
        <w:ind w:left="113" w:right="113"/>
        <w:jc w:val="both"/>
        <w:rPr>
          <w:rFonts w:ascii="Sylfaen" w:hAnsi="Sylfaen" w:cs="Helvetica"/>
          <w:sz w:val="22"/>
          <w:szCs w:val="22"/>
          <w:lang w:val="ka-GE"/>
        </w:rPr>
      </w:pPr>
      <w:r w:rsidRPr="00FD68B2">
        <w:rPr>
          <w:rFonts w:ascii="Sylfaen" w:hAnsi="Sylfaen"/>
          <w:b/>
          <w:sz w:val="22"/>
          <w:szCs w:val="22"/>
          <w:lang w:val="ka-GE"/>
        </w:rPr>
        <w:t xml:space="preserve">ფეისბუქზე განთავსების კამპანია - </w:t>
      </w:r>
      <w:r w:rsidRPr="00FD68B2">
        <w:rPr>
          <w:rFonts w:ascii="Sylfaen" w:hAnsi="Sylfaen"/>
          <w:sz w:val="22"/>
          <w:szCs w:val="22"/>
          <w:lang w:val="ka-GE"/>
        </w:rPr>
        <w:t xml:space="preserve">ღონისძიების ამსახველი ფოტო  სათაურით და ბმულით განთავსდება  facebook-ზე. ბმულის საშუალებით შესაძლებელი იქნება ინფორმაციის ნახვა სააგენტოს  ვებ-გვერდზე;  </w:t>
      </w:r>
      <w:r w:rsidR="00D90FCD">
        <w:rPr>
          <w:rFonts w:ascii="Sylfaen" w:hAnsi="Sylfaen"/>
          <w:b/>
          <w:lang w:val="ka-GE"/>
        </w:rPr>
        <w:t xml:space="preserve">   </w:t>
      </w:r>
      <w:r w:rsidRPr="00FD68B2">
        <w:rPr>
          <w:rFonts w:ascii="Sylfaen" w:hAnsi="Sylfaen"/>
          <w:lang w:val="ka-GE"/>
        </w:rPr>
        <w:t xml:space="preserve"> </w:t>
      </w:r>
    </w:p>
    <w:sectPr w:rsidR="007A05D9" w:rsidRPr="00D90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45"/>
    <w:rsid w:val="00173C7D"/>
    <w:rsid w:val="00183A71"/>
    <w:rsid w:val="00240E76"/>
    <w:rsid w:val="003403B9"/>
    <w:rsid w:val="00446789"/>
    <w:rsid w:val="00480116"/>
    <w:rsid w:val="006D7B89"/>
    <w:rsid w:val="00715254"/>
    <w:rsid w:val="0076110F"/>
    <w:rsid w:val="0084232E"/>
    <w:rsid w:val="00873F5F"/>
    <w:rsid w:val="00960F45"/>
    <w:rsid w:val="00B01121"/>
    <w:rsid w:val="00BB679C"/>
    <w:rsid w:val="00CA1B97"/>
    <w:rsid w:val="00CD5654"/>
    <w:rsid w:val="00D9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3A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3A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8678">
      <w:bodyDiv w:val="1"/>
      <w:marLeft w:val="0"/>
      <w:marRight w:val="0"/>
      <w:marTop w:val="0"/>
      <w:marBottom w:val="0"/>
      <w:divBdr>
        <w:top w:val="none" w:sz="0" w:space="0" w:color="auto"/>
        <w:left w:val="none" w:sz="0" w:space="0" w:color="auto"/>
        <w:bottom w:val="none" w:sz="0" w:space="0" w:color="auto"/>
        <w:right w:val="none" w:sz="0" w:space="0" w:color="auto"/>
      </w:divBdr>
      <w:divsChild>
        <w:div w:id="2102407068">
          <w:marLeft w:val="432"/>
          <w:marRight w:val="0"/>
          <w:marTop w:val="86"/>
          <w:marBottom w:val="0"/>
          <w:divBdr>
            <w:top w:val="none" w:sz="0" w:space="0" w:color="auto"/>
            <w:left w:val="none" w:sz="0" w:space="0" w:color="auto"/>
            <w:bottom w:val="none" w:sz="0" w:space="0" w:color="auto"/>
            <w:right w:val="none" w:sz="0" w:space="0" w:color="auto"/>
          </w:divBdr>
        </w:div>
      </w:divsChild>
    </w:div>
    <w:div w:id="1069040405">
      <w:bodyDiv w:val="1"/>
      <w:marLeft w:val="0"/>
      <w:marRight w:val="0"/>
      <w:marTop w:val="0"/>
      <w:marBottom w:val="0"/>
      <w:divBdr>
        <w:top w:val="none" w:sz="0" w:space="0" w:color="auto"/>
        <w:left w:val="none" w:sz="0" w:space="0" w:color="auto"/>
        <w:bottom w:val="none" w:sz="0" w:space="0" w:color="auto"/>
        <w:right w:val="none" w:sz="0" w:space="0" w:color="auto"/>
      </w:divBdr>
      <w:divsChild>
        <w:div w:id="892235625">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6</cp:revision>
  <dcterms:created xsi:type="dcterms:W3CDTF">2016-12-29T12:56:00Z</dcterms:created>
  <dcterms:modified xsi:type="dcterms:W3CDTF">2017-01-27T13:00:00Z</dcterms:modified>
</cp:coreProperties>
</file>