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88F" w:rsidRDefault="0089788F" w:rsidP="0089788F">
      <w:pPr>
        <w:spacing w:after="0"/>
        <w:ind w:left="113" w:right="113"/>
        <w:jc w:val="center"/>
        <w:rPr>
          <w:b/>
          <w:u w:val="single"/>
          <w:lang w:val="ka-GE"/>
        </w:rPr>
      </w:pPr>
      <w:bookmarkStart w:id="0" w:name="_GoBack"/>
      <w:r>
        <w:rPr>
          <w:rFonts w:cs="Sylfaen"/>
          <w:b/>
          <w:u w:val="single"/>
          <w:lang w:val="ka-GE"/>
        </w:rPr>
        <w:t>შშმ</w:t>
      </w:r>
      <w:r>
        <w:rPr>
          <w:b/>
          <w:u w:val="single"/>
          <w:lang w:val="ka-GE"/>
        </w:rPr>
        <w:t xml:space="preserve"> </w:t>
      </w:r>
      <w:r>
        <w:rPr>
          <w:rFonts w:cs="Sylfaen"/>
          <w:b/>
          <w:u w:val="single"/>
          <w:lang w:val="ka-GE"/>
        </w:rPr>
        <w:t>პირების</w:t>
      </w:r>
      <w:r>
        <w:rPr>
          <w:b/>
          <w:u w:val="single"/>
          <w:lang w:val="ka-GE"/>
        </w:rPr>
        <w:t xml:space="preserve"> </w:t>
      </w:r>
      <w:r>
        <w:rPr>
          <w:rFonts w:cs="Sylfaen"/>
          <w:b/>
          <w:u w:val="single"/>
          <w:lang w:val="ka-GE"/>
        </w:rPr>
        <w:t>დასაქმების</w:t>
      </w:r>
      <w:r>
        <w:rPr>
          <w:b/>
          <w:u w:val="single"/>
          <w:lang w:val="ka-GE"/>
        </w:rPr>
        <w:t xml:space="preserve"> </w:t>
      </w:r>
      <w:r>
        <w:rPr>
          <w:rFonts w:cs="Sylfaen"/>
          <w:b/>
          <w:u w:val="single"/>
          <w:lang w:val="ka-GE"/>
        </w:rPr>
        <w:t>ხელშწყობ</w:t>
      </w:r>
      <w:r>
        <w:rPr>
          <w:b/>
          <w:u w:val="single"/>
          <w:lang w:val="ka-GE"/>
        </w:rPr>
        <w:t>ა</w:t>
      </w:r>
    </w:p>
    <w:bookmarkEnd w:id="0"/>
    <w:p w:rsidR="0089788F" w:rsidRDefault="0089788F" w:rsidP="0089788F">
      <w:pPr>
        <w:spacing w:after="0"/>
        <w:ind w:left="113" w:right="113"/>
        <w:jc w:val="both"/>
        <w:rPr>
          <w:b/>
          <w:u w:val="single"/>
          <w:lang w:val="ka-GE"/>
        </w:rPr>
      </w:pPr>
    </w:p>
    <w:p w:rsidR="0089788F" w:rsidRDefault="0089788F" w:rsidP="0089788F">
      <w:pPr>
        <w:spacing w:after="0"/>
        <w:ind w:left="113" w:right="113"/>
        <w:jc w:val="both"/>
        <w:rPr>
          <w:b/>
          <w:lang w:val="ka-GE"/>
        </w:rPr>
      </w:pPr>
    </w:p>
    <w:p w:rsidR="0089788F" w:rsidRDefault="0089788F" w:rsidP="0089788F">
      <w:pPr>
        <w:spacing w:after="0"/>
        <w:ind w:left="113" w:right="113"/>
        <w:jc w:val="both"/>
        <w:rPr>
          <w:b/>
          <w:lang w:val="ka-GE"/>
        </w:rPr>
      </w:pPr>
      <w:r>
        <w:rPr>
          <w:b/>
          <w:lang w:val="ka-GE"/>
        </w:rPr>
        <w:t>თარიღი: 2 სექტემბერი</w:t>
      </w:r>
      <w:r>
        <w:rPr>
          <w:b/>
        </w:rPr>
        <w:t>,</w:t>
      </w:r>
      <w:r>
        <w:rPr>
          <w:b/>
          <w:lang w:val="ka-GE"/>
        </w:rPr>
        <w:t xml:space="preserve"> პარასკევი</w:t>
      </w:r>
    </w:p>
    <w:p w:rsidR="0089788F" w:rsidRDefault="0089788F" w:rsidP="0089788F">
      <w:pPr>
        <w:spacing w:after="0"/>
        <w:ind w:left="113" w:right="113"/>
        <w:jc w:val="both"/>
        <w:rPr>
          <w:b/>
          <w:lang w:val="ka-GE"/>
        </w:rPr>
      </w:pPr>
      <w:r>
        <w:rPr>
          <w:b/>
          <w:lang w:val="ka-GE"/>
        </w:rPr>
        <w:t>დრო:  11:00 საათი</w:t>
      </w:r>
    </w:p>
    <w:p w:rsidR="0089788F" w:rsidRDefault="0089788F" w:rsidP="0089788F">
      <w:pPr>
        <w:spacing w:after="0"/>
        <w:ind w:left="113" w:right="113"/>
        <w:jc w:val="both"/>
        <w:rPr>
          <w:b/>
          <w:lang w:val="ka-GE"/>
        </w:rPr>
      </w:pPr>
      <w:r>
        <w:rPr>
          <w:b/>
          <w:lang w:val="ka-GE"/>
        </w:rPr>
        <w:t>ადგილი: ღვთისშვილთა კავშირის ოფისი (ინვალიდთა ასოციაცია), კონსტიტუციის ქ.N2</w:t>
      </w:r>
    </w:p>
    <w:p w:rsidR="0089788F" w:rsidRDefault="0089788F" w:rsidP="0089788F">
      <w:pPr>
        <w:spacing w:after="0"/>
        <w:ind w:left="113" w:right="113"/>
        <w:rPr>
          <w:lang w:val="ka-GE"/>
        </w:rPr>
      </w:pPr>
      <w:r>
        <w:rPr>
          <w:b/>
          <w:lang w:val="ka-GE"/>
        </w:rPr>
        <w:t>თემა/საკითხი:  შშმპ -თა დასაქმების ხელშეწყობა-სტაჟირება</w:t>
      </w:r>
    </w:p>
    <w:p w:rsidR="0089788F" w:rsidRDefault="0089788F" w:rsidP="0089788F">
      <w:pPr>
        <w:spacing w:after="0"/>
        <w:ind w:left="113" w:right="113"/>
        <w:jc w:val="both"/>
        <w:rPr>
          <w:lang w:val="ka-GE"/>
        </w:rPr>
      </w:pPr>
      <w:r>
        <w:rPr>
          <w:b/>
          <w:lang w:val="ka-GE"/>
        </w:rPr>
        <w:t xml:space="preserve">მთავარი უწყება: </w:t>
      </w:r>
      <w:r>
        <w:rPr>
          <w:lang w:val="ka-GE"/>
        </w:rPr>
        <w:t xml:space="preserve">სოციალური მომსახურების სააგენტო, სააგენტოს დასაქმების დეპარტამენტი; </w:t>
      </w:r>
    </w:p>
    <w:p w:rsidR="0089788F" w:rsidRDefault="0089788F" w:rsidP="0089788F">
      <w:pPr>
        <w:spacing w:after="0"/>
        <w:ind w:left="113" w:right="113"/>
        <w:jc w:val="both"/>
        <w:rPr>
          <w:lang w:val="ka-GE"/>
        </w:rPr>
      </w:pPr>
      <w:r>
        <w:rPr>
          <w:b/>
          <w:lang w:val="ka-GE"/>
        </w:rPr>
        <w:t xml:space="preserve">ძირითადი გზავნილები:  </w:t>
      </w:r>
      <w:r>
        <w:rPr>
          <w:lang w:val="ka-GE"/>
        </w:rPr>
        <w:t xml:space="preserve">სახელმწიფო არასამთავრობო ორგანიზაციებთან ერთად ხელს უწყობს შშმ პირთა მხარდაჭერით დასაქმებას. სოციალური მომსახურების სააგენტოში უკვე ამუშავდა სპეციალური სერვისი შშმ პირთა დასაქმების მხარდაჭერისთვის. ეს ადამიანები მოიძიებენ სამუშაოს სპეციალური საჭიროების მქონე პირებისთვის, ხელს უწყობენ მათ ადაპტაციას ახალ გარემოში. </w:t>
      </w:r>
    </w:p>
    <w:p w:rsidR="0089788F" w:rsidRDefault="0089788F" w:rsidP="0089788F">
      <w:pPr>
        <w:spacing w:after="0"/>
        <w:ind w:left="113" w:right="113"/>
        <w:jc w:val="both"/>
        <w:rPr>
          <w:lang w:val="ka-GE"/>
        </w:rPr>
      </w:pPr>
      <w:r>
        <w:rPr>
          <w:b/>
          <w:lang w:val="ka-GE"/>
        </w:rPr>
        <w:t xml:space="preserve">მიზანი და მნიშვნელობა: </w:t>
      </w:r>
      <w:r>
        <w:rPr>
          <w:lang w:val="ka-GE"/>
        </w:rPr>
        <w:t xml:space="preserve">სახელმწიფო ხელს უწყობს შშმ პირთა დასაქმებისა და სტაჟირების პროცესს,ამისთვის  </w:t>
      </w:r>
      <w:r>
        <w:t>worknet.gov.ge-</w:t>
      </w:r>
      <w:r>
        <w:rPr>
          <w:lang w:val="ka-GE"/>
        </w:rPr>
        <w:t>ზე რეგისტრირებული 10 პირი, მათ შორის 8 შშმ პირი სტაჟირებას გაივლის ღვთისშვილთა კავშირის ბაზაზე,სადაც დაეუფლებიან ახალ პროფესიას, გაივლიან არტ-თერაპიას და 5 ყველაზე წარმატებული სტაჟიორი დასაქმდება ადგილზევე.</w:t>
      </w:r>
    </w:p>
    <w:p w:rsidR="0089788F" w:rsidRDefault="0089788F" w:rsidP="0089788F">
      <w:pPr>
        <w:spacing w:after="0"/>
        <w:ind w:left="113" w:right="113"/>
        <w:jc w:val="both"/>
        <w:rPr>
          <w:lang w:val="ka-GE"/>
        </w:rPr>
      </w:pPr>
      <w:r>
        <w:rPr>
          <w:b/>
          <w:lang w:val="ka-GE"/>
        </w:rPr>
        <w:t xml:space="preserve">ღონისძიების შესახებ:  </w:t>
      </w:r>
      <w:r>
        <w:rPr>
          <w:lang w:val="ka-GE"/>
        </w:rPr>
        <w:t xml:space="preserve">სოციალური მომსახურების სააგენტოს დირექტორი ზაზა სოფრომაძე მოინახულებს ოფისს, სადაც შშმ პირები სახელმწიფოს დახმარებით სტაჟირებას გაივლიან. გაესაუბრება მათ და მოუწოდებს დასაქმების მსურველებს, ჩაერთონ სტაჟირებისა და მომზადება -გადამზადების პროგრამაში. ასევე ადგილზე ხელი მოეწერება მემორნადუმს სააგენტოს დასაქმების დეპარტამენტსა და ღვთისშვილთა კავშირის სამომავლო თანამშრომლობაზე, რათა ეს არ იყოს ერთჯერადი აქცია. </w:t>
      </w:r>
    </w:p>
    <w:p w:rsidR="0089788F" w:rsidRDefault="0089788F" w:rsidP="0089788F">
      <w:pPr>
        <w:spacing w:after="0"/>
        <w:ind w:left="113" w:right="113"/>
        <w:jc w:val="both"/>
        <w:rPr>
          <w:lang w:val="ka-GE"/>
        </w:rPr>
      </w:pPr>
      <w:r>
        <w:rPr>
          <w:lang w:val="ka-GE"/>
        </w:rPr>
        <w:t xml:space="preserve"> </w:t>
      </w:r>
      <w:r>
        <w:rPr>
          <w:b/>
          <w:lang w:val="ka-GE"/>
        </w:rPr>
        <w:t xml:space="preserve">მოსალოდნელი შედეგი მოქალაქისთვის: </w:t>
      </w:r>
      <w:r>
        <w:rPr>
          <w:lang w:val="ka-GE"/>
        </w:rPr>
        <w:t>დასაქმების ხელშეწყობა, შშმ პირების მოტივაცია და მათი დასაქმების ხელშეწყობა</w:t>
      </w:r>
    </w:p>
    <w:p w:rsidR="0089788F" w:rsidRDefault="0089788F" w:rsidP="0089788F">
      <w:pPr>
        <w:tabs>
          <w:tab w:val="left" w:pos="7215"/>
        </w:tabs>
        <w:spacing w:after="0"/>
        <w:ind w:left="113" w:right="113"/>
        <w:rPr>
          <w:b/>
          <w:lang w:val="ka-GE"/>
        </w:rPr>
      </w:pPr>
      <w:r>
        <w:rPr>
          <w:b/>
          <w:lang w:val="ka-GE"/>
        </w:rPr>
        <w:t xml:space="preserve">მოწვეული სტუმრები:  </w:t>
      </w:r>
      <w:r>
        <w:rPr>
          <w:lang w:val="ka-GE"/>
        </w:rPr>
        <w:t>მედიის წარმომადგენლები</w:t>
      </w:r>
      <w:r>
        <w:rPr>
          <w:b/>
          <w:lang w:val="ka-GE"/>
        </w:rPr>
        <w:tab/>
      </w:r>
    </w:p>
    <w:p w:rsidR="0089788F" w:rsidRDefault="0089788F" w:rsidP="0089788F">
      <w:pPr>
        <w:spacing w:after="0"/>
        <w:ind w:left="113" w:right="113"/>
        <w:rPr>
          <w:lang w:val="ka-GE"/>
        </w:rPr>
      </w:pPr>
      <w:r>
        <w:rPr>
          <w:b/>
          <w:lang w:val="ka-GE"/>
        </w:rPr>
        <w:t>გაშუქება:</w:t>
      </w:r>
      <w:r>
        <w:rPr>
          <w:lang w:val="ka-GE"/>
        </w:rPr>
        <w:t xml:space="preserve">  ყველა მედია საშუალება</w:t>
      </w:r>
    </w:p>
    <w:p w:rsidR="0089788F" w:rsidRDefault="0089788F" w:rsidP="0089788F">
      <w:pPr>
        <w:spacing w:after="0"/>
        <w:ind w:left="113" w:right="113"/>
        <w:rPr>
          <w:rFonts w:eastAsia="Times New Roman" w:cs="Times New Roman"/>
          <w:color w:val="000000" w:themeColor="text1"/>
          <w:lang w:val="ka-GE"/>
        </w:rPr>
      </w:pPr>
      <w:r>
        <w:rPr>
          <w:b/>
          <w:lang w:val="ka-GE"/>
        </w:rPr>
        <w:t>ფეისბუქზე განთავსების კამპანია -</w:t>
      </w:r>
      <w:r>
        <w:rPr>
          <w:lang w:val="ka-GE"/>
        </w:rPr>
        <w:t xml:space="preserve"> </w:t>
      </w:r>
      <w:r>
        <w:rPr>
          <w:rFonts w:eastAsia="Times New Roman" w:cs="Times New Roman"/>
          <w:color w:val="000000" w:themeColor="text1"/>
          <w:lang w:val="ka-GE"/>
        </w:rPr>
        <w:t>ღონისძიების ამსახველი ფოტო  სათაურით და ბმულით განთავსდება სააგენტოს  facebook-ზე. ბმულის საშუალებით შესაძლებელი იქნება ინფორმაციის ნახვა სააგენტოს  ვებ-გვერდზე (</w:t>
      </w:r>
      <w:proofErr w:type="spellStart"/>
      <w:r>
        <w:rPr>
          <w:rFonts w:eastAsia="Times New Roman" w:cs="Times New Roman"/>
          <w:color w:val="000000" w:themeColor="text1"/>
        </w:rPr>
        <w:t>ssa</w:t>
      </w:r>
      <w:proofErr w:type="spellEnd"/>
      <w:r>
        <w:rPr>
          <w:rFonts w:eastAsia="Times New Roman" w:cs="Times New Roman"/>
          <w:color w:val="000000" w:themeColor="text1"/>
          <w:lang w:val="ka-GE"/>
        </w:rPr>
        <w:t>.gov.ge)</w:t>
      </w:r>
    </w:p>
    <w:p w:rsidR="0089788F" w:rsidRDefault="0089788F" w:rsidP="0089788F">
      <w:pPr>
        <w:spacing w:after="0"/>
        <w:ind w:left="113" w:right="113"/>
        <w:jc w:val="both"/>
        <w:rPr>
          <w:lang w:val="ka-GE"/>
        </w:rPr>
      </w:pPr>
    </w:p>
    <w:p w:rsidR="0089788F" w:rsidRDefault="0089788F" w:rsidP="0089788F">
      <w:pPr>
        <w:spacing w:after="0"/>
        <w:ind w:left="113" w:right="113"/>
        <w:rPr>
          <w:rFonts w:asciiTheme="minorHAnsi" w:hAnsiTheme="minorHAnsi"/>
          <w:lang w:val="ka-GE"/>
        </w:rPr>
      </w:pPr>
    </w:p>
    <w:p w:rsidR="0089788F" w:rsidRDefault="0089788F" w:rsidP="0089788F">
      <w:pPr>
        <w:spacing w:after="0"/>
        <w:ind w:left="113" w:right="113"/>
        <w:rPr>
          <w:lang w:val="ka-GE"/>
        </w:rPr>
      </w:pPr>
    </w:p>
    <w:p w:rsidR="0041747E" w:rsidRDefault="0089788F"/>
    <w:sectPr w:rsidR="00417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3E"/>
    <w:rsid w:val="0038102D"/>
    <w:rsid w:val="006831AF"/>
    <w:rsid w:val="0089788F"/>
    <w:rsid w:val="00D9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8F"/>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8F"/>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3</cp:revision>
  <dcterms:created xsi:type="dcterms:W3CDTF">2016-09-01T14:12:00Z</dcterms:created>
  <dcterms:modified xsi:type="dcterms:W3CDTF">2016-09-01T14:13:00Z</dcterms:modified>
</cp:coreProperties>
</file>