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5D9" w:rsidRPr="00DA638D" w:rsidRDefault="003C4C3C" w:rsidP="00DA638D">
      <w:pPr>
        <w:spacing w:after="0"/>
        <w:ind w:left="113" w:right="113"/>
        <w:rPr>
          <w:rFonts w:ascii="Sylfaen" w:hAnsi="Sylfaen"/>
          <w:b/>
          <w:u w:val="single"/>
          <w:lang w:val="ka-GE"/>
        </w:rPr>
      </w:pPr>
      <w:r w:rsidRPr="00DA638D">
        <w:rPr>
          <w:rFonts w:ascii="Sylfaen" w:hAnsi="Sylfaen"/>
          <w:b/>
          <w:u w:val="single"/>
          <w:lang w:val="ka-GE"/>
        </w:rPr>
        <w:t xml:space="preserve">შშმ პირთა დასაქმების ფორუმი ბათუმში </w:t>
      </w:r>
    </w:p>
    <w:p w:rsidR="003C4C3C" w:rsidRPr="00DA638D" w:rsidRDefault="003C4C3C" w:rsidP="00DA638D">
      <w:pPr>
        <w:spacing w:after="0"/>
        <w:ind w:left="113" w:right="113"/>
        <w:jc w:val="both"/>
        <w:rPr>
          <w:rFonts w:ascii="Sylfaen" w:hAnsi="Sylfaen"/>
          <w:b/>
          <w:lang w:val="ka-GE"/>
        </w:rPr>
      </w:pPr>
      <w:r w:rsidRPr="00DA638D">
        <w:rPr>
          <w:rFonts w:ascii="Sylfaen" w:hAnsi="Sylfaen"/>
          <w:b/>
          <w:lang w:val="ka-GE"/>
        </w:rPr>
        <w:t>თარიღი:  11 მაისი,ხუთშაბათი,</w:t>
      </w:r>
      <w:r w:rsidR="00DB64B1" w:rsidRPr="00DA638D">
        <w:rPr>
          <w:rFonts w:ascii="Sylfaen" w:hAnsi="Sylfaen"/>
          <w:b/>
          <w:lang w:val="ka-GE"/>
        </w:rPr>
        <w:t xml:space="preserve"> 11</w:t>
      </w:r>
      <w:r w:rsidRPr="00DA638D">
        <w:rPr>
          <w:rFonts w:ascii="Sylfaen" w:hAnsi="Sylfaen"/>
          <w:b/>
          <w:lang w:val="ka-GE"/>
        </w:rPr>
        <w:t>:00 საათი</w:t>
      </w:r>
      <w:r w:rsidR="005E2C58" w:rsidRPr="00DA638D">
        <w:rPr>
          <w:rFonts w:ascii="Sylfaen" w:hAnsi="Sylfaen"/>
          <w:b/>
          <w:lang w:val="ka-GE"/>
        </w:rPr>
        <w:t>;</w:t>
      </w:r>
    </w:p>
    <w:p w:rsidR="003C4C3C" w:rsidRPr="00DA638D" w:rsidRDefault="003C4C3C" w:rsidP="00DA638D">
      <w:pPr>
        <w:spacing w:after="0"/>
        <w:ind w:left="113" w:right="113"/>
        <w:jc w:val="both"/>
        <w:rPr>
          <w:rFonts w:ascii="Sylfaen" w:hAnsi="Sylfaen"/>
          <w:b/>
          <w:lang w:val="ka-GE"/>
        </w:rPr>
      </w:pPr>
      <w:r w:rsidRPr="00DA638D">
        <w:rPr>
          <w:rFonts w:ascii="Sylfaen" w:hAnsi="Sylfaen"/>
          <w:b/>
          <w:lang w:val="ka-GE"/>
        </w:rPr>
        <w:t>ადგილი:  ქ. ბათუმი,</w:t>
      </w:r>
      <w:r w:rsidR="005E2C58" w:rsidRPr="00DA638D">
        <w:rPr>
          <w:rFonts w:ascii="Sylfaen" w:hAnsi="Sylfaen"/>
          <w:b/>
          <w:lang w:val="ka-GE"/>
        </w:rPr>
        <w:t xml:space="preserve"> სასტუმრო „ჰილტონი“( რუსთაველის N40)</w:t>
      </w:r>
    </w:p>
    <w:p w:rsidR="006F53D6" w:rsidRPr="00DA638D" w:rsidRDefault="003C4C3C" w:rsidP="00DA638D">
      <w:pPr>
        <w:spacing w:after="0"/>
        <w:ind w:left="113" w:right="113"/>
        <w:jc w:val="both"/>
        <w:rPr>
          <w:rFonts w:ascii="Sylfaen" w:hAnsi="Sylfaen"/>
          <w:color w:val="262626" w:themeColor="text1" w:themeTint="D9"/>
          <w:szCs w:val="20"/>
          <w:lang w:val="ka-GE"/>
        </w:rPr>
      </w:pPr>
      <w:r w:rsidRPr="00DA638D">
        <w:rPr>
          <w:rFonts w:ascii="Sylfaen" w:hAnsi="Sylfaen"/>
          <w:b/>
          <w:lang w:val="ka-GE"/>
        </w:rPr>
        <w:t xml:space="preserve">ღონისძიების შესახებ: </w:t>
      </w:r>
      <w:r w:rsidR="006F53D6" w:rsidRPr="00DA638D">
        <w:rPr>
          <w:rFonts w:ascii="Sylfaen" w:hAnsi="Sylfaen"/>
          <w:lang w:val="ka-GE"/>
        </w:rPr>
        <w:t>ქ. ბათუმში,</w:t>
      </w:r>
      <w:r w:rsidR="006F53D6" w:rsidRPr="00DA638D">
        <w:rPr>
          <w:rFonts w:ascii="Sylfaen" w:hAnsi="Sylfaen"/>
          <w:b/>
          <w:lang w:val="ka-GE"/>
        </w:rPr>
        <w:t xml:space="preserve"> </w:t>
      </w:r>
      <w:r w:rsidR="006F53D6" w:rsidRPr="00DA638D">
        <w:rPr>
          <w:rFonts w:ascii="Sylfaen" w:hAnsi="Sylfaen"/>
          <w:color w:val="262626" w:themeColor="text1" w:themeTint="D9"/>
          <w:szCs w:val="20"/>
          <w:lang w:val="ka-GE"/>
        </w:rPr>
        <w:t xml:space="preserve">სასტუმრო ,,ჰილტონში,  11:00 –დან  13:00 საათამდე,  დასაქმების </w:t>
      </w:r>
      <w:r w:rsidR="005E2C58" w:rsidRPr="00DA638D">
        <w:rPr>
          <w:rFonts w:ascii="Sylfaen" w:hAnsi="Sylfaen"/>
          <w:color w:val="262626" w:themeColor="text1" w:themeTint="D9"/>
          <w:szCs w:val="20"/>
          <w:lang w:val="ka-GE"/>
        </w:rPr>
        <w:t>ფორუმი</w:t>
      </w:r>
      <w:r w:rsidR="006F53D6" w:rsidRPr="00DA638D">
        <w:rPr>
          <w:rFonts w:ascii="Sylfaen" w:hAnsi="Sylfaen"/>
          <w:color w:val="262626" w:themeColor="text1" w:themeTint="D9"/>
          <w:szCs w:val="20"/>
          <w:lang w:val="ka-GE"/>
        </w:rPr>
        <w:t xml:space="preserve"> </w:t>
      </w:r>
      <w:r w:rsidR="00BB1375" w:rsidRPr="00DA638D">
        <w:rPr>
          <w:rFonts w:ascii="Sylfaen" w:hAnsi="Sylfaen"/>
          <w:color w:val="262626" w:themeColor="text1" w:themeTint="D9"/>
          <w:szCs w:val="20"/>
          <w:lang w:val="ka-GE"/>
        </w:rPr>
        <w:t>გა</w:t>
      </w:r>
      <w:r w:rsidR="005E2C58" w:rsidRPr="00DA638D">
        <w:rPr>
          <w:rFonts w:ascii="Sylfaen" w:hAnsi="Sylfaen"/>
          <w:color w:val="262626" w:themeColor="text1" w:themeTint="D9"/>
          <w:szCs w:val="20"/>
          <w:lang w:val="ka-GE"/>
        </w:rPr>
        <w:t>ი</w:t>
      </w:r>
      <w:r w:rsidR="00BB1375" w:rsidRPr="00DA638D">
        <w:rPr>
          <w:rFonts w:ascii="Sylfaen" w:hAnsi="Sylfaen"/>
          <w:color w:val="262626" w:themeColor="text1" w:themeTint="D9"/>
          <w:szCs w:val="20"/>
          <w:lang w:val="ka-GE"/>
        </w:rPr>
        <w:t>მართება.</w:t>
      </w:r>
      <w:r w:rsidR="006F53D6" w:rsidRPr="00DA638D">
        <w:rPr>
          <w:rFonts w:ascii="Sylfaen" w:hAnsi="Sylfaen"/>
          <w:color w:val="262626" w:themeColor="text1" w:themeTint="D9"/>
          <w:szCs w:val="20"/>
          <w:lang w:val="ka-GE"/>
        </w:rPr>
        <w:t xml:space="preserve">  ფორუმი ორგანიზებულია პროექტის ,,შეზღუდული შესაძლებლობის მქონე პირთა განათლების და დასაქმების თანაბარი შესაძლებლობების ადვოკატირება და ლობირება’’ ფარგლებში.</w:t>
      </w:r>
    </w:p>
    <w:p w:rsidR="006F53D6" w:rsidRPr="00DA638D" w:rsidRDefault="006F53D6" w:rsidP="00DA638D">
      <w:pPr>
        <w:spacing w:after="0"/>
        <w:ind w:left="113" w:right="113"/>
        <w:jc w:val="both"/>
        <w:rPr>
          <w:rFonts w:ascii="Sylfaen" w:hAnsi="Sylfaen"/>
          <w:color w:val="262626" w:themeColor="text1" w:themeTint="D9"/>
          <w:szCs w:val="20"/>
          <w:lang w:val="ka-GE"/>
        </w:rPr>
      </w:pPr>
      <w:r w:rsidRPr="00DA638D">
        <w:rPr>
          <w:rFonts w:ascii="Sylfaen" w:hAnsi="Sylfaen"/>
          <w:color w:val="262626" w:themeColor="text1" w:themeTint="D9"/>
          <w:szCs w:val="20"/>
          <w:lang w:val="ka-GE"/>
        </w:rPr>
        <w:t>დასაქმების ფორუმზე აჭარის რეგიონში მოქმედი  მცირე და საშუალო საწარმოს ხელმძღვანელები  სამუშაოს მაძიებელ შეზღუდული  შესაძლებლობის მქონე პირებს ვაკანსიებს შესთავაზებენ  და მათ  საწარმოში დასაქმების ან  სტაჟირების პროგრამაში ჩართვის შესაძლებლობას მისცემენ.    სამუშაოს მაძიებლებს საშუალება ექნებათ გაიარონ გასაუბრება მათთვის სასურველ ვაკანსიაზე, წარმოადგინონ საკუთარი შესაძლებლობები და პირდაპირი კომუნიკაცია დაამყარონ პოტენციურ დამსაქმებლებთან.</w:t>
      </w:r>
    </w:p>
    <w:p w:rsidR="00DA638D" w:rsidRPr="00DA638D" w:rsidRDefault="003C4C3C" w:rsidP="00DA638D">
      <w:pPr>
        <w:tabs>
          <w:tab w:val="left" w:pos="3240"/>
        </w:tabs>
        <w:spacing w:after="0"/>
        <w:ind w:left="113" w:right="113"/>
        <w:jc w:val="both"/>
        <w:rPr>
          <w:rStyle w:val="Emphasis"/>
          <w:rFonts w:ascii="Sylfaen" w:hAnsi="Sylfaen" w:cs="Sylfaen"/>
          <w:bCs/>
          <w:iCs w:val="0"/>
          <w:color w:val="262626" w:themeColor="text1" w:themeTint="D9"/>
          <w:szCs w:val="20"/>
          <w:shd w:val="clear" w:color="auto" w:fill="FFFFFF"/>
          <w:lang w:val="ka-GE"/>
        </w:rPr>
      </w:pPr>
      <w:r w:rsidRPr="00DA638D">
        <w:rPr>
          <w:rFonts w:ascii="Sylfaen" w:hAnsi="Sylfaen"/>
          <w:b/>
          <w:lang w:val="ka-GE"/>
        </w:rPr>
        <w:t>მიზანი და მნიშვნელობა:</w:t>
      </w:r>
      <w:r w:rsidRPr="00DA638D">
        <w:rPr>
          <w:rFonts w:ascii="Sylfaen" w:hAnsi="Sylfaen"/>
          <w:lang w:val="ka-GE"/>
        </w:rPr>
        <w:t xml:space="preserve"> </w:t>
      </w:r>
      <w:r w:rsidR="00BB1375" w:rsidRPr="00DA638D">
        <w:rPr>
          <w:rFonts w:ascii="Sylfaen" w:hAnsi="Sylfaen"/>
          <w:lang w:val="ka-GE"/>
        </w:rPr>
        <w:t>სახელმწიფო ხელს უწყობს შშმ პირთა დასაქმებისა და სტაჟირების პროცესს</w:t>
      </w:r>
      <w:r w:rsidR="00DA638D" w:rsidRPr="00DA638D">
        <w:rPr>
          <w:rFonts w:ascii="Sylfaen" w:hAnsi="Sylfaen"/>
          <w:lang w:val="ka-GE"/>
        </w:rPr>
        <w:t xml:space="preserve"> </w:t>
      </w:r>
      <w:r w:rsidR="00BB1375" w:rsidRPr="00DA638D">
        <w:rPr>
          <w:rFonts w:ascii="Sylfaen" w:hAnsi="Sylfaen"/>
          <w:lang w:val="ka-GE"/>
        </w:rPr>
        <w:t>,სოციალური მომსახურების სააგენტოს საინფორმაციო პორტალზე, worknet.gov.ge-ზე რეგისტრირებულ სამუშაოს მაძიებელ შშმ პირებს საშუალება ეძლევათ   არსებულ ვაკანსიებს გაეცნონ.  დასქმების ფორუმზე  შშმ პირები უშუალოდ გააცნობენ  თავის შესაძლებლობებს დამსაქმებლებს.</w:t>
      </w:r>
      <w:r w:rsidR="00DA638D" w:rsidRPr="00DA638D">
        <w:rPr>
          <w:rFonts w:ascii="Sylfaen" w:hAnsi="Sylfaen"/>
          <w:lang w:val="ka-GE"/>
        </w:rPr>
        <w:t xml:space="preserve"> </w:t>
      </w:r>
      <w:r w:rsidR="00DA638D" w:rsidRPr="00DA638D">
        <w:rPr>
          <w:rFonts w:ascii="Sylfaen" w:hAnsi="Sylfaen"/>
          <w:color w:val="262626" w:themeColor="text1" w:themeTint="D9"/>
          <w:szCs w:val="20"/>
          <w:lang w:val="ka-GE"/>
        </w:rPr>
        <w:t>დასაქმების ფორუმზე რეგისტრირებულია 21 ორგანიზაცია, რომელთა შორის არიან: სუპერმარკეტების ქსელი ,,გუდვილი’’, სასტუმრო ,,რადისონი’’, სასტუმრო ,,კასრელო მარე’’, ტურისტული კომპანია ,,ინტურისტი’’, სასტურო ,,შერატონი’’, ,,მეტრო ჯორჯია’’, სასტუმრო ,,ჰილტონი’’ და სხვა.</w:t>
      </w:r>
    </w:p>
    <w:p w:rsidR="005E2C58" w:rsidRPr="00DA638D" w:rsidRDefault="003C4C3C" w:rsidP="00DA638D">
      <w:pPr>
        <w:tabs>
          <w:tab w:val="left" w:pos="3240"/>
        </w:tabs>
        <w:spacing w:after="0"/>
        <w:ind w:left="113" w:right="113"/>
        <w:jc w:val="both"/>
        <w:rPr>
          <w:rFonts w:ascii="Sylfaen" w:hAnsi="Sylfaen" w:cs="Sylfaen"/>
          <w:bCs/>
          <w:i/>
          <w:color w:val="262626" w:themeColor="text1" w:themeTint="D9"/>
          <w:szCs w:val="20"/>
          <w:shd w:val="clear" w:color="auto" w:fill="FFFFFF"/>
          <w:lang w:val="ka-GE"/>
        </w:rPr>
      </w:pPr>
      <w:r w:rsidRPr="00DA638D">
        <w:rPr>
          <w:rFonts w:ascii="Sylfaen" w:hAnsi="Sylfaen"/>
          <w:b/>
          <w:lang w:val="ka-GE"/>
        </w:rPr>
        <w:t xml:space="preserve">ძირითადი გზავნილი: </w:t>
      </w:r>
      <w:r w:rsidR="005E2C58" w:rsidRPr="00DA638D">
        <w:rPr>
          <w:rFonts w:ascii="Sylfaen" w:hAnsi="Sylfaen" w:cs="Sylfaen"/>
          <w:lang w:val="ka-GE"/>
        </w:rPr>
        <w:t>სახელმწიფო</w:t>
      </w:r>
      <w:r w:rsidR="00DA638D" w:rsidRPr="00DA638D">
        <w:rPr>
          <w:rFonts w:ascii="Sylfaen" w:hAnsi="Sylfaen" w:cs="Sylfaen"/>
          <w:lang w:val="ka-GE"/>
        </w:rPr>
        <w:t xml:space="preserve"> კერძო სექტორთან და </w:t>
      </w:r>
      <w:r w:rsidR="005E2C58" w:rsidRPr="00DA638D">
        <w:rPr>
          <w:rFonts w:ascii="Sylfaen" w:hAnsi="Sylfaen"/>
          <w:lang w:val="ka-GE"/>
        </w:rPr>
        <w:t xml:space="preserve"> </w:t>
      </w:r>
      <w:r w:rsidR="005E2C58" w:rsidRPr="00DA638D">
        <w:rPr>
          <w:rFonts w:ascii="Sylfaen" w:hAnsi="Sylfaen" w:cs="Sylfaen"/>
          <w:lang w:val="ka-GE"/>
        </w:rPr>
        <w:t>არასამთავრობო</w:t>
      </w:r>
      <w:r w:rsidR="00DA638D" w:rsidRPr="00DA638D">
        <w:rPr>
          <w:rFonts w:ascii="Sylfaen" w:hAnsi="Sylfaen" w:cs="Sylfaen"/>
          <w:lang w:val="ka-GE"/>
        </w:rPr>
        <w:t xml:space="preserve"> </w:t>
      </w:r>
      <w:r w:rsidR="005E2C58" w:rsidRPr="00DA638D">
        <w:rPr>
          <w:rFonts w:ascii="Sylfaen" w:hAnsi="Sylfaen"/>
          <w:lang w:val="ka-GE"/>
        </w:rPr>
        <w:t xml:space="preserve"> </w:t>
      </w:r>
      <w:r w:rsidR="005E2C58" w:rsidRPr="00DA638D">
        <w:rPr>
          <w:rFonts w:ascii="Sylfaen" w:hAnsi="Sylfaen" w:cs="Sylfaen"/>
          <w:lang w:val="ka-GE"/>
        </w:rPr>
        <w:t>ორგანიზაციებთან</w:t>
      </w:r>
      <w:r w:rsidR="005E2C58" w:rsidRPr="00DA638D">
        <w:rPr>
          <w:rFonts w:ascii="Sylfaen" w:hAnsi="Sylfaen"/>
          <w:lang w:val="ka-GE"/>
        </w:rPr>
        <w:t xml:space="preserve"> </w:t>
      </w:r>
      <w:r w:rsidR="005E2C58" w:rsidRPr="00DA638D">
        <w:rPr>
          <w:rFonts w:ascii="Sylfaen" w:hAnsi="Sylfaen" w:cs="Sylfaen"/>
          <w:lang w:val="ka-GE"/>
        </w:rPr>
        <w:t>ერთად</w:t>
      </w:r>
      <w:r w:rsidR="005E2C58" w:rsidRPr="00DA638D">
        <w:rPr>
          <w:rFonts w:ascii="Sylfaen" w:hAnsi="Sylfaen"/>
          <w:lang w:val="ka-GE"/>
        </w:rPr>
        <w:t xml:space="preserve"> </w:t>
      </w:r>
      <w:r w:rsidR="005E2C58" w:rsidRPr="00DA638D">
        <w:rPr>
          <w:rFonts w:ascii="Sylfaen" w:hAnsi="Sylfaen" w:cs="Sylfaen"/>
          <w:lang w:val="ka-GE"/>
        </w:rPr>
        <w:t>ხელს</w:t>
      </w:r>
      <w:r w:rsidR="005E2C58" w:rsidRPr="00DA638D">
        <w:rPr>
          <w:rFonts w:ascii="Sylfaen" w:hAnsi="Sylfaen"/>
          <w:lang w:val="ka-GE"/>
        </w:rPr>
        <w:t xml:space="preserve"> </w:t>
      </w:r>
      <w:r w:rsidR="005E2C58" w:rsidRPr="00DA638D">
        <w:rPr>
          <w:rFonts w:ascii="Sylfaen" w:hAnsi="Sylfaen" w:cs="Sylfaen"/>
          <w:lang w:val="ka-GE"/>
        </w:rPr>
        <w:t>უწყობს</w:t>
      </w:r>
      <w:r w:rsidR="005E2C58" w:rsidRPr="00DA638D">
        <w:rPr>
          <w:rFonts w:ascii="Sylfaen" w:hAnsi="Sylfaen"/>
          <w:lang w:val="ka-GE"/>
        </w:rPr>
        <w:t xml:space="preserve"> </w:t>
      </w:r>
      <w:r w:rsidR="005E2C58" w:rsidRPr="00DA638D">
        <w:rPr>
          <w:rFonts w:ascii="Sylfaen" w:hAnsi="Sylfaen" w:cs="Sylfaen"/>
          <w:lang w:val="ka-GE"/>
        </w:rPr>
        <w:t>შშმ</w:t>
      </w:r>
      <w:r w:rsidR="005E2C58" w:rsidRPr="00DA638D">
        <w:rPr>
          <w:rFonts w:ascii="Sylfaen" w:hAnsi="Sylfaen"/>
          <w:lang w:val="ka-GE"/>
        </w:rPr>
        <w:t xml:space="preserve"> </w:t>
      </w:r>
      <w:r w:rsidR="005E2C58" w:rsidRPr="00DA638D">
        <w:rPr>
          <w:rFonts w:ascii="Sylfaen" w:hAnsi="Sylfaen" w:cs="Sylfaen"/>
          <w:lang w:val="ka-GE"/>
        </w:rPr>
        <w:t>პირთა</w:t>
      </w:r>
      <w:r w:rsidR="005E2C58" w:rsidRPr="00DA638D">
        <w:rPr>
          <w:rFonts w:ascii="Sylfaen" w:hAnsi="Sylfaen"/>
          <w:lang w:val="ka-GE"/>
        </w:rPr>
        <w:t xml:space="preserve">  </w:t>
      </w:r>
      <w:r w:rsidR="005E2C58" w:rsidRPr="00DA638D">
        <w:rPr>
          <w:rFonts w:ascii="Sylfaen" w:hAnsi="Sylfaen" w:cs="Sylfaen"/>
          <w:lang w:val="ka-GE"/>
        </w:rPr>
        <w:t>დასაქმებას</w:t>
      </w:r>
      <w:r w:rsidR="005E2C58" w:rsidRPr="00DA638D">
        <w:rPr>
          <w:rFonts w:ascii="Sylfaen" w:hAnsi="Sylfaen"/>
          <w:lang w:val="ka-GE"/>
        </w:rPr>
        <w:t xml:space="preserve">. </w:t>
      </w:r>
    </w:p>
    <w:p w:rsidR="003C4C3C" w:rsidRPr="00DA638D" w:rsidRDefault="003C4C3C" w:rsidP="00DA638D">
      <w:pPr>
        <w:spacing w:after="0"/>
        <w:ind w:left="113" w:right="113"/>
        <w:jc w:val="both"/>
        <w:rPr>
          <w:rFonts w:ascii="Sylfaen" w:hAnsi="Sylfaen"/>
          <w:lang w:val="ka-GE"/>
        </w:rPr>
      </w:pPr>
      <w:r w:rsidRPr="00DA638D">
        <w:rPr>
          <w:rFonts w:ascii="Sylfaen" w:hAnsi="Sylfaen"/>
          <w:b/>
          <w:lang w:val="ka-GE"/>
        </w:rPr>
        <w:t xml:space="preserve">რისკები (თუ არ არის, მიუთითეთ): </w:t>
      </w:r>
      <w:r w:rsidRPr="00DA638D">
        <w:rPr>
          <w:rFonts w:ascii="Sylfaen" w:hAnsi="Sylfaen"/>
          <w:lang w:val="ka-GE"/>
        </w:rPr>
        <w:t>რისკები არ არის;</w:t>
      </w:r>
    </w:p>
    <w:p w:rsidR="006F53D6" w:rsidRPr="00DA638D" w:rsidRDefault="003C4C3C" w:rsidP="00DA638D">
      <w:pPr>
        <w:spacing w:after="0"/>
        <w:ind w:left="113" w:right="113"/>
        <w:jc w:val="both"/>
        <w:rPr>
          <w:rFonts w:ascii="Sylfaen" w:hAnsi="Sylfaen"/>
          <w:lang w:val="ka-GE"/>
        </w:rPr>
      </w:pPr>
      <w:r w:rsidRPr="00DA638D">
        <w:rPr>
          <w:rFonts w:ascii="Sylfaen" w:hAnsi="Sylfaen"/>
          <w:b/>
          <w:lang w:val="ka-GE"/>
        </w:rPr>
        <w:t xml:space="preserve">მთავარი უწყება: </w:t>
      </w:r>
      <w:r w:rsidR="006F53D6" w:rsidRPr="00DA638D">
        <w:rPr>
          <w:rFonts w:ascii="Sylfaen" w:hAnsi="Sylfaen"/>
          <w:lang w:val="ka-GE"/>
        </w:rPr>
        <w:t xml:space="preserve">სოციალური მომსახურების სააგენტოს დასაქმების დეპარტამენტი, ქუთაისის განათლების განვითარების და დასაქმების ცენტრი </w:t>
      </w:r>
    </w:p>
    <w:p w:rsidR="003C4C3C" w:rsidRPr="00DA638D" w:rsidRDefault="003C4C3C" w:rsidP="00DA638D">
      <w:pPr>
        <w:spacing w:after="0"/>
        <w:ind w:left="113" w:right="113"/>
        <w:jc w:val="both"/>
        <w:rPr>
          <w:rFonts w:ascii="Sylfaen" w:hAnsi="Sylfaen"/>
          <w:lang w:val="ka-GE"/>
        </w:rPr>
      </w:pPr>
      <w:r w:rsidRPr="00DA638D">
        <w:rPr>
          <w:rFonts w:ascii="Sylfaen" w:hAnsi="Sylfaen"/>
          <w:b/>
          <w:lang w:val="ka-GE"/>
        </w:rPr>
        <w:t xml:space="preserve">მოსალოდნელი შედეგი მოქალაქისთვის: </w:t>
      </w:r>
      <w:r w:rsidR="00BB1375" w:rsidRPr="00DA638D">
        <w:rPr>
          <w:rFonts w:ascii="Sylfaen" w:hAnsi="Sylfaen"/>
          <w:lang w:val="ka-GE"/>
        </w:rPr>
        <w:t xml:space="preserve">შშმ პირთა საზოგადოებაში ინტეგრაცია და მათი </w:t>
      </w:r>
      <w:r w:rsidR="005E2C58" w:rsidRPr="00DA638D">
        <w:rPr>
          <w:rFonts w:ascii="Sylfaen" w:hAnsi="Sylfaen"/>
          <w:lang w:val="ka-GE"/>
        </w:rPr>
        <w:t>მოტივაციის გაზრდა, დასაქმების ხელშეწყობა;</w:t>
      </w:r>
    </w:p>
    <w:p w:rsidR="003C4C3C" w:rsidRPr="00DA638D" w:rsidRDefault="003C4C3C" w:rsidP="00DA638D">
      <w:pPr>
        <w:spacing w:after="0"/>
        <w:ind w:left="113" w:right="113"/>
        <w:jc w:val="both"/>
        <w:rPr>
          <w:rFonts w:ascii="Sylfaen" w:hAnsi="Sylfaen" w:cs="Sylfaen"/>
          <w:lang w:val="ka-GE"/>
        </w:rPr>
      </w:pPr>
      <w:r w:rsidRPr="00DA638D">
        <w:rPr>
          <w:rFonts w:ascii="Sylfaen" w:hAnsi="Sylfaen"/>
          <w:b/>
          <w:lang w:val="ka-GE"/>
        </w:rPr>
        <w:t xml:space="preserve">მთავარი სპიკერი:  </w:t>
      </w:r>
      <w:r w:rsidR="00BB1375" w:rsidRPr="00DA638D">
        <w:rPr>
          <w:rFonts w:ascii="Sylfaen" w:hAnsi="Sylfaen"/>
          <w:b/>
          <w:lang w:val="ka-GE"/>
        </w:rPr>
        <w:t xml:space="preserve"> </w:t>
      </w:r>
      <w:r w:rsidR="005E2C58" w:rsidRPr="00DA638D">
        <w:rPr>
          <w:rFonts w:ascii="Sylfaen" w:hAnsi="Sylfaen"/>
          <w:b/>
          <w:lang w:val="ka-GE"/>
        </w:rPr>
        <w:tab/>
      </w:r>
      <w:r w:rsidR="005E2C58" w:rsidRPr="00DA638D">
        <w:rPr>
          <w:rFonts w:ascii="Sylfaen" w:hAnsi="Sylfaen"/>
          <w:lang w:val="ka-GE"/>
        </w:rPr>
        <w:t>მარიამ ბეზარაშვილი – სსიპ სოციალური მომსახურების სააგენტოს დასაქმების დეპარტამენტის ხელმძღვანელი</w:t>
      </w:r>
    </w:p>
    <w:p w:rsidR="005E2C58" w:rsidRPr="00DA638D" w:rsidRDefault="003C4C3C" w:rsidP="00DA638D">
      <w:pPr>
        <w:tabs>
          <w:tab w:val="left" w:pos="3240"/>
        </w:tabs>
        <w:spacing w:after="0"/>
        <w:ind w:left="113" w:right="113"/>
        <w:jc w:val="both"/>
        <w:rPr>
          <w:rFonts w:ascii="Sylfaen" w:hAnsi="Sylfaen"/>
          <w:b/>
          <w:color w:val="262626" w:themeColor="text1" w:themeTint="D9"/>
          <w:sz w:val="40"/>
          <w:szCs w:val="40"/>
          <w:lang w:val="ka-GE"/>
        </w:rPr>
      </w:pPr>
      <w:r w:rsidRPr="00DA638D">
        <w:rPr>
          <w:rFonts w:ascii="Sylfaen" w:hAnsi="Sylfaen"/>
          <w:b/>
          <w:lang w:val="ka-GE"/>
        </w:rPr>
        <w:t xml:space="preserve">მოწვეული სტუმრები: </w:t>
      </w:r>
      <w:r w:rsidR="005E2C58" w:rsidRPr="00DA638D">
        <w:rPr>
          <w:rFonts w:ascii="Sylfaen" w:hAnsi="Sylfaen"/>
          <w:color w:val="262626" w:themeColor="text1" w:themeTint="D9"/>
          <w:szCs w:val="20"/>
          <w:lang w:val="ka-GE"/>
        </w:rPr>
        <w:t xml:space="preserve">  ევროკავშირის დელეგატები, აჭარის მთავრობის, ქალაქ ბათუმის მუნიციპალიტეტის მერიის</w:t>
      </w:r>
      <w:r w:rsidR="005E2C58" w:rsidRPr="00DA638D">
        <w:rPr>
          <w:rFonts w:ascii="Sylfaen" w:hAnsi="Sylfaen"/>
          <w:color w:val="262626" w:themeColor="text1" w:themeTint="D9"/>
          <w:szCs w:val="20"/>
        </w:rPr>
        <w:t>,</w:t>
      </w:r>
      <w:r w:rsidR="005E2C58" w:rsidRPr="00DA638D">
        <w:rPr>
          <w:rFonts w:ascii="Sylfaen" w:hAnsi="Sylfaen"/>
          <w:color w:val="262626" w:themeColor="text1" w:themeTint="D9"/>
          <w:szCs w:val="20"/>
          <w:lang w:val="ka-GE"/>
        </w:rPr>
        <w:t xml:space="preserve"> აჭარის ავტონომიური რესპუბლიკის სამინისტროსა და სოციალური მომსახურების სააგენტოს წარმომადგენლები.</w:t>
      </w:r>
    </w:p>
    <w:p w:rsidR="003C4C3C" w:rsidRPr="00DA638D" w:rsidRDefault="003C4C3C" w:rsidP="00DA638D">
      <w:pPr>
        <w:spacing w:after="0"/>
        <w:ind w:left="113" w:right="113"/>
        <w:jc w:val="both"/>
        <w:rPr>
          <w:rFonts w:ascii="Sylfaen" w:hAnsi="Sylfaen"/>
          <w:lang w:val="ka-GE"/>
        </w:rPr>
      </w:pPr>
      <w:r w:rsidRPr="00DA638D">
        <w:rPr>
          <w:rFonts w:ascii="Sylfaen" w:hAnsi="Sylfaen"/>
          <w:b/>
          <w:lang w:val="ka-GE"/>
        </w:rPr>
        <w:t xml:space="preserve">გაშუქება: </w:t>
      </w:r>
      <w:r w:rsidRPr="00DA638D">
        <w:rPr>
          <w:rFonts w:ascii="Sylfaen" w:hAnsi="Sylfaen"/>
          <w:lang w:val="ka-GE"/>
        </w:rPr>
        <w:t>ცენტრალური მედია</w:t>
      </w:r>
      <w:r w:rsidR="005E2C58" w:rsidRPr="00DA638D">
        <w:rPr>
          <w:rFonts w:ascii="Sylfaen" w:hAnsi="Sylfaen"/>
          <w:lang w:val="ka-GE"/>
        </w:rPr>
        <w:t xml:space="preserve"> </w:t>
      </w:r>
    </w:p>
    <w:p w:rsidR="003C4C3C" w:rsidRPr="00DA638D" w:rsidRDefault="003C4C3C" w:rsidP="00DA638D">
      <w:pPr>
        <w:pStyle w:val="NormalWeb"/>
        <w:shd w:val="clear" w:color="auto" w:fill="FFFFFF"/>
        <w:spacing w:before="0" w:beforeAutospacing="0" w:after="0" w:afterAutospacing="0"/>
        <w:ind w:left="113" w:right="113"/>
        <w:jc w:val="both"/>
        <w:rPr>
          <w:rFonts w:ascii="Sylfaen" w:hAnsi="Sylfaen" w:cs="Helvetica"/>
          <w:sz w:val="22"/>
          <w:szCs w:val="22"/>
          <w:lang w:val="ka-GE"/>
        </w:rPr>
      </w:pPr>
      <w:r w:rsidRPr="00DA638D">
        <w:rPr>
          <w:rFonts w:ascii="Sylfaen" w:hAnsi="Sylfaen"/>
          <w:b/>
          <w:sz w:val="22"/>
          <w:szCs w:val="22"/>
          <w:lang w:val="ka-GE"/>
        </w:rPr>
        <w:t xml:space="preserve">ფეისბუქზე განთავსების კამპანია - </w:t>
      </w:r>
      <w:r w:rsidRPr="00DA638D">
        <w:rPr>
          <w:rFonts w:ascii="Sylfaen" w:hAnsi="Sylfaen"/>
          <w:sz w:val="22"/>
          <w:szCs w:val="22"/>
          <w:lang w:val="ka-GE"/>
        </w:rPr>
        <w:t>ღონისძიების ამსახველი ფოტო  და ვიდეო მ</w:t>
      </w:r>
      <w:r w:rsidR="00DB64B1" w:rsidRPr="00DA638D">
        <w:rPr>
          <w:rFonts w:ascii="Sylfaen" w:hAnsi="Sylfaen"/>
          <w:sz w:val="22"/>
          <w:szCs w:val="22"/>
          <w:lang w:val="ka-GE"/>
        </w:rPr>
        <w:t>ასალა განთავსდება  facebook-ზე.</w:t>
      </w:r>
    </w:p>
    <w:p w:rsidR="003C4C3C" w:rsidRPr="00DA638D" w:rsidRDefault="003C4C3C" w:rsidP="00DA638D">
      <w:pPr>
        <w:spacing w:after="0"/>
        <w:ind w:left="113" w:right="113"/>
        <w:rPr>
          <w:rFonts w:ascii="Sylfaen" w:hAnsi="Sylfaen" w:cs="Sylfaen"/>
          <w:b/>
          <w:u w:val="single"/>
          <w:lang w:val="ka-GE"/>
        </w:rPr>
      </w:pPr>
    </w:p>
    <w:p w:rsidR="003C4C3C" w:rsidRPr="00DA638D" w:rsidRDefault="003C4C3C" w:rsidP="00DA638D">
      <w:pPr>
        <w:spacing w:after="0"/>
        <w:ind w:left="113" w:right="113"/>
        <w:rPr>
          <w:rFonts w:ascii="Sylfaen" w:hAnsi="Sylfaen"/>
          <w:b/>
          <w:u w:val="single"/>
          <w:lang w:val="ka-GE"/>
        </w:rPr>
      </w:pPr>
    </w:p>
    <w:p w:rsidR="003C4C3C" w:rsidRPr="00DA638D" w:rsidRDefault="003C4C3C" w:rsidP="00DA638D">
      <w:pPr>
        <w:spacing w:after="0"/>
        <w:ind w:left="113" w:right="113"/>
        <w:rPr>
          <w:rFonts w:ascii="Sylfaen" w:hAnsi="Sylfaen"/>
          <w:b/>
          <w:u w:val="single"/>
          <w:lang w:val="ka-GE"/>
        </w:rPr>
      </w:pPr>
      <w:bookmarkStart w:id="0" w:name="_GoBack"/>
      <w:bookmarkEnd w:id="0"/>
    </w:p>
    <w:sectPr w:rsidR="003C4C3C" w:rsidRPr="00DA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0D28"/>
    <w:multiLevelType w:val="hybridMultilevel"/>
    <w:tmpl w:val="D9B0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D7"/>
    <w:rsid w:val="003C4C3C"/>
    <w:rsid w:val="00480116"/>
    <w:rsid w:val="005D50D7"/>
    <w:rsid w:val="005E2C58"/>
    <w:rsid w:val="006D7B89"/>
    <w:rsid w:val="006F53D6"/>
    <w:rsid w:val="00BB1375"/>
    <w:rsid w:val="00DA638D"/>
    <w:rsid w:val="00DB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3C4C3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3C4C3C"/>
    <w:pPr>
      <w:ind w:left="720"/>
      <w:contextualSpacing/>
    </w:pPr>
  </w:style>
  <w:style w:type="character" w:styleId="Emphasis">
    <w:name w:val="Emphasis"/>
    <w:basedOn w:val="DefaultParagraphFont"/>
    <w:qFormat/>
    <w:rsid w:val="00DA638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4C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rsid w:val="003C4C3C"/>
    <w:pPr>
      <w:widowControl w:val="0"/>
      <w:spacing w:after="0" w:line="240" w:lineRule="auto"/>
    </w:pPr>
    <w:rPr>
      <w:rFonts w:ascii="Arial" w:eastAsia="Arial" w:hAnsi="Arial" w:cs="Arial"/>
      <w:sz w:val="24"/>
      <w:szCs w:val="20"/>
    </w:rPr>
  </w:style>
  <w:style w:type="paragraph" w:styleId="ListParagraph">
    <w:name w:val="List Paragraph"/>
    <w:basedOn w:val="Normal"/>
    <w:uiPriority w:val="34"/>
    <w:qFormat/>
    <w:rsid w:val="003C4C3C"/>
    <w:pPr>
      <w:ind w:left="720"/>
      <w:contextualSpacing/>
    </w:pPr>
  </w:style>
  <w:style w:type="character" w:styleId="Emphasis">
    <w:name w:val="Emphasis"/>
    <w:basedOn w:val="DefaultParagraphFont"/>
    <w:qFormat/>
    <w:rsid w:val="00DA63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02598">
      <w:bodyDiv w:val="1"/>
      <w:marLeft w:val="0"/>
      <w:marRight w:val="0"/>
      <w:marTop w:val="0"/>
      <w:marBottom w:val="0"/>
      <w:divBdr>
        <w:top w:val="none" w:sz="0" w:space="0" w:color="auto"/>
        <w:left w:val="none" w:sz="0" w:space="0" w:color="auto"/>
        <w:bottom w:val="none" w:sz="0" w:space="0" w:color="auto"/>
        <w:right w:val="none" w:sz="0" w:space="0" w:color="auto"/>
      </w:divBdr>
    </w:div>
    <w:div w:id="1017922726">
      <w:bodyDiv w:val="1"/>
      <w:marLeft w:val="0"/>
      <w:marRight w:val="0"/>
      <w:marTop w:val="0"/>
      <w:marBottom w:val="0"/>
      <w:divBdr>
        <w:top w:val="none" w:sz="0" w:space="0" w:color="auto"/>
        <w:left w:val="none" w:sz="0" w:space="0" w:color="auto"/>
        <w:bottom w:val="none" w:sz="0" w:space="0" w:color="auto"/>
        <w:right w:val="none" w:sz="0" w:space="0" w:color="auto"/>
      </w:divBdr>
    </w:div>
    <w:div w:id="1074425817">
      <w:bodyDiv w:val="1"/>
      <w:marLeft w:val="0"/>
      <w:marRight w:val="0"/>
      <w:marTop w:val="0"/>
      <w:marBottom w:val="0"/>
      <w:divBdr>
        <w:top w:val="none" w:sz="0" w:space="0" w:color="auto"/>
        <w:left w:val="none" w:sz="0" w:space="0" w:color="auto"/>
        <w:bottom w:val="none" w:sz="0" w:space="0" w:color="auto"/>
        <w:right w:val="none" w:sz="0" w:space="0" w:color="auto"/>
      </w:divBdr>
    </w:div>
    <w:div w:id="1120294555">
      <w:bodyDiv w:val="1"/>
      <w:marLeft w:val="0"/>
      <w:marRight w:val="0"/>
      <w:marTop w:val="0"/>
      <w:marBottom w:val="0"/>
      <w:divBdr>
        <w:top w:val="none" w:sz="0" w:space="0" w:color="auto"/>
        <w:left w:val="none" w:sz="0" w:space="0" w:color="auto"/>
        <w:bottom w:val="none" w:sz="0" w:space="0" w:color="auto"/>
        <w:right w:val="none" w:sz="0" w:space="0" w:color="auto"/>
      </w:divBdr>
    </w:div>
    <w:div w:id="1159927068">
      <w:bodyDiv w:val="1"/>
      <w:marLeft w:val="0"/>
      <w:marRight w:val="0"/>
      <w:marTop w:val="0"/>
      <w:marBottom w:val="0"/>
      <w:divBdr>
        <w:top w:val="none" w:sz="0" w:space="0" w:color="auto"/>
        <w:left w:val="none" w:sz="0" w:space="0" w:color="auto"/>
        <w:bottom w:val="none" w:sz="0" w:space="0" w:color="auto"/>
        <w:right w:val="none" w:sz="0" w:space="0" w:color="auto"/>
      </w:divBdr>
    </w:div>
    <w:div w:id="155643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Tsagareishvili</dc:creator>
  <cp:keywords/>
  <dc:description/>
  <cp:lastModifiedBy>Mariam Tsagareishvili</cp:lastModifiedBy>
  <cp:revision>4</cp:revision>
  <dcterms:created xsi:type="dcterms:W3CDTF">2017-05-05T09:26:00Z</dcterms:created>
  <dcterms:modified xsi:type="dcterms:W3CDTF">2017-05-05T13:52:00Z</dcterms:modified>
</cp:coreProperties>
</file>