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68" w:rsidRPr="008541A0" w:rsidRDefault="00767828" w:rsidP="008541A0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8541A0">
        <w:rPr>
          <w:rFonts w:ascii="Sylfaen" w:hAnsi="Sylfaen" w:cs="Arial"/>
          <w:b/>
          <w:u w:val="single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 20 წლის </w:t>
      </w:r>
      <w:r w:rsidR="00101DA9" w:rsidRPr="008541A0">
        <w:rPr>
          <w:rFonts w:ascii="Sylfaen" w:hAnsi="Sylfaen" w:cs="Arial"/>
          <w:b/>
          <w:u w:val="single"/>
          <w:lang w:val="ka-GE"/>
        </w:rPr>
        <w:t>სა</w:t>
      </w:r>
      <w:r w:rsidRPr="008541A0">
        <w:rPr>
          <w:rFonts w:ascii="Sylfaen" w:hAnsi="Sylfaen" w:cs="Arial"/>
          <w:b/>
          <w:u w:val="single"/>
          <w:lang w:val="ka-GE"/>
        </w:rPr>
        <w:t>იუბილე</w:t>
      </w:r>
      <w:r w:rsidR="00101DA9" w:rsidRPr="008541A0">
        <w:rPr>
          <w:rFonts w:ascii="Sylfaen" w:hAnsi="Sylfaen" w:cs="Arial"/>
          <w:b/>
          <w:u w:val="single"/>
          <w:lang w:val="ka-GE"/>
        </w:rPr>
        <w:t>ო საღამო</w:t>
      </w:r>
    </w:p>
    <w:p w:rsidR="00767828" w:rsidRPr="008541A0" w:rsidRDefault="00767828" w:rsidP="008541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541A0">
        <w:rPr>
          <w:rFonts w:ascii="Sylfaen" w:hAnsi="Sylfaen"/>
          <w:b/>
          <w:lang w:val="ka-GE"/>
        </w:rPr>
        <w:t>თარიღი და დრო:</w:t>
      </w:r>
      <w:r w:rsidRPr="008541A0">
        <w:rPr>
          <w:rFonts w:ascii="Sylfaen" w:hAnsi="Sylfaen"/>
          <w:b/>
          <w:lang w:val="ru-RU"/>
        </w:rPr>
        <w:t xml:space="preserve"> </w:t>
      </w:r>
      <w:r w:rsidRPr="008541A0">
        <w:rPr>
          <w:rFonts w:ascii="Sylfaen" w:hAnsi="Sylfaen"/>
          <w:b/>
          <w:lang w:val="ka-GE"/>
        </w:rPr>
        <w:t xml:space="preserve"> </w:t>
      </w:r>
      <w:r w:rsidRPr="008541A0">
        <w:rPr>
          <w:rFonts w:ascii="Sylfaen" w:hAnsi="Sylfaen"/>
          <w:b/>
        </w:rPr>
        <w:t xml:space="preserve">15 </w:t>
      </w:r>
      <w:r w:rsidRPr="008541A0">
        <w:rPr>
          <w:rFonts w:ascii="Sylfaen" w:hAnsi="Sylfaen"/>
          <w:b/>
          <w:lang w:val="ka-GE"/>
        </w:rPr>
        <w:t xml:space="preserve">ნოემბერი, სამშაბათი, </w:t>
      </w:r>
      <w:r w:rsidR="00285AB8" w:rsidRPr="008541A0">
        <w:rPr>
          <w:rFonts w:ascii="Sylfaen" w:hAnsi="Sylfaen"/>
          <w:b/>
          <w:lang w:val="ka-GE"/>
        </w:rPr>
        <w:t>19:30საათი;</w:t>
      </w:r>
    </w:p>
    <w:p w:rsidR="00E94568" w:rsidRPr="008541A0" w:rsidRDefault="00E94568" w:rsidP="008541A0">
      <w:pPr>
        <w:spacing w:after="0"/>
        <w:ind w:left="113" w:right="113"/>
        <w:rPr>
          <w:rFonts w:ascii="Sylfaen" w:hAnsi="Sylfaen" w:cs="Arial"/>
        </w:rPr>
      </w:pPr>
      <w:r w:rsidRPr="008541A0">
        <w:rPr>
          <w:rFonts w:ascii="Sylfaen" w:hAnsi="Sylfaen"/>
          <w:b/>
          <w:lang w:val="ka-GE"/>
        </w:rPr>
        <w:t xml:space="preserve">ადგილი:  </w:t>
      </w:r>
      <w:r w:rsidRPr="008541A0">
        <w:rPr>
          <w:rFonts w:ascii="Sylfaen" w:hAnsi="Sylfaen" w:cs="Sylfaen"/>
          <w:lang w:val="ka-GE"/>
        </w:rPr>
        <w:t>ექსპოჯორჯიას</w:t>
      </w:r>
      <w:r w:rsidRPr="008541A0">
        <w:rPr>
          <w:rFonts w:ascii="Sylfaen" w:hAnsi="Sylfaen" w:cs="Arial"/>
          <w:lang w:val="ka-GE"/>
        </w:rPr>
        <w:t xml:space="preserve"> </w:t>
      </w:r>
      <w:r w:rsidRPr="008541A0">
        <w:rPr>
          <w:rFonts w:ascii="Sylfaen" w:hAnsi="Sylfaen" w:cs="Sylfaen"/>
          <w:lang w:val="ka-GE"/>
        </w:rPr>
        <w:t>საგამოფენო</w:t>
      </w:r>
      <w:r w:rsidRPr="008541A0">
        <w:rPr>
          <w:rFonts w:ascii="Sylfaen" w:hAnsi="Sylfaen" w:cs="Arial"/>
          <w:lang w:val="ka-GE"/>
        </w:rPr>
        <w:t xml:space="preserve"> </w:t>
      </w:r>
      <w:r w:rsidRPr="008541A0">
        <w:rPr>
          <w:rFonts w:ascii="Sylfaen" w:hAnsi="Sylfaen" w:cs="Sylfaen"/>
          <w:lang w:val="ka-GE"/>
        </w:rPr>
        <w:t>პავილიონი</w:t>
      </w:r>
      <w:r w:rsidRPr="008541A0">
        <w:rPr>
          <w:rFonts w:ascii="Sylfaen" w:hAnsi="Sylfaen" w:cs="Arial"/>
          <w:lang w:val="ka-GE"/>
        </w:rPr>
        <w:t xml:space="preserve"> 3</w:t>
      </w:r>
      <w:r w:rsidR="00285AB8" w:rsidRPr="008541A0">
        <w:rPr>
          <w:rFonts w:ascii="Sylfaen" w:hAnsi="Sylfaen" w:cs="Arial"/>
          <w:lang w:val="ka-GE"/>
        </w:rPr>
        <w:t xml:space="preserve"> (წერეთლის 118)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285AB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ღონისძიების შესახებ: </w:t>
      </w:r>
      <w:r w:rsidR="00285AB8" w:rsidRPr="008541A0">
        <w:rPr>
          <w:rFonts w:ascii="Sylfaen" w:hAnsi="Sylfaen"/>
          <w:lang w:val="ka-GE"/>
        </w:rPr>
        <w:t>15 ნოემბერს, საღამოს 19.30 სთ-ზე გაიმართება დკსჯე ცენტრის საიუბილეო საღამო. საღამოზე მოწვეულია მნიშვნელოვანი პარტნიორები, ღვაწლმოსილი მეცნიერები და მედიცინის დამსახურებული მუშაკები. სტუმართა შორის იქნებიან სხვადასხვა დარგისა და სფეროს წარმომადგენლები, რომელთაც ხელი შეუწყვეს ცენტრის განვითარებას</w:t>
      </w:r>
      <w:r w:rsidR="008541A0">
        <w:rPr>
          <w:rFonts w:ascii="Sylfaen" w:hAnsi="Sylfaen"/>
          <w:lang w:val="ka-GE"/>
        </w:rPr>
        <w:t xml:space="preserve">. </w:t>
      </w:r>
      <w:r w:rsidR="00285AB8" w:rsidRPr="008541A0">
        <w:rPr>
          <w:rFonts w:ascii="Sylfaen" w:hAnsi="Sylfaen"/>
          <w:lang w:val="ka-GE"/>
        </w:rPr>
        <w:t>საიუბილეო საღამოზე დამსწრე საზოგადეობას მიესალმებიან ჯანდაცვის მინისტრი და სხვა ოფიციალური მოწვეული პირები  და უცხელი პარტნიორები.</w:t>
      </w:r>
    </w:p>
    <w:p w:rsidR="00DB6319" w:rsidRPr="008541A0" w:rsidRDefault="00E94568" w:rsidP="008541A0">
      <w:pPr>
        <w:spacing w:after="0"/>
        <w:ind w:left="113" w:right="113"/>
        <w:jc w:val="both"/>
        <w:rPr>
          <w:rFonts w:ascii="Sylfaen" w:hAnsi="Sylfaen" w:cs="Sylfaen"/>
          <w:lang w:val="ka-GE" w:eastAsia="ka-GE"/>
        </w:rPr>
      </w:pPr>
      <w:r w:rsidRPr="008541A0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DB6319" w:rsidRPr="008541A0">
        <w:rPr>
          <w:rFonts w:ascii="Sylfaen" w:hAnsi="Sylfaen" w:cs="Sylfaen"/>
          <w:lang w:val="ka-GE" w:eastAsia="ka-GE"/>
        </w:rPr>
        <w:t>დაავადებათა კონტროლის ეროვნული ცენტრის სამეცნიერო და პრაქტიკული საქმინობის სფეროში</w:t>
      </w:r>
      <w:bookmarkStart w:id="0" w:name="_GoBack"/>
      <w:bookmarkEnd w:id="0"/>
      <w:r w:rsidR="00DB6319" w:rsidRPr="008541A0">
        <w:rPr>
          <w:rFonts w:ascii="Sylfaen" w:hAnsi="Sylfaen" w:cs="Sylfaen"/>
          <w:lang w:val="ka-GE" w:eastAsia="ka-GE"/>
        </w:rPr>
        <w:t xml:space="preserve"> განხორციელებული მიღწევების წარმოჩენა;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ძირითადი გზავნილები: </w:t>
      </w:r>
      <w:r w:rsidR="00285AB8" w:rsidRPr="008541A0">
        <w:rPr>
          <w:rFonts w:ascii="Sylfaen" w:hAnsi="Sylfaen"/>
          <w:lang w:val="ka-GE"/>
        </w:rPr>
        <w:t>საზოგადოების ინფორმირება დაავადებათა კონტროლის ეროვნული ცენტრის საქმიანობის შესახებ;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541A0">
        <w:rPr>
          <w:rFonts w:ascii="Sylfaen" w:hAnsi="Sylfaen"/>
          <w:b/>
          <w:lang w:val="ka-GE"/>
        </w:rPr>
        <w:t>რისკები (თუ არ არის, მიუთითეთ): რისკები არ არის;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მთავარი უწყება: </w:t>
      </w:r>
      <w:r w:rsidRPr="008541A0">
        <w:rPr>
          <w:rFonts w:ascii="Sylfaen" w:hAnsi="Sylfaen"/>
        </w:rPr>
        <w:t xml:space="preserve"> </w:t>
      </w:r>
      <w:r w:rsidR="00767828" w:rsidRPr="008541A0">
        <w:rPr>
          <w:rFonts w:ascii="Sylfaen" w:hAnsi="Sylfaen"/>
          <w:lang w:val="ka-GE"/>
        </w:rPr>
        <w:t>სსიპ-</w:t>
      </w:r>
      <w:r w:rsidRPr="008541A0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დამატებითი უწყება/უწყებები:  </w:t>
      </w:r>
      <w:r w:rsidR="00767828" w:rsidRPr="008541A0">
        <w:rPr>
          <w:rFonts w:ascii="Sylfaen" w:hAnsi="Sylfaen"/>
          <w:lang w:val="ka-GE"/>
        </w:rPr>
        <w:t>შრომის ჯანმრთელობისა და სოციალური დაცვის სამინისტრო;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8541A0">
        <w:rPr>
          <w:rFonts w:ascii="Sylfaen" w:hAnsi="Sylfaen"/>
        </w:rPr>
        <w:t xml:space="preserve"> </w:t>
      </w:r>
      <w:r w:rsidRPr="008541A0">
        <w:rPr>
          <w:rFonts w:ascii="Sylfaen" w:hAnsi="Sylfaen"/>
          <w:lang w:val="ka-GE"/>
        </w:rPr>
        <w:t>საზოგადოების ინფორმირება;</w:t>
      </w:r>
    </w:p>
    <w:p w:rsidR="00285AB8" w:rsidRPr="008541A0" w:rsidRDefault="00E94568" w:rsidP="008541A0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მთავარი სპიკერი:  </w:t>
      </w:r>
      <w:r w:rsidRPr="008541A0">
        <w:rPr>
          <w:rFonts w:ascii="Sylfaen" w:hAnsi="Sylfaen"/>
          <w:lang w:val="ka-GE"/>
        </w:rPr>
        <w:t xml:space="preserve">დავით სერგეენკო; ამირან გამყრელიძე; 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მოწვეული სტუმრები:  </w:t>
      </w:r>
      <w:r w:rsidRPr="008541A0">
        <w:rPr>
          <w:rFonts w:ascii="Sylfaen" w:hAnsi="Sylfaen"/>
          <w:lang w:val="ka-GE"/>
        </w:rPr>
        <w:t xml:space="preserve"> </w:t>
      </w:r>
      <w:r w:rsidR="00285AB8" w:rsidRPr="008541A0">
        <w:rPr>
          <w:rFonts w:ascii="Sylfaen" w:hAnsi="Sylfaen"/>
          <w:lang w:val="ka-GE"/>
        </w:rPr>
        <w:t>საღამოზე მოწვეულია 500-მდე სტუმარი;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>გაშუქება:</w:t>
      </w:r>
      <w:r w:rsidRPr="008541A0">
        <w:rPr>
          <w:rFonts w:ascii="Sylfaen" w:hAnsi="Sylfaen"/>
          <w:lang w:val="ka-GE"/>
        </w:rPr>
        <w:t xml:space="preserve"> ყველა მედია საშუალება</w:t>
      </w:r>
    </w:p>
    <w:p w:rsidR="00DB6319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541A0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proofErr w:type="spellStart"/>
      <w:r w:rsidR="00DB6319" w:rsidRPr="008541A0">
        <w:rPr>
          <w:rFonts w:ascii="Sylfaen" w:hAnsi="Sylfaen" w:cs="Sylfaen"/>
        </w:rPr>
        <w:t>ღონისძიების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ამსახველი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ფოტო</w:t>
      </w:r>
      <w:proofErr w:type="spellEnd"/>
      <w:r w:rsidR="00DB6319" w:rsidRPr="008541A0">
        <w:rPr>
          <w:rFonts w:ascii="Sylfaen" w:hAnsi="Sylfaen"/>
        </w:rPr>
        <w:t xml:space="preserve">  </w:t>
      </w:r>
      <w:proofErr w:type="spellStart"/>
      <w:r w:rsidR="00DB6319" w:rsidRPr="008541A0">
        <w:rPr>
          <w:rFonts w:ascii="Sylfaen" w:hAnsi="Sylfaen" w:cs="Sylfaen"/>
        </w:rPr>
        <w:t>სათაურით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და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ბმულით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განთავსდება</w:t>
      </w:r>
      <w:proofErr w:type="spellEnd"/>
      <w:r w:rsidR="00DB6319" w:rsidRPr="008541A0">
        <w:rPr>
          <w:rFonts w:ascii="Sylfaen" w:hAnsi="Sylfaen"/>
        </w:rPr>
        <w:t xml:space="preserve">  </w:t>
      </w:r>
      <w:proofErr w:type="spellStart"/>
      <w:r w:rsidR="00DB6319" w:rsidRPr="008541A0">
        <w:rPr>
          <w:rFonts w:ascii="Sylfaen" w:hAnsi="Sylfaen"/>
        </w:rPr>
        <w:t>facebook-</w:t>
      </w:r>
      <w:r w:rsidR="00DB6319" w:rsidRPr="008541A0">
        <w:rPr>
          <w:rFonts w:ascii="Sylfaen" w:hAnsi="Sylfaen" w:cs="Sylfaen"/>
        </w:rPr>
        <w:t>ზე</w:t>
      </w:r>
      <w:proofErr w:type="spellEnd"/>
      <w:r w:rsidR="00DB6319" w:rsidRPr="008541A0">
        <w:rPr>
          <w:rFonts w:ascii="Sylfaen" w:hAnsi="Sylfaen"/>
        </w:rPr>
        <w:t xml:space="preserve">. </w:t>
      </w:r>
      <w:proofErr w:type="spellStart"/>
      <w:proofErr w:type="gramStart"/>
      <w:r w:rsidR="00DB6319" w:rsidRPr="008541A0">
        <w:rPr>
          <w:rFonts w:ascii="Sylfaen" w:hAnsi="Sylfaen" w:cs="Sylfaen"/>
        </w:rPr>
        <w:t>ბმულის</w:t>
      </w:r>
      <w:proofErr w:type="spellEnd"/>
      <w:proofErr w:type="gram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საშუალებით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შესაძლებელი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იქნება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ინფორმაციის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ნახვა</w:t>
      </w:r>
      <w:proofErr w:type="spellEnd"/>
      <w:r w:rsidR="00DB6319" w:rsidRPr="008541A0">
        <w:rPr>
          <w:rFonts w:ascii="Sylfaen" w:hAnsi="Sylfaen"/>
        </w:rPr>
        <w:t xml:space="preserve"> </w:t>
      </w:r>
      <w:proofErr w:type="spellStart"/>
      <w:r w:rsidR="00DB6319" w:rsidRPr="008541A0">
        <w:rPr>
          <w:rFonts w:ascii="Sylfaen" w:hAnsi="Sylfaen" w:cs="Sylfaen"/>
        </w:rPr>
        <w:t>სა</w:t>
      </w:r>
      <w:proofErr w:type="spellEnd"/>
      <w:r w:rsidR="00DB6319" w:rsidRPr="008541A0">
        <w:rPr>
          <w:rFonts w:ascii="Sylfaen" w:hAnsi="Sylfaen" w:cs="Sylfaen"/>
          <w:lang w:val="ka-GE"/>
        </w:rPr>
        <w:t>მინისტრ</w:t>
      </w:r>
      <w:proofErr w:type="spellStart"/>
      <w:r w:rsidR="00DB6319" w:rsidRPr="008541A0">
        <w:rPr>
          <w:rFonts w:ascii="Sylfaen" w:hAnsi="Sylfaen" w:cs="Sylfaen"/>
        </w:rPr>
        <w:t>ოს</w:t>
      </w:r>
      <w:proofErr w:type="spellEnd"/>
      <w:r w:rsidR="00DB6319" w:rsidRPr="008541A0">
        <w:rPr>
          <w:rFonts w:ascii="Sylfaen" w:hAnsi="Sylfaen"/>
        </w:rPr>
        <w:t xml:space="preserve">  </w:t>
      </w:r>
      <w:proofErr w:type="spellStart"/>
      <w:r w:rsidR="00DB6319" w:rsidRPr="008541A0">
        <w:rPr>
          <w:rFonts w:ascii="Sylfaen" w:hAnsi="Sylfaen" w:cs="Sylfaen"/>
        </w:rPr>
        <w:t>ვებ</w:t>
      </w:r>
      <w:r w:rsidR="00DB6319" w:rsidRPr="008541A0">
        <w:rPr>
          <w:rFonts w:ascii="Sylfaen" w:hAnsi="Sylfaen"/>
        </w:rPr>
        <w:t>-</w:t>
      </w:r>
      <w:r w:rsidR="00DB6319" w:rsidRPr="008541A0">
        <w:rPr>
          <w:rFonts w:ascii="Sylfaen" w:hAnsi="Sylfaen" w:cs="Sylfaen"/>
        </w:rPr>
        <w:t>გვერდზე</w:t>
      </w:r>
      <w:proofErr w:type="spellEnd"/>
      <w:r w:rsidR="00DB6319" w:rsidRPr="008541A0">
        <w:rPr>
          <w:rFonts w:ascii="Sylfaen" w:hAnsi="Sylfaen"/>
          <w:lang w:val="ka-GE"/>
        </w:rPr>
        <w:t>;  ბანერი არ დამზადდება;</w:t>
      </w: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94568" w:rsidRPr="008541A0" w:rsidRDefault="00E94568" w:rsidP="008541A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94568" w:rsidRPr="008541A0" w:rsidRDefault="008541A0" w:rsidP="008541A0">
      <w:pPr>
        <w:spacing w:after="0"/>
        <w:ind w:left="113" w:right="113"/>
        <w:rPr>
          <w:rFonts w:ascii="Sylfaen" w:hAnsi="Sylfaen"/>
        </w:rPr>
      </w:pPr>
      <w:r w:rsidRPr="008541A0"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</w:p>
    <w:p w:rsidR="00E94568" w:rsidRPr="008541A0" w:rsidRDefault="00E94568" w:rsidP="008541A0">
      <w:pPr>
        <w:spacing w:after="0"/>
        <w:ind w:left="113" w:right="113"/>
        <w:rPr>
          <w:rFonts w:ascii="Sylfaen" w:hAnsi="Sylfaen"/>
        </w:rPr>
      </w:pPr>
    </w:p>
    <w:p w:rsidR="007A05D9" w:rsidRPr="008541A0" w:rsidRDefault="008541A0" w:rsidP="008541A0">
      <w:pPr>
        <w:spacing w:after="0"/>
        <w:ind w:left="113" w:right="113"/>
        <w:rPr>
          <w:rFonts w:ascii="Sylfaen" w:hAnsi="Sylfaen"/>
        </w:rPr>
      </w:pPr>
    </w:p>
    <w:sectPr w:rsidR="007A05D9" w:rsidRPr="0085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71"/>
    <w:rsid w:val="00101DA9"/>
    <w:rsid w:val="00285AB8"/>
    <w:rsid w:val="00480116"/>
    <w:rsid w:val="005C1571"/>
    <w:rsid w:val="006D7B89"/>
    <w:rsid w:val="00767828"/>
    <w:rsid w:val="008541A0"/>
    <w:rsid w:val="00DB6319"/>
    <w:rsid w:val="00E94568"/>
    <w:rsid w:val="00E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2016-11-11T13:11:00Z</dcterms:created>
  <dcterms:modified xsi:type="dcterms:W3CDTF">2016-11-11T15:58:00Z</dcterms:modified>
</cp:coreProperties>
</file>