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3B1D01" w:rsidRDefault="00B25C1F" w:rsidP="003B1D01">
      <w:pPr>
        <w:spacing w:line="276" w:lineRule="auto"/>
        <w:ind w:left="113" w:right="113"/>
        <w:jc w:val="both"/>
        <w:rPr>
          <w:rFonts w:eastAsiaTheme="minorHAnsi" w:cs="Sylfaen"/>
          <w:b/>
          <w:sz w:val="22"/>
          <w:szCs w:val="22"/>
          <w:lang w:val="en-US" w:eastAsia="en-US"/>
        </w:rPr>
      </w:pPr>
      <w:bookmarkStart w:id="0" w:name="_GoBack"/>
    </w:p>
    <w:p w:rsidR="009B2620" w:rsidRPr="003B1D01" w:rsidRDefault="007F6F40" w:rsidP="003B1D01">
      <w:pPr>
        <w:spacing w:line="276" w:lineRule="auto"/>
        <w:ind w:left="113" w:right="113"/>
        <w:jc w:val="both"/>
        <w:rPr>
          <w:rFonts w:eastAsiaTheme="minorHAnsi" w:cs="Andalus"/>
          <w:b/>
          <w:sz w:val="22"/>
          <w:szCs w:val="22"/>
          <w:lang w:val="ka-GE" w:eastAsia="en-US"/>
        </w:rPr>
      </w:pPr>
      <w:r w:rsidRPr="003B1D01">
        <w:rPr>
          <w:rFonts w:eastAsiaTheme="minorHAnsi" w:cs="Sylfaen"/>
          <w:b/>
          <w:sz w:val="22"/>
          <w:szCs w:val="22"/>
          <w:lang w:val="en-US" w:eastAsia="en-US"/>
        </w:rPr>
        <w:t xml:space="preserve">                                            </w:t>
      </w:r>
      <w:r w:rsidR="003C6F16" w:rsidRPr="003B1D01">
        <w:rPr>
          <w:rFonts w:eastAsiaTheme="minorHAnsi" w:cs="Sylfaen"/>
          <w:b/>
          <w:sz w:val="22"/>
          <w:szCs w:val="22"/>
          <w:lang w:val="ka-GE" w:eastAsia="en-US"/>
        </w:rPr>
        <w:t>მედიამონიტორინგი</w:t>
      </w:r>
      <w:r w:rsidR="007F1E23" w:rsidRPr="003B1D01">
        <w:rPr>
          <w:rFonts w:eastAsiaTheme="minorHAnsi" w:cs="Sylfaen"/>
          <w:b/>
          <w:sz w:val="22"/>
          <w:szCs w:val="22"/>
          <w:lang w:val="en-US" w:eastAsia="en-US"/>
        </w:rPr>
        <w:t xml:space="preserve"> </w:t>
      </w:r>
      <w:r w:rsidR="00650138" w:rsidRPr="003B1D01">
        <w:rPr>
          <w:rFonts w:eastAsiaTheme="minorHAnsi" w:cs="Sylfaen"/>
          <w:b/>
          <w:sz w:val="22"/>
          <w:szCs w:val="22"/>
          <w:lang w:val="en-US" w:eastAsia="en-US"/>
        </w:rPr>
        <w:t>17</w:t>
      </w:r>
      <w:r w:rsidR="00FD7938" w:rsidRPr="003B1D01">
        <w:rPr>
          <w:rFonts w:eastAsiaTheme="minorHAnsi" w:cs="Sylfaen"/>
          <w:b/>
          <w:sz w:val="22"/>
          <w:szCs w:val="22"/>
          <w:lang w:val="en-US" w:eastAsia="en-US"/>
        </w:rPr>
        <w:t>.08</w:t>
      </w:r>
      <w:r w:rsidR="008A4B2F" w:rsidRPr="003B1D01">
        <w:rPr>
          <w:rFonts w:eastAsiaTheme="minorHAnsi" w:cs="Sylfaen"/>
          <w:b/>
          <w:sz w:val="22"/>
          <w:szCs w:val="22"/>
          <w:lang w:val="ka-GE" w:eastAsia="en-US"/>
        </w:rPr>
        <w:t>.17</w:t>
      </w:r>
    </w:p>
    <w:p w:rsidR="00A00FAA" w:rsidRPr="003B1D01" w:rsidRDefault="00FB1CB2" w:rsidP="003B1D01">
      <w:pPr>
        <w:pBdr>
          <w:bottom w:val="single" w:sz="12" w:space="4" w:color="auto"/>
        </w:pBdr>
        <w:spacing w:line="276" w:lineRule="auto"/>
        <w:ind w:left="113" w:right="113"/>
        <w:jc w:val="both"/>
        <w:rPr>
          <w:rFonts w:eastAsiaTheme="minorHAnsi" w:cs="Sylfaen"/>
          <w:b/>
          <w:sz w:val="22"/>
          <w:szCs w:val="22"/>
          <w:lang w:val="ka-GE" w:eastAsia="en-US"/>
        </w:rPr>
      </w:pPr>
      <w:r w:rsidRPr="003B1D01">
        <w:rPr>
          <w:rFonts w:eastAsiaTheme="minorHAnsi" w:cs="Sylfaen"/>
          <w:b/>
          <w:sz w:val="22"/>
          <w:szCs w:val="22"/>
          <w:lang w:val="ka-GE" w:eastAsia="en-US"/>
        </w:rPr>
        <w:t>ტელევიზია</w:t>
      </w:r>
      <w:r w:rsidR="00492197" w:rsidRPr="003B1D01">
        <w:rPr>
          <w:rFonts w:eastAsiaTheme="minorHAnsi" w:cs="Andalus"/>
          <w:b/>
          <w:sz w:val="22"/>
          <w:szCs w:val="22"/>
          <w:lang w:val="ka-GE" w:eastAsia="en-US"/>
        </w:rPr>
        <w:t xml:space="preserve">  </w:t>
      </w:r>
    </w:p>
    <w:p w:rsidR="00152833" w:rsidRPr="003B1D01" w:rsidRDefault="00650138" w:rsidP="003B1D01">
      <w:pPr>
        <w:spacing w:line="276" w:lineRule="auto"/>
        <w:ind w:left="113" w:right="113"/>
        <w:jc w:val="both"/>
        <w:rPr>
          <w:rFonts w:eastAsiaTheme="minorHAnsi" w:cs="Andalus"/>
          <w:b/>
          <w:sz w:val="22"/>
          <w:szCs w:val="22"/>
          <w:lang w:val="en-US" w:eastAsia="en-US"/>
        </w:rPr>
      </w:pPr>
      <w:r w:rsidRPr="003B1D01">
        <w:rPr>
          <w:rFonts w:eastAsiaTheme="minorHAnsi" w:cs="Andalus"/>
          <w:b/>
          <w:sz w:val="22"/>
          <w:szCs w:val="22"/>
          <w:lang w:val="en-US" w:eastAsia="en-US"/>
        </w:rPr>
        <w:t>17</w:t>
      </w:r>
      <w:r w:rsidR="00FD7938" w:rsidRPr="003B1D01">
        <w:rPr>
          <w:rFonts w:eastAsiaTheme="minorHAnsi" w:cs="Andalus"/>
          <w:b/>
          <w:sz w:val="22"/>
          <w:szCs w:val="22"/>
          <w:lang w:val="en-US" w:eastAsia="en-US"/>
        </w:rPr>
        <w:t>.08.17</w:t>
      </w:r>
    </w:p>
    <w:p w:rsidR="00FD7938" w:rsidRPr="003B1D01" w:rsidRDefault="00152833" w:rsidP="003B1D01">
      <w:pPr>
        <w:spacing w:line="276" w:lineRule="auto"/>
        <w:ind w:left="113" w:right="113"/>
        <w:jc w:val="both"/>
        <w:rPr>
          <w:rFonts w:eastAsiaTheme="minorHAnsi" w:cs="Andalus"/>
          <w:b/>
          <w:sz w:val="22"/>
          <w:szCs w:val="22"/>
          <w:lang w:val="en-US" w:eastAsia="en-US"/>
        </w:rPr>
      </w:pPr>
      <w:r w:rsidRPr="003B1D01">
        <w:rPr>
          <w:rFonts w:eastAsiaTheme="minorHAnsi" w:cs="Andalus"/>
          <w:b/>
          <w:sz w:val="22"/>
          <w:szCs w:val="22"/>
          <w:lang w:val="ka-GE" w:eastAsia="en-US"/>
        </w:rPr>
        <w:t>არხი:</w:t>
      </w:r>
      <w:r w:rsidR="008A4B2F" w:rsidRPr="003B1D01">
        <w:rPr>
          <w:rFonts w:eastAsiaTheme="minorHAnsi" w:cs="Andalus"/>
          <w:b/>
          <w:sz w:val="22"/>
          <w:szCs w:val="22"/>
          <w:lang w:val="ka-GE" w:eastAsia="en-US"/>
        </w:rPr>
        <w:t xml:space="preserve"> </w:t>
      </w:r>
      <w:r w:rsidR="00915D67" w:rsidRPr="003B1D01">
        <w:rPr>
          <w:rFonts w:eastAsiaTheme="minorHAnsi" w:cs="Andalus"/>
          <w:b/>
          <w:sz w:val="22"/>
          <w:szCs w:val="22"/>
          <w:lang w:val="ka-GE" w:eastAsia="en-US"/>
        </w:rPr>
        <w:t>იმედი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D7938" w:rsidRPr="003B1D01" w:rsidTr="00FD7938">
        <w:trPr>
          <w:tblCellSpacing w:w="15" w:type="dxa"/>
        </w:trPr>
        <w:tc>
          <w:tcPr>
            <w:tcW w:w="0" w:type="auto"/>
            <w:vAlign w:val="center"/>
            <w:hideMark/>
          </w:tcPr>
          <w:p w:rsidR="00FD7938" w:rsidRPr="003B1D01" w:rsidRDefault="00FD7938" w:rsidP="003B1D01">
            <w:pPr>
              <w:ind w:left="113" w:right="113"/>
              <w:jc w:val="both"/>
              <w:rPr>
                <w:b/>
                <w:bCs/>
                <w:sz w:val="22"/>
                <w:szCs w:val="22"/>
                <w:lang w:val="ka-GE" w:eastAsia="en-US"/>
              </w:rPr>
            </w:pPr>
          </w:p>
        </w:tc>
      </w:tr>
    </w:tbl>
    <w:p w:rsidR="00FD7938" w:rsidRPr="003B1D01" w:rsidRDefault="00152833" w:rsidP="003B1D01">
      <w:pPr>
        <w:spacing w:line="276" w:lineRule="auto"/>
        <w:ind w:left="113" w:right="113"/>
        <w:jc w:val="both"/>
        <w:rPr>
          <w:rFonts w:eastAsiaTheme="minorHAnsi" w:cs="Andalus"/>
          <w:b/>
          <w:sz w:val="22"/>
          <w:szCs w:val="22"/>
          <w:lang w:val="ka-GE" w:eastAsia="en-US"/>
        </w:rPr>
      </w:pPr>
      <w:r w:rsidRPr="003B1D01">
        <w:rPr>
          <w:rFonts w:eastAsiaTheme="minorHAnsi" w:cs="Andalus"/>
          <w:b/>
          <w:sz w:val="22"/>
          <w:szCs w:val="22"/>
          <w:lang w:val="ka-GE" w:eastAsia="en-US"/>
        </w:rPr>
        <w:t>გადაცემა:</w:t>
      </w:r>
      <w:r w:rsidR="003D5FFC" w:rsidRPr="003B1D01">
        <w:rPr>
          <w:rFonts w:eastAsiaTheme="minorHAnsi" w:cs="Andalus"/>
          <w:b/>
          <w:sz w:val="22"/>
          <w:szCs w:val="22"/>
          <w:lang w:val="ka-GE" w:eastAsia="en-US"/>
        </w:rPr>
        <w:t xml:space="preserve"> </w:t>
      </w:r>
      <w:r w:rsidR="00915D67" w:rsidRPr="003B1D01">
        <w:rPr>
          <w:rFonts w:eastAsiaTheme="minorHAnsi" w:cs="Andalus"/>
          <w:b/>
          <w:sz w:val="22"/>
          <w:szCs w:val="22"/>
          <w:lang w:val="ka-GE" w:eastAsia="en-US"/>
        </w:rPr>
        <w:t>ქრონიკა 11:00</w:t>
      </w:r>
    </w:p>
    <w:p w:rsidR="000D7711" w:rsidRPr="003B1D01" w:rsidRDefault="00650138" w:rsidP="003B1D01">
      <w:pPr>
        <w:spacing w:line="276" w:lineRule="auto"/>
        <w:ind w:left="113" w:right="113"/>
        <w:jc w:val="both"/>
        <w:rPr>
          <w:sz w:val="22"/>
          <w:szCs w:val="22"/>
          <w:lang w:val="en-US"/>
        </w:rPr>
      </w:pPr>
      <w:r w:rsidRPr="003B1D01">
        <w:rPr>
          <w:sz w:val="22"/>
          <w:szCs w:val="22"/>
        </w:rPr>
        <w:t>ბათუმში გაზგასამართი სადგურის აფეთქების შედეგად დაზარალებული ისევ მართვით სუნთქვაზეა. ერთ-ერთი დაზარალებული მდგომარეობა კრიტიკულია, მას სხეულის 90 % აქვს დამწვარი. ოჯახებს, რომელთა სახლებიც აფეთქებისას დაინგრა, მერია თავშესაფრით უზრუნველყოფს. ადგილობრივთა განცხადებით, გაზგასამართი სადგური უნებართვოდ ფუნქციონირებდა და უსაფრთხოების ნორმებიც დარღვეული იყო.</w:t>
      </w:r>
    </w:p>
    <w:p w:rsidR="00650138" w:rsidRPr="003B1D01" w:rsidRDefault="00650138" w:rsidP="003B1D01">
      <w:pPr>
        <w:spacing w:line="276" w:lineRule="auto"/>
        <w:ind w:left="113" w:right="113"/>
        <w:jc w:val="both"/>
        <w:rPr>
          <w:rFonts w:eastAsiaTheme="minorHAnsi" w:cs="Andalus"/>
          <w:sz w:val="22"/>
          <w:szCs w:val="22"/>
          <w:lang w:val="en-US" w:eastAsia="en-US"/>
        </w:rPr>
      </w:pPr>
      <w:hyperlink r:id="rId9" w:history="1">
        <w:r w:rsidRPr="003B1D01">
          <w:rPr>
            <w:rStyle w:val="Hyperlink"/>
            <w:rFonts w:eastAsiaTheme="minorHAnsi" w:cs="Andalus"/>
            <w:sz w:val="22"/>
            <w:szCs w:val="22"/>
            <w:lang w:val="en-US" w:eastAsia="en-US"/>
          </w:rPr>
          <w:t>http://mediamonitoring.ge/mms/includes/video/video.php?id=4637463</w:t>
        </w:r>
      </w:hyperlink>
    </w:p>
    <w:p w:rsidR="00BA7D49" w:rsidRPr="003B1D01" w:rsidRDefault="00BA7D49" w:rsidP="003B1D01">
      <w:pPr>
        <w:spacing w:line="276" w:lineRule="auto"/>
        <w:ind w:left="113" w:right="113"/>
        <w:jc w:val="both"/>
        <w:rPr>
          <w:rFonts w:eastAsiaTheme="minorHAnsi" w:cs="Andalus"/>
          <w:i/>
          <w:sz w:val="22"/>
          <w:szCs w:val="22"/>
          <w:lang w:val="ka-GE" w:eastAsia="en-US"/>
        </w:rPr>
      </w:pPr>
      <w:r w:rsidRPr="003B1D01">
        <w:rPr>
          <w:rFonts w:eastAsiaTheme="minorHAnsi" w:cs="Andalus"/>
          <w:i/>
          <w:sz w:val="22"/>
          <w:szCs w:val="22"/>
          <w:lang w:val="ka-GE" w:eastAsia="en-US"/>
        </w:rPr>
        <w:t xml:space="preserve">--- </w:t>
      </w:r>
      <w:r w:rsidR="00990BFC" w:rsidRPr="003B1D01">
        <w:rPr>
          <w:rFonts w:eastAsiaTheme="minorHAnsi" w:cs="Andalus"/>
          <w:i/>
          <w:sz w:val="22"/>
          <w:szCs w:val="22"/>
          <w:lang w:val="ka-GE" w:eastAsia="en-US"/>
        </w:rPr>
        <w:t xml:space="preserve"> </w:t>
      </w:r>
    </w:p>
    <w:p w:rsidR="00382DB1" w:rsidRPr="003B1D01" w:rsidRDefault="00382DB1" w:rsidP="003B1D01">
      <w:pPr>
        <w:spacing w:line="276" w:lineRule="auto"/>
        <w:ind w:left="113" w:right="113"/>
        <w:jc w:val="both"/>
        <w:rPr>
          <w:rFonts w:eastAsiaTheme="minorHAnsi" w:cs="Andalus"/>
          <w:b/>
          <w:sz w:val="22"/>
          <w:szCs w:val="22"/>
          <w:lang w:val="en-US" w:eastAsia="en-US"/>
        </w:rPr>
      </w:pPr>
      <w:r w:rsidRPr="003B1D01">
        <w:rPr>
          <w:rFonts w:eastAsiaTheme="minorHAnsi" w:cs="Andalus"/>
          <w:b/>
          <w:sz w:val="22"/>
          <w:szCs w:val="22"/>
          <w:lang w:val="en-US" w:eastAsia="en-US"/>
        </w:rPr>
        <w:t>17.08.17</w:t>
      </w:r>
    </w:p>
    <w:p w:rsidR="00382DB1" w:rsidRPr="003B1D01" w:rsidRDefault="00382DB1" w:rsidP="003B1D01">
      <w:pPr>
        <w:spacing w:line="276" w:lineRule="auto"/>
        <w:ind w:left="113" w:right="113"/>
        <w:jc w:val="both"/>
        <w:rPr>
          <w:rFonts w:eastAsiaTheme="minorHAnsi" w:cs="Andalus"/>
          <w:b/>
          <w:sz w:val="22"/>
          <w:szCs w:val="22"/>
          <w:lang w:val="en-US" w:eastAsia="en-US"/>
        </w:rPr>
      </w:pPr>
      <w:r w:rsidRPr="003B1D01">
        <w:rPr>
          <w:rFonts w:eastAsiaTheme="minorHAnsi" w:cs="Andalus"/>
          <w:b/>
          <w:sz w:val="22"/>
          <w:szCs w:val="22"/>
          <w:lang w:val="ka-GE" w:eastAsia="en-US"/>
        </w:rPr>
        <w:t xml:space="preserve">არხი: </w:t>
      </w:r>
      <w:r w:rsidRPr="003B1D01">
        <w:rPr>
          <w:rFonts w:eastAsiaTheme="minorHAnsi" w:cs="Andalus"/>
          <w:b/>
          <w:sz w:val="22"/>
          <w:szCs w:val="22"/>
          <w:lang w:val="ka-GE" w:eastAsia="en-US"/>
        </w:rPr>
        <w:t>1 არხი</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82DB1" w:rsidRPr="003B1D01" w:rsidTr="001A21E9">
        <w:trPr>
          <w:tblCellSpacing w:w="15" w:type="dxa"/>
        </w:trPr>
        <w:tc>
          <w:tcPr>
            <w:tcW w:w="0" w:type="auto"/>
            <w:vAlign w:val="center"/>
            <w:hideMark/>
          </w:tcPr>
          <w:p w:rsidR="00382DB1" w:rsidRPr="003B1D01" w:rsidRDefault="00382DB1" w:rsidP="003B1D01">
            <w:pPr>
              <w:ind w:left="113" w:right="113"/>
              <w:jc w:val="both"/>
              <w:rPr>
                <w:b/>
                <w:bCs/>
                <w:sz w:val="22"/>
                <w:szCs w:val="22"/>
                <w:lang w:val="ka-GE" w:eastAsia="en-US"/>
              </w:rPr>
            </w:pPr>
          </w:p>
        </w:tc>
      </w:tr>
    </w:tbl>
    <w:p w:rsidR="00382DB1" w:rsidRPr="003B1D01" w:rsidRDefault="00382DB1" w:rsidP="003B1D01">
      <w:pPr>
        <w:spacing w:line="276" w:lineRule="auto"/>
        <w:ind w:left="113" w:right="113"/>
        <w:jc w:val="both"/>
        <w:rPr>
          <w:rFonts w:eastAsiaTheme="minorHAnsi" w:cs="Andalus"/>
          <w:i/>
          <w:sz w:val="22"/>
          <w:szCs w:val="22"/>
          <w:lang w:val="ka-GE" w:eastAsia="en-US"/>
        </w:rPr>
      </w:pPr>
      <w:r w:rsidRPr="003B1D01">
        <w:rPr>
          <w:rFonts w:eastAsiaTheme="minorHAnsi" w:cs="Andalus"/>
          <w:b/>
          <w:sz w:val="22"/>
          <w:szCs w:val="22"/>
          <w:lang w:val="ka-GE" w:eastAsia="en-US"/>
        </w:rPr>
        <w:t>გადაცემა</w:t>
      </w:r>
      <w:r w:rsidRPr="003B1D01">
        <w:rPr>
          <w:rFonts w:eastAsiaTheme="minorHAnsi" w:cs="Andalus"/>
          <w:b/>
          <w:sz w:val="22"/>
          <w:szCs w:val="22"/>
          <w:lang w:val="ka-GE" w:eastAsia="en-US"/>
        </w:rPr>
        <w:t>: მოამბე 12:00</w:t>
      </w:r>
    </w:p>
    <w:p w:rsidR="00382DB1" w:rsidRPr="003B1D01" w:rsidRDefault="00382DB1" w:rsidP="003B1D01">
      <w:pPr>
        <w:spacing w:line="276" w:lineRule="auto"/>
        <w:ind w:left="113" w:right="113"/>
        <w:jc w:val="both"/>
        <w:rPr>
          <w:rFonts w:cs="Sylfaen"/>
          <w:sz w:val="22"/>
          <w:szCs w:val="22"/>
          <w:lang w:val="ka-GE"/>
        </w:rPr>
      </w:pPr>
      <w:r w:rsidRPr="003B1D01">
        <w:rPr>
          <w:sz w:val="22"/>
          <w:szCs w:val="22"/>
        </w:rPr>
        <w:t>საქართველოს რკინიგზის შენობასთან რკინიგზელები შიმშილობის აქციას განაგრძობენ. გუშინ საღამოს ერთ-ერთი მოშიმშილე, ვახტანგ ცისკარიშვილი ცუდად გახდ</w:t>
      </w:r>
      <w:r w:rsidRPr="003B1D01">
        <w:rPr>
          <w:rFonts w:cs="Sylfaen"/>
          <w:sz w:val="22"/>
          <w:szCs w:val="22"/>
        </w:rPr>
        <w:t>ა</w:t>
      </w:r>
      <w:r w:rsidR="003B1D01" w:rsidRPr="003B1D01">
        <w:rPr>
          <w:rFonts w:cs="Sylfaen"/>
          <w:sz w:val="22"/>
          <w:szCs w:val="22"/>
          <w:lang w:val="ka-GE"/>
        </w:rPr>
        <w:t>.</w:t>
      </w:r>
    </w:p>
    <w:p w:rsidR="003B1D01" w:rsidRPr="003B1D01" w:rsidRDefault="003B1D01" w:rsidP="003B1D01">
      <w:pPr>
        <w:spacing w:line="276" w:lineRule="auto"/>
        <w:ind w:left="113" w:right="113"/>
        <w:jc w:val="both"/>
        <w:rPr>
          <w:rFonts w:eastAsiaTheme="minorHAnsi" w:cs="Andalus"/>
          <w:sz w:val="22"/>
          <w:szCs w:val="22"/>
          <w:lang w:val="ka-GE" w:eastAsia="en-US"/>
        </w:rPr>
      </w:pPr>
      <w:hyperlink r:id="rId10" w:history="1">
        <w:r w:rsidRPr="003B1D01">
          <w:rPr>
            <w:rStyle w:val="Hyperlink"/>
            <w:rFonts w:eastAsiaTheme="minorHAnsi" w:cs="Andalus"/>
            <w:sz w:val="22"/>
            <w:szCs w:val="22"/>
            <w:lang w:eastAsia="en-US"/>
          </w:rPr>
          <w:t>http://mediamonitoring.ge/mms/includes/video/video.php?id=4637601</w:t>
        </w:r>
      </w:hyperlink>
    </w:p>
    <w:p w:rsidR="003B1D01" w:rsidRPr="003B1D01" w:rsidRDefault="003B1D01" w:rsidP="003B1D01">
      <w:pPr>
        <w:spacing w:line="276" w:lineRule="auto"/>
        <w:ind w:left="113" w:right="113"/>
        <w:jc w:val="both"/>
        <w:rPr>
          <w:rFonts w:eastAsiaTheme="minorHAnsi" w:cs="Andalus"/>
          <w:sz w:val="22"/>
          <w:szCs w:val="22"/>
          <w:lang w:val="ka-GE" w:eastAsia="en-US"/>
        </w:rPr>
      </w:pPr>
      <w:r w:rsidRPr="003B1D01">
        <w:rPr>
          <w:rFonts w:eastAsiaTheme="minorHAnsi" w:cs="Andalus"/>
          <w:sz w:val="22"/>
          <w:szCs w:val="22"/>
          <w:lang w:val="ka-GE" w:eastAsia="en-US"/>
        </w:rPr>
        <w:t>---</w:t>
      </w:r>
    </w:p>
    <w:p w:rsidR="00D61D56" w:rsidRPr="003B1D01" w:rsidRDefault="00650138" w:rsidP="003B1D01">
      <w:pPr>
        <w:spacing w:line="276" w:lineRule="auto"/>
        <w:ind w:left="113" w:right="113"/>
        <w:jc w:val="both"/>
        <w:rPr>
          <w:rFonts w:eastAsiaTheme="minorHAnsi" w:cs="Andalus"/>
          <w:b/>
          <w:sz w:val="22"/>
          <w:szCs w:val="22"/>
          <w:lang w:val="en-US" w:eastAsia="en-US"/>
        </w:rPr>
      </w:pPr>
      <w:r w:rsidRPr="003B1D01">
        <w:rPr>
          <w:rFonts w:eastAsiaTheme="minorHAnsi" w:cs="Andalus"/>
          <w:b/>
          <w:sz w:val="22"/>
          <w:szCs w:val="22"/>
          <w:lang w:val="en-US" w:eastAsia="en-US"/>
        </w:rPr>
        <w:t>16</w:t>
      </w:r>
      <w:r w:rsidR="00D61D56" w:rsidRPr="003B1D01">
        <w:rPr>
          <w:rFonts w:eastAsiaTheme="minorHAnsi" w:cs="Andalus"/>
          <w:b/>
          <w:sz w:val="22"/>
          <w:szCs w:val="22"/>
          <w:lang w:val="en-US" w:eastAsia="en-US"/>
        </w:rPr>
        <w:t>.08.17</w:t>
      </w:r>
    </w:p>
    <w:p w:rsidR="00D61D56" w:rsidRPr="003B1D01" w:rsidRDefault="00D61D56" w:rsidP="003B1D01">
      <w:pPr>
        <w:spacing w:line="276" w:lineRule="auto"/>
        <w:ind w:left="113" w:right="113"/>
        <w:jc w:val="both"/>
        <w:rPr>
          <w:rFonts w:eastAsiaTheme="minorHAnsi" w:cs="Andalus"/>
          <w:b/>
          <w:sz w:val="22"/>
          <w:szCs w:val="22"/>
          <w:lang w:val="ka-GE" w:eastAsia="en-US"/>
        </w:rPr>
      </w:pPr>
      <w:r w:rsidRPr="003B1D01">
        <w:rPr>
          <w:rFonts w:eastAsiaTheme="minorHAnsi" w:cs="Andalus"/>
          <w:b/>
          <w:sz w:val="22"/>
          <w:szCs w:val="22"/>
          <w:lang w:val="ka-GE" w:eastAsia="en-US"/>
        </w:rPr>
        <w:t xml:space="preserve">არხი: </w:t>
      </w:r>
      <w:r w:rsidR="00650138" w:rsidRPr="003B1D01">
        <w:rPr>
          <w:rFonts w:eastAsiaTheme="minorHAnsi" w:cs="Andalus"/>
          <w:b/>
          <w:sz w:val="22"/>
          <w:szCs w:val="22"/>
          <w:lang w:val="ka-GE" w:eastAsia="en-US"/>
        </w:rPr>
        <w:t>რუსთავი2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1D56" w:rsidRPr="003B1D01" w:rsidTr="001E5ED1">
        <w:trPr>
          <w:tblCellSpacing w:w="15" w:type="dxa"/>
        </w:trPr>
        <w:tc>
          <w:tcPr>
            <w:tcW w:w="0" w:type="auto"/>
            <w:vAlign w:val="center"/>
            <w:hideMark/>
          </w:tcPr>
          <w:p w:rsidR="00D61D56" w:rsidRPr="003B1D01" w:rsidRDefault="00D61D56" w:rsidP="003B1D01">
            <w:pPr>
              <w:ind w:left="113" w:right="113"/>
              <w:jc w:val="both"/>
              <w:rPr>
                <w:b/>
                <w:bCs/>
                <w:sz w:val="22"/>
                <w:szCs w:val="22"/>
                <w:lang w:val="ka-GE" w:eastAsia="en-US"/>
              </w:rPr>
            </w:pPr>
          </w:p>
        </w:tc>
      </w:tr>
    </w:tbl>
    <w:p w:rsidR="00D61D56" w:rsidRPr="003B1D01" w:rsidRDefault="00D61D56" w:rsidP="003B1D01">
      <w:pPr>
        <w:spacing w:line="276" w:lineRule="auto"/>
        <w:ind w:left="113" w:right="113"/>
        <w:jc w:val="both"/>
        <w:rPr>
          <w:rFonts w:eastAsiaTheme="minorHAnsi" w:cs="Andalus"/>
          <w:b/>
          <w:sz w:val="22"/>
          <w:szCs w:val="22"/>
          <w:lang w:val="ka-GE" w:eastAsia="en-US"/>
        </w:rPr>
      </w:pPr>
      <w:r w:rsidRPr="003B1D01">
        <w:rPr>
          <w:rFonts w:eastAsiaTheme="minorHAnsi" w:cs="Andalus"/>
          <w:b/>
          <w:sz w:val="22"/>
          <w:szCs w:val="22"/>
          <w:lang w:val="ka-GE" w:eastAsia="en-US"/>
        </w:rPr>
        <w:t xml:space="preserve">გადაცემა: </w:t>
      </w:r>
      <w:r w:rsidR="00650138" w:rsidRPr="003B1D01">
        <w:rPr>
          <w:rFonts w:eastAsiaTheme="minorHAnsi" w:cs="Andalus"/>
          <w:b/>
          <w:sz w:val="22"/>
          <w:szCs w:val="22"/>
          <w:lang w:val="ka-GE" w:eastAsia="en-US"/>
        </w:rPr>
        <w:t>კურიერი 21:00</w:t>
      </w:r>
    </w:p>
    <w:p w:rsidR="00990BFC" w:rsidRPr="003B1D01" w:rsidRDefault="00990BFC" w:rsidP="003B1D01">
      <w:pPr>
        <w:spacing w:line="276" w:lineRule="auto"/>
        <w:ind w:left="113" w:right="113"/>
        <w:jc w:val="both"/>
        <w:rPr>
          <w:rFonts w:eastAsiaTheme="minorHAnsi" w:cs="Andalus"/>
          <w:i/>
          <w:sz w:val="22"/>
          <w:szCs w:val="22"/>
          <w:lang w:val="ka-GE" w:eastAsia="en-US"/>
        </w:rPr>
      </w:pPr>
    </w:p>
    <w:p w:rsidR="000D7711" w:rsidRPr="003B1D01" w:rsidRDefault="00650138" w:rsidP="003B1D01">
      <w:pPr>
        <w:spacing w:line="276" w:lineRule="auto"/>
        <w:ind w:left="113" w:right="113"/>
        <w:jc w:val="both"/>
        <w:rPr>
          <w:sz w:val="22"/>
          <w:szCs w:val="22"/>
          <w:lang w:val="ka-GE"/>
        </w:rPr>
      </w:pPr>
      <w:r w:rsidRPr="003B1D01">
        <w:rPr>
          <w:sz w:val="22"/>
          <w:szCs w:val="22"/>
        </w:rPr>
        <w:t xml:space="preserve">ნაციონალური მოძრაობის თბილისის მერობის კანდიდატი, ზაალ უდუმაშვილი, სოციალურად დაუცველ მოსახლეობას დახმარებას ჰპირდება. მერობის კანდიდატის განცხადებით, ყველა მოქალაქე, რომელსაც 200 ათასამდე სარეიტინგო ქულა ექნება, დამატებით ყოველთვიურად 50 ლარს მიიღებს. ზაალ უდუმაშვილი სოციალურად დაუცველი მოსახლეობის ნაწილს დღეს თბილისის საკრებულოში შეხვდა და პროგრამა გააცნო. მერობის კანდიდატს უკვე დათვლილი აქვს, რა რაოდენობის თანხაა საჭირო მისი ინიციატივის განხორციელებისთვის. უდუმაშვილი მერიის ბიუროკრატიული ფინანსური რესურსიდან 100 მილიონი ლარის დაზოგვას გეგმავს და, მისი თქმით, სწორედ ეს თანხა სოციალურად დაუცველების მდგომარეობის გაუმჯობესებას მოხმარდება. ბოლო რამდენიმე თვის განმავლობაში, დაახლოებით, 7 ათას სოციალურად დაუცველს სარეიტინგო ქულა გაეზარდა, რაც ავტომატურად, მათთვის ფულადი დახმარების რაოდენობის შემცირებას ნიშნავს. მოქალაქეების ნაწილს კი ასეთი დახმარება საერთოდ მოეხსნა. კანდიდატთან შეხვედრაზე დღეს სწორედ ამ პრობლემებზე ისაუბრეს. </w:t>
      </w:r>
      <w:r w:rsidRPr="003B1D01">
        <w:rPr>
          <w:sz w:val="22"/>
          <w:szCs w:val="22"/>
        </w:rPr>
        <w:lastRenderedPageBreak/>
        <w:t>სოციალურად დაუცველი სტატუსის მქონე მოქალაქეებთან მერობის კანდიდატის შეხვედრა საკრებულოს ფრაქცია ნაციონალური მოძრაობის სხდომის ფარგლებში შედგა. დეპუტატების განმარტებით, წინასაარჩევნო პერიოდში მსგავსი ფორმატით სხდომის ჩატარება კანონით დასაშვებია.</w:t>
      </w:r>
    </w:p>
    <w:p w:rsidR="00650138" w:rsidRPr="003B1D01" w:rsidRDefault="00650138" w:rsidP="003B1D01">
      <w:pPr>
        <w:spacing w:line="276" w:lineRule="auto"/>
        <w:ind w:left="113" w:right="113"/>
        <w:jc w:val="both"/>
        <w:rPr>
          <w:sz w:val="22"/>
          <w:szCs w:val="22"/>
          <w:lang w:val="ka-GE"/>
        </w:rPr>
      </w:pPr>
      <w:hyperlink r:id="rId11" w:history="1">
        <w:r w:rsidRPr="003B1D01">
          <w:rPr>
            <w:rStyle w:val="Hyperlink"/>
            <w:sz w:val="22"/>
            <w:szCs w:val="22"/>
          </w:rPr>
          <w:t>http://mediamonitoring.ge/mms/includes/video/video.php?id=4636922</w:t>
        </w:r>
      </w:hyperlink>
    </w:p>
    <w:p w:rsidR="000D7711" w:rsidRPr="003B1D01" w:rsidRDefault="000D7711" w:rsidP="003B1D01">
      <w:pPr>
        <w:spacing w:line="276" w:lineRule="auto"/>
        <w:ind w:left="113" w:right="113"/>
        <w:jc w:val="both"/>
        <w:rPr>
          <w:sz w:val="22"/>
          <w:szCs w:val="22"/>
          <w:lang w:val="ka-GE"/>
        </w:rPr>
      </w:pPr>
    </w:p>
    <w:p w:rsidR="00990BFC" w:rsidRPr="003B1D01" w:rsidRDefault="00990BFC" w:rsidP="003B1D01">
      <w:pPr>
        <w:spacing w:line="276" w:lineRule="auto"/>
        <w:ind w:left="113" w:right="113"/>
        <w:jc w:val="both"/>
        <w:rPr>
          <w:rFonts w:eastAsiaTheme="minorHAnsi" w:cs="Andalus"/>
          <w:sz w:val="22"/>
          <w:szCs w:val="22"/>
          <w:lang w:val="ka-GE" w:eastAsia="en-US"/>
        </w:rPr>
      </w:pPr>
      <w:r w:rsidRPr="003B1D01">
        <w:rPr>
          <w:sz w:val="22"/>
          <w:szCs w:val="22"/>
          <w:lang w:val="ka-GE"/>
        </w:rPr>
        <w:t>---</w:t>
      </w:r>
    </w:p>
    <w:p w:rsidR="00FD7938" w:rsidRPr="003B1D01" w:rsidRDefault="00650138" w:rsidP="003B1D01">
      <w:pPr>
        <w:spacing w:line="276" w:lineRule="auto"/>
        <w:ind w:left="113" w:right="113"/>
        <w:jc w:val="both"/>
        <w:rPr>
          <w:rFonts w:eastAsiaTheme="minorHAnsi" w:cs="Andalus"/>
          <w:b/>
          <w:sz w:val="22"/>
          <w:szCs w:val="22"/>
          <w:lang w:val="ka-GE" w:eastAsia="en-US"/>
        </w:rPr>
      </w:pPr>
      <w:r w:rsidRPr="003B1D01">
        <w:rPr>
          <w:rFonts w:eastAsiaTheme="minorHAnsi" w:cs="Andalus"/>
          <w:b/>
          <w:sz w:val="22"/>
          <w:szCs w:val="22"/>
          <w:lang w:val="ka-GE" w:eastAsia="en-US"/>
        </w:rPr>
        <w:t>16</w:t>
      </w:r>
      <w:r w:rsidR="00FD7938" w:rsidRPr="003B1D01">
        <w:rPr>
          <w:rFonts w:eastAsiaTheme="minorHAnsi" w:cs="Andalus"/>
          <w:b/>
          <w:sz w:val="22"/>
          <w:szCs w:val="22"/>
          <w:lang w:val="ka-GE" w:eastAsia="en-US"/>
        </w:rPr>
        <w:t>.08.17</w:t>
      </w:r>
    </w:p>
    <w:p w:rsidR="00FD7938" w:rsidRPr="003B1D01" w:rsidRDefault="00FD7938" w:rsidP="003B1D01">
      <w:pPr>
        <w:spacing w:line="276" w:lineRule="auto"/>
        <w:ind w:left="113" w:right="113"/>
        <w:jc w:val="both"/>
        <w:rPr>
          <w:rFonts w:eastAsiaTheme="minorHAnsi" w:cs="Andalus"/>
          <w:b/>
          <w:sz w:val="22"/>
          <w:szCs w:val="22"/>
          <w:lang w:val="ka-GE" w:eastAsia="en-US"/>
        </w:rPr>
      </w:pPr>
      <w:r w:rsidRPr="003B1D01">
        <w:rPr>
          <w:rFonts w:eastAsiaTheme="minorHAnsi" w:cs="Andalus"/>
          <w:b/>
          <w:sz w:val="22"/>
          <w:szCs w:val="22"/>
          <w:lang w:val="ka-GE" w:eastAsia="en-US"/>
        </w:rPr>
        <w:t xml:space="preserve">არხი: </w:t>
      </w:r>
      <w:r w:rsidR="00650138" w:rsidRPr="003B1D01">
        <w:rPr>
          <w:rFonts w:eastAsiaTheme="minorHAnsi" w:cs="Andalus"/>
          <w:b/>
          <w:sz w:val="22"/>
          <w:szCs w:val="22"/>
          <w:lang w:val="ka-GE" w:eastAsia="en-US"/>
        </w:rPr>
        <w:t>1 არხი</w:t>
      </w:r>
    </w:p>
    <w:p w:rsidR="00FD7938" w:rsidRPr="003B1D01" w:rsidRDefault="00FD7938" w:rsidP="003B1D01">
      <w:pPr>
        <w:spacing w:line="276" w:lineRule="auto"/>
        <w:ind w:left="113" w:right="113"/>
        <w:jc w:val="both"/>
        <w:rPr>
          <w:rFonts w:eastAsiaTheme="minorHAnsi" w:cs="Andalus"/>
          <w:b/>
          <w:sz w:val="22"/>
          <w:szCs w:val="22"/>
          <w:lang w:val="ka-GE" w:eastAsia="en-US"/>
        </w:rPr>
      </w:pPr>
      <w:r w:rsidRPr="003B1D01">
        <w:rPr>
          <w:rFonts w:eastAsiaTheme="minorHAnsi" w:cs="Andalus"/>
          <w:b/>
          <w:sz w:val="22"/>
          <w:szCs w:val="22"/>
          <w:lang w:val="ka-GE" w:eastAsia="en-US"/>
        </w:rPr>
        <w:t xml:space="preserve">გადაცემა: </w:t>
      </w:r>
      <w:r w:rsidR="00650138" w:rsidRPr="003B1D01">
        <w:rPr>
          <w:rFonts w:eastAsiaTheme="minorHAnsi" w:cs="Andalus"/>
          <w:b/>
          <w:sz w:val="22"/>
          <w:szCs w:val="22"/>
          <w:lang w:val="ka-GE" w:eastAsia="en-US"/>
        </w:rPr>
        <w:t>მოამბე 20:00</w:t>
      </w:r>
    </w:p>
    <w:p w:rsidR="00650138" w:rsidRPr="003B1D01" w:rsidRDefault="00650138" w:rsidP="003B1D01">
      <w:pPr>
        <w:spacing w:line="276" w:lineRule="auto"/>
        <w:ind w:left="113" w:right="113"/>
        <w:jc w:val="both"/>
        <w:rPr>
          <w:sz w:val="22"/>
          <w:szCs w:val="22"/>
          <w:lang w:val="ka-GE"/>
        </w:rPr>
      </w:pPr>
      <w:r w:rsidRPr="003B1D01">
        <w:rPr>
          <w:sz w:val="22"/>
          <w:szCs w:val="22"/>
        </w:rPr>
        <w:t>არასამთავრობო ორგანიზაციები ხელისუფლებას მზრუნველობამოკლებული სრულწლოვანი ახალგაზრდების დასახმარებლად, სპეციალური პროგრამების მომზადებას სთხოვენ. დღეს მოქმედი კანონმდებლობით, მას შემდეგ, რაც ამ კატეგორიის მოქალაქეები სრულწლოვან ასაკს მიაღწევენ, მათზე სახელმწიფო ყველანაირ პასუხისმგებლობას იხსნის. შედეგად, მზრუნველობამოკლებულები მხოლოდ მესამე სექტორის ან საერთაშორისო ორგანიზაციების დახმარების იმედად რჩებიან. მდგომარეობის გამოსასწორებლად ათეულობით არასამთავრობო ორგანიზაციას სპეციალური სტრატეგია უკვე მზად აქვს. ჯანდაცვის სამინისტროს განცხადებით ქვეყნის პოლიტიკა მიმართულია იქითკენ, რომ ზრუნვამოკლებული ბავშვები მაქსიმალურად მოემზადონ დამოუკიდებელი ცხოვრებისთვის.</w:t>
      </w:r>
    </w:p>
    <w:p w:rsidR="00650138" w:rsidRPr="003B1D01" w:rsidRDefault="00650138" w:rsidP="003B1D01">
      <w:pPr>
        <w:spacing w:line="276" w:lineRule="auto"/>
        <w:ind w:left="113" w:right="113"/>
        <w:jc w:val="both"/>
        <w:rPr>
          <w:sz w:val="22"/>
          <w:szCs w:val="22"/>
          <w:lang w:val="ka-GE"/>
        </w:rPr>
      </w:pPr>
      <w:hyperlink r:id="rId12" w:history="1">
        <w:r w:rsidRPr="003B1D01">
          <w:rPr>
            <w:rStyle w:val="Hyperlink"/>
            <w:sz w:val="22"/>
            <w:szCs w:val="22"/>
          </w:rPr>
          <w:t>http://mediamonitoring.ge/mms/includes/video/video.php?id=4636842</w:t>
        </w:r>
      </w:hyperlink>
    </w:p>
    <w:p w:rsidR="00FD7938" w:rsidRPr="003B1D01" w:rsidRDefault="00FD7938" w:rsidP="003B1D01">
      <w:pPr>
        <w:spacing w:line="276" w:lineRule="auto"/>
        <w:ind w:left="113" w:right="113"/>
        <w:jc w:val="both"/>
        <w:rPr>
          <w:rFonts w:eastAsiaTheme="minorHAnsi" w:cs="Andalus"/>
          <w:b/>
          <w:sz w:val="22"/>
          <w:szCs w:val="22"/>
          <w:lang w:val="ka-GE" w:eastAsia="en-US"/>
        </w:rPr>
      </w:pPr>
      <w:r w:rsidRPr="003B1D01">
        <w:rPr>
          <w:rFonts w:eastAsiaTheme="minorHAnsi" w:cs="Andalus"/>
          <w:b/>
          <w:sz w:val="22"/>
          <w:szCs w:val="22"/>
          <w:lang w:val="ka-GE" w:eastAsia="en-US"/>
        </w:rPr>
        <w:t>---</w:t>
      </w:r>
    </w:p>
    <w:p w:rsidR="00BA7D49" w:rsidRPr="003B1D01" w:rsidRDefault="00BA7D49" w:rsidP="003B1D01">
      <w:pPr>
        <w:spacing w:line="276" w:lineRule="auto"/>
        <w:ind w:left="113" w:right="113"/>
        <w:jc w:val="both"/>
        <w:rPr>
          <w:rFonts w:eastAsiaTheme="minorHAnsi" w:cs="Andalus"/>
          <w:sz w:val="22"/>
          <w:szCs w:val="22"/>
          <w:lang w:val="ka-GE" w:eastAsia="en-US"/>
        </w:rPr>
      </w:pPr>
    </w:p>
    <w:p w:rsidR="00134F08" w:rsidRPr="003B1D01" w:rsidRDefault="00E23D8C" w:rsidP="003B1D01">
      <w:pPr>
        <w:pBdr>
          <w:bottom w:val="single" w:sz="12" w:space="1" w:color="auto"/>
        </w:pBdr>
        <w:spacing w:line="276" w:lineRule="auto"/>
        <w:ind w:left="113" w:right="113"/>
        <w:jc w:val="both"/>
        <w:rPr>
          <w:rFonts w:eastAsiaTheme="minorHAnsi" w:cs="Andalus"/>
          <w:b/>
          <w:sz w:val="22"/>
          <w:szCs w:val="22"/>
          <w:lang w:val="ka-GE" w:eastAsia="en-US"/>
        </w:rPr>
      </w:pPr>
      <w:r w:rsidRPr="003B1D01">
        <w:rPr>
          <w:rFonts w:eastAsiaTheme="minorHAnsi" w:cs="Andalus"/>
          <w:b/>
          <w:sz w:val="22"/>
          <w:szCs w:val="22"/>
          <w:lang w:val="ka-GE" w:eastAsia="en-US"/>
        </w:rPr>
        <w:t>ინტერნეტი</w:t>
      </w:r>
    </w:p>
    <w:p w:rsidR="005B19E7" w:rsidRPr="003B1D01" w:rsidRDefault="00382DB1" w:rsidP="003B1D01">
      <w:pPr>
        <w:tabs>
          <w:tab w:val="left" w:pos="1678"/>
        </w:tabs>
        <w:spacing w:line="276" w:lineRule="auto"/>
        <w:ind w:left="113" w:right="113"/>
        <w:jc w:val="both"/>
        <w:rPr>
          <w:rFonts w:cs="Andalus"/>
          <w:b/>
          <w:sz w:val="22"/>
          <w:szCs w:val="22"/>
          <w:lang w:val="ka-GE" w:eastAsia="en-US"/>
        </w:rPr>
      </w:pPr>
      <w:r w:rsidRPr="003B1D01">
        <w:rPr>
          <w:rFonts w:cs="Andalus"/>
          <w:b/>
          <w:sz w:val="22"/>
          <w:szCs w:val="22"/>
          <w:lang w:val="ka-GE" w:eastAsia="en-US"/>
        </w:rPr>
        <w:t>16</w:t>
      </w:r>
      <w:r w:rsidR="00FD7938" w:rsidRPr="003B1D01">
        <w:rPr>
          <w:rFonts w:cs="Andalus"/>
          <w:b/>
          <w:sz w:val="22"/>
          <w:szCs w:val="22"/>
          <w:lang w:val="ka-GE" w:eastAsia="en-US"/>
        </w:rPr>
        <w:t>.08.17</w:t>
      </w:r>
      <w:r w:rsidR="005B19E7" w:rsidRPr="003B1D01">
        <w:rPr>
          <w:rFonts w:cs="Andalus"/>
          <w:b/>
          <w:sz w:val="22"/>
          <w:szCs w:val="22"/>
          <w:lang w:val="ka-GE" w:eastAsia="en-US"/>
        </w:rPr>
        <w:tab/>
      </w:r>
    </w:p>
    <w:p w:rsidR="00382DB1" w:rsidRPr="003B1D01" w:rsidRDefault="005B19E7" w:rsidP="003B1D01">
      <w:pPr>
        <w:tabs>
          <w:tab w:val="left" w:pos="1678"/>
        </w:tabs>
        <w:spacing w:line="276" w:lineRule="auto"/>
        <w:ind w:left="113" w:right="113"/>
        <w:jc w:val="both"/>
        <w:rPr>
          <w:rFonts w:cs="Sylfaen"/>
          <w:kern w:val="36"/>
          <w:sz w:val="22"/>
          <w:szCs w:val="22"/>
          <w:lang w:val="ka-GE" w:eastAsia="en-US"/>
        </w:rPr>
      </w:pPr>
      <w:r w:rsidRPr="003B1D01">
        <w:rPr>
          <w:rFonts w:cs="Andalus"/>
          <w:b/>
          <w:sz w:val="22"/>
          <w:szCs w:val="22"/>
          <w:lang w:val="ka-GE" w:eastAsia="en-US"/>
        </w:rPr>
        <w:t xml:space="preserve">მედიასაშუალება: </w:t>
      </w:r>
      <w:hyperlink r:id="rId13" w:history="1">
        <w:r w:rsidR="00382DB1" w:rsidRPr="003B1D01">
          <w:rPr>
            <w:rStyle w:val="Hyperlink"/>
            <w:rFonts w:cs="Andalus"/>
            <w:sz w:val="22"/>
            <w:szCs w:val="22"/>
            <w:lang w:eastAsia="en-US"/>
          </w:rPr>
          <w:t>http://gbc.ge/index.php?m=tst</w:t>
        </w:r>
      </w:hyperlink>
    </w:p>
    <w:p w:rsidR="00382DB1" w:rsidRPr="003B1D01" w:rsidRDefault="00382DB1" w:rsidP="003B1D01">
      <w:pPr>
        <w:pStyle w:val="Heading1"/>
        <w:spacing w:before="0"/>
        <w:ind w:left="113" w:right="113"/>
        <w:rPr>
          <w:rFonts w:ascii="Sylfaen" w:eastAsia="Times New Roman" w:hAnsi="Sylfaen" w:cs="Times New Roman"/>
          <w:color w:val="auto"/>
          <w:kern w:val="36"/>
          <w:sz w:val="22"/>
          <w:szCs w:val="22"/>
          <w:lang w:val="en-US" w:eastAsia="en-US"/>
        </w:rPr>
      </w:pPr>
      <w:proofErr w:type="gramStart"/>
      <w:r w:rsidRPr="003B1D01">
        <w:rPr>
          <w:rFonts w:ascii="Sylfaen" w:eastAsia="Times New Roman" w:hAnsi="Sylfaen" w:cs="Sylfaen"/>
          <w:color w:val="auto"/>
          <w:kern w:val="36"/>
          <w:sz w:val="22"/>
          <w:szCs w:val="22"/>
          <w:lang w:val="en-US" w:eastAsia="en-US"/>
        </w:rPr>
        <w:t>მთავრობა</w:t>
      </w:r>
      <w:proofErr w:type="gramEnd"/>
      <w:r w:rsidRPr="003B1D01">
        <w:rPr>
          <w:rFonts w:ascii="Sylfaen" w:eastAsia="Times New Roman" w:hAnsi="Sylfaen" w:cs="Times New Roman"/>
          <w:color w:val="auto"/>
          <w:kern w:val="36"/>
          <w:sz w:val="22"/>
          <w:szCs w:val="22"/>
          <w:lang w:val="en-US" w:eastAsia="en-US"/>
        </w:rPr>
        <w:t xml:space="preserve"> 100 </w:t>
      </w:r>
      <w:r w:rsidRPr="003B1D01">
        <w:rPr>
          <w:rFonts w:ascii="Sylfaen" w:eastAsia="Times New Roman" w:hAnsi="Sylfaen" w:cs="Sylfaen"/>
          <w:color w:val="auto"/>
          <w:kern w:val="36"/>
          <w:sz w:val="22"/>
          <w:szCs w:val="22"/>
          <w:lang w:val="en-US" w:eastAsia="en-US"/>
        </w:rPr>
        <w:t>საწოლიანი</w:t>
      </w:r>
      <w:r w:rsidRPr="003B1D01">
        <w:rPr>
          <w:rFonts w:ascii="Sylfaen" w:eastAsia="Times New Roman" w:hAnsi="Sylfaen" w:cs="Times New Roman"/>
          <w:color w:val="auto"/>
          <w:kern w:val="36"/>
          <w:sz w:val="22"/>
          <w:szCs w:val="22"/>
          <w:lang w:val="en-US" w:eastAsia="en-US"/>
        </w:rPr>
        <w:t xml:space="preserve"> </w:t>
      </w:r>
      <w:r w:rsidRPr="003B1D01">
        <w:rPr>
          <w:rFonts w:ascii="Sylfaen" w:eastAsia="Times New Roman" w:hAnsi="Sylfaen" w:cs="Sylfaen"/>
          <w:color w:val="auto"/>
          <w:kern w:val="36"/>
          <w:sz w:val="22"/>
          <w:szCs w:val="22"/>
          <w:lang w:val="en-US" w:eastAsia="en-US"/>
        </w:rPr>
        <w:t>ინფექციური</w:t>
      </w:r>
      <w:r w:rsidRPr="003B1D01">
        <w:rPr>
          <w:rFonts w:ascii="Sylfaen" w:eastAsia="Times New Roman" w:hAnsi="Sylfaen" w:cs="Times New Roman"/>
          <w:color w:val="auto"/>
          <w:kern w:val="36"/>
          <w:sz w:val="22"/>
          <w:szCs w:val="22"/>
          <w:lang w:val="en-US" w:eastAsia="en-US"/>
        </w:rPr>
        <w:t xml:space="preserve"> </w:t>
      </w:r>
      <w:r w:rsidRPr="003B1D01">
        <w:rPr>
          <w:rFonts w:ascii="Sylfaen" w:eastAsia="Times New Roman" w:hAnsi="Sylfaen" w:cs="Sylfaen"/>
          <w:color w:val="auto"/>
          <w:kern w:val="36"/>
          <w:sz w:val="22"/>
          <w:szCs w:val="22"/>
          <w:lang w:val="en-US" w:eastAsia="en-US"/>
        </w:rPr>
        <w:t>ცენტრის</w:t>
      </w:r>
      <w:r w:rsidRPr="003B1D01">
        <w:rPr>
          <w:rFonts w:ascii="Sylfaen" w:eastAsia="Times New Roman" w:hAnsi="Sylfaen" w:cs="Times New Roman"/>
          <w:color w:val="auto"/>
          <w:kern w:val="36"/>
          <w:sz w:val="22"/>
          <w:szCs w:val="22"/>
          <w:lang w:val="en-US" w:eastAsia="en-US"/>
        </w:rPr>
        <w:t xml:space="preserve"> </w:t>
      </w:r>
      <w:r w:rsidRPr="003B1D01">
        <w:rPr>
          <w:rFonts w:ascii="Sylfaen" w:eastAsia="Times New Roman" w:hAnsi="Sylfaen" w:cs="Sylfaen"/>
          <w:color w:val="auto"/>
          <w:kern w:val="36"/>
          <w:sz w:val="22"/>
          <w:szCs w:val="22"/>
          <w:lang w:val="en-US" w:eastAsia="en-US"/>
        </w:rPr>
        <w:t>მშენებლობას</w:t>
      </w:r>
      <w:r w:rsidRPr="003B1D01">
        <w:rPr>
          <w:rFonts w:ascii="Sylfaen" w:eastAsia="Times New Roman" w:hAnsi="Sylfaen" w:cs="Times New Roman"/>
          <w:color w:val="auto"/>
          <w:kern w:val="36"/>
          <w:sz w:val="22"/>
          <w:szCs w:val="22"/>
          <w:lang w:val="en-US" w:eastAsia="en-US"/>
        </w:rPr>
        <w:t xml:space="preserve"> </w:t>
      </w:r>
      <w:r w:rsidRPr="003B1D01">
        <w:rPr>
          <w:rFonts w:ascii="Sylfaen" w:eastAsia="Times New Roman" w:hAnsi="Sylfaen" w:cs="Sylfaen"/>
          <w:color w:val="auto"/>
          <w:kern w:val="36"/>
          <w:sz w:val="22"/>
          <w:szCs w:val="22"/>
          <w:lang w:val="en-US" w:eastAsia="en-US"/>
        </w:rPr>
        <w:t>გეგმავს</w:t>
      </w:r>
    </w:p>
    <w:p w:rsidR="00382DB1" w:rsidRPr="00382DB1" w:rsidRDefault="00382DB1" w:rsidP="003B1D01">
      <w:pPr>
        <w:ind w:left="113" w:right="113"/>
        <w:rPr>
          <w:sz w:val="22"/>
          <w:szCs w:val="22"/>
          <w:lang w:val="en-US" w:eastAsia="en-US"/>
        </w:rPr>
      </w:pPr>
      <w:proofErr w:type="gramStart"/>
      <w:r w:rsidRPr="00382DB1">
        <w:rPr>
          <w:rFonts w:cs="Sylfaen"/>
          <w:sz w:val="22"/>
          <w:szCs w:val="22"/>
          <w:lang w:val="en-US" w:eastAsia="en-US"/>
        </w:rPr>
        <w:t>თბილისი</w:t>
      </w:r>
      <w:proofErr w:type="gramEnd"/>
      <w:r w:rsidRPr="00382DB1">
        <w:rPr>
          <w:sz w:val="22"/>
          <w:szCs w:val="22"/>
          <w:lang w:val="en-US" w:eastAsia="en-US"/>
        </w:rPr>
        <w:t xml:space="preserve"> (GBC)- </w:t>
      </w:r>
      <w:r w:rsidRPr="00382DB1">
        <w:rPr>
          <w:rFonts w:cs="Sylfaen"/>
          <w:sz w:val="22"/>
          <w:szCs w:val="22"/>
          <w:lang w:val="en-US" w:eastAsia="en-US"/>
        </w:rPr>
        <w:t>მთავრობა</w:t>
      </w:r>
      <w:r w:rsidRPr="00382DB1">
        <w:rPr>
          <w:sz w:val="22"/>
          <w:szCs w:val="22"/>
          <w:lang w:val="en-US" w:eastAsia="en-US"/>
        </w:rPr>
        <w:t xml:space="preserve"> 100 </w:t>
      </w:r>
      <w:r w:rsidRPr="00382DB1">
        <w:rPr>
          <w:rFonts w:cs="Sylfaen"/>
          <w:sz w:val="22"/>
          <w:szCs w:val="22"/>
          <w:lang w:val="en-US" w:eastAsia="en-US"/>
        </w:rPr>
        <w:t>საწოლიანი</w:t>
      </w:r>
      <w:r w:rsidRPr="00382DB1">
        <w:rPr>
          <w:sz w:val="22"/>
          <w:szCs w:val="22"/>
          <w:lang w:val="en-US" w:eastAsia="en-US"/>
        </w:rPr>
        <w:t xml:space="preserve"> </w:t>
      </w:r>
      <w:r w:rsidRPr="00382DB1">
        <w:rPr>
          <w:rFonts w:cs="Sylfaen"/>
          <w:sz w:val="22"/>
          <w:szCs w:val="22"/>
          <w:lang w:val="en-US" w:eastAsia="en-US"/>
        </w:rPr>
        <w:t>ინფექციური</w:t>
      </w:r>
      <w:r w:rsidRPr="00382DB1">
        <w:rPr>
          <w:sz w:val="22"/>
          <w:szCs w:val="22"/>
          <w:lang w:val="en-US" w:eastAsia="en-US"/>
        </w:rPr>
        <w:t xml:space="preserve"> </w:t>
      </w:r>
      <w:r w:rsidRPr="00382DB1">
        <w:rPr>
          <w:rFonts w:cs="Sylfaen"/>
          <w:sz w:val="22"/>
          <w:szCs w:val="22"/>
          <w:lang w:val="en-US" w:eastAsia="en-US"/>
        </w:rPr>
        <w:t>ცენტრის</w:t>
      </w:r>
      <w:r w:rsidRPr="00382DB1">
        <w:rPr>
          <w:sz w:val="22"/>
          <w:szCs w:val="22"/>
          <w:lang w:val="en-US" w:eastAsia="en-US"/>
        </w:rPr>
        <w:t xml:space="preserve"> </w:t>
      </w:r>
      <w:r w:rsidRPr="00382DB1">
        <w:rPr>
          <w:rFonts w:cs="Sylfaen"/>
          <w:sz w:val="22"/>
          <w:szCs w:val="22"/>
          <w:lang w:val="en-US" w:eastAsia="en-US"/>
        </w:rPr>
        <w:t>მშენებლობას</w:t>
      </w:r>
      <w:r w:rsidRPr="00382DB1">
        <w:rPr>
          <w:sz w:val="22"/>
          <w:szCs w:val="22"/>
          <w:lang w:val="en-US" w:eastAsia="en-US"/>
        </w:rPr>
        <w:t xml:space="preserve"> </w:t>
      </w:r>
      <w:r w:rsidRPr="00382DB1">
        <w:rPr>
          <w:rFonts w:cs="Sylfaen"/>
          <w:sz w:val="22"/>
          <w:szCs w:val="22"/>
          <w:lang w:val="en-US" w:eastAsia="en-US"/>
        </w:rPr>
        <w:t>გეგმავს</w:t>
      </w:r>
      <w:r w:rsidRPr="00382DB1">
        <w:rPr>
          <w:sz w:val="22"/>
          <w:szCs w:val="22"/>
          <w:lang w:val="en-US" w:eastAsia="en-US"/>
        </w:rPr>
        <w:t xml:space="preserve">. </w:t>
      </w:r>
      <w:r w:rsidRPr="00382DB1">
        <w:rPr>
          <w:rFonts w:cs="Sylfaen"/>
          <w:sz w:val="22"/>
          <w:szCs w:val="22"/>
          <w:lang w:val="en-US" w:eastAsia="en-US"/>
        </w:rPr>
        <w:t>მუნიციპალური</w:t>
      </w:r>
      <w:r w:rsidRPr="00382DB1">
        <w:rPr>
          <w:sz w:val="22"/>
          <w:szCs w:val="22"/>
          <w:lang w:val="en-US" w:eastAsia="en-US"/>
        </w:rPr>
        <w:t xml:space="preserve"> </w:t>
      </w:r>
      <w:r w:rsidRPr="00382DB1">
        <w:rPr>
          <w:rFonts w:cs="Sylfaen"/>
          <w:sz w:val="22"/>
          <w:szCs w:val="22"/>
          <w:lang w:val="en-US" w:eastAsia="en-US"/>
        </w:rPr>
        <w:t>განვითარების</w:t>
      </w:r>
      <w:r w:rsidRPr="00382DB1">
        <w:rPr>
          <w:sz w:val="22"/>
          <w:szCs w:val="22"/>
          <w:lang w:val="en-US" w:eastAsia="en-US"/>
        </w:rPr>
        <w:t xml:space="preserve"> </w:t>
      </w:r>
      <w:r w:rsidRPr="00382DB1">
        <w:rPr>
          <w:rFonts w:cs="Sylfaen"/>
          <w:sz w:val="22"/>
          <w:szCs w:val="22"/>
          <w:lang w:val="en-US" w:eastAsia="en-US"/>
        </w:rPr>
        <w:t>ფონდმა</w:t>
      </w:r>
      <w:r w:rsidRPr="00382DB1">
        <w:rPr>
          <w:sz w:val="22"/>
          <w:szCs w:val="22"/>
          <w:lang w:val="en-US" w:eastAsia="en-US"/>
        </w:rPr>
        <w:t xml:space="preserve"> „</w:t>
      </w:r>
      <w:r w:rsidRPr="00382DB1">
        <w:rPr>
          <w:rFonts w:cs="Sylfaen"/>
          <w:sz w:val="22"/>
          <w:szCs w:val="22"/>
          <w:lang w:val="en-US" w:eastAsia="en-US"/>
        </w:rPr>
        <w:t>ინფექციური</w:t>
      </w:r>
      <w:r w:rsidRPr="00382DB1">
        <w:rPr>
          <w:sz w:val="22"/>
          <w:szCs w:val="22"/>
          <w:lang w:val="en-US" w:eastAsia="en-US"/>
        </w:rPr>
        <w:t xml:space="preserve"> </w:t>
      </w:r>
      <w:r w:rsidRPr="00382DB1">
        <w:rPr>
          <w:rFonts w:cs="Sylfaen"/>
          <w:sz w:val="22"/>
          <w:szCs w:val="22"/>
          <w:lang w:val="en-US" w:eastAsia="en-US"/>
        </w:rPr>
        <w:t>პათოლოგიის</w:t>
      </w:r>
      <w:r w:rsidRPr="00382DB1">
        <w:rPr>
          <w:sz w:val="22"/>
          <w:szCs w:val="22"/>
          <w:lang w:val="en-US" w:eastAsia="en-US"/>
        </w:rPr>
        <w:t xml:space="preserve">, </w:t>
      </w:r>
      <w:r w:rsidRPr="00382DB1">
        <w:rPr>
          <w:rFonts w:cs="Sylfaen"/>
          <w:sz w:val="22"/>
          <w:szCs w:val="22"/>
          <w:lang w:val="en-US" w:eastAsia="en-US"/>
        </w:rPr>
        <w:t>შიდსის</w:t>
      </w:r>
      <w:r w:rsidRPr="00382DB1">
        <w:rPr>
          <w:sz w:val="22"/>
          <w:szCs w:val="22"/>
          <w:lang w:val="en-US" w:eastAsia="en-US"/>
        </w:rPr>
        <w:t xml:space="preserve"> </w:t>
      </w:r>
      <w:r w:rsidRPr="00382DB1">
        <w:rPr>
          <w:rFonts w:cs="Sylfaen"/>
          <w:sz w:val="22"/>
          <w:szCs w:val="22"/>
          <w:lang w:val="en-US" w:eastAsia="en-US"/>
        </w:rPr>
        <w:t>და</w:t>
      </w:r>
      <w:r w:rsidRPr="00382DB1">
        <w:rPr>
          <w:sz w:val="22"/>
          <w:szCs w:val="22"/>
          <w:lang w:val="en-US" w:eastAsia="en-US"/>
        </w:rPr>
        <w:t xml:space="preserve"> </w:t>
      </w:r>
      <w:r w:rsidRPr="00382DB1">
        <w:rPr>
          <w:rFonts w:cs="Sylfaen"/>
          <w:sz w:val="22"/>
          <w:szCs w:val="22"/>
          <w:lang w:val="en-US" w:eastAsia="en-US"/>
        </w:rPr>
        <w:t>კლინიკური</w:t>
      </w:r>
      <w:r w:rsidRPr="00382DB1">
        <w:rPr>
          <w:sz w:val="22"/>
          <w:szCs w:val="22"/>
          <w:lang w:val="en-US" w:eastAsia="en-US"/>
        </w:rPr>
        <w:t xml:space="preserve"> </w:t>
      </w:r>
      <w:r w:rsidRPr="00382DB1">
        <w:rPr>
          <w:rFonts w:cs="Sylfaen"/>
          <w:sz w:val="22"/>
          <w:szCs w:val="22"/>
          <w:lang w:val="en-US" w:eastAsia="en-US"/>
        </w:rPr>
        <w:t>იმუნოლოგიის</w:t>
      </w:r>
      <w:r w:rsidRPr="00382DB1">
        <w:rPr>
          <w:sz w:val="22"/>
          <w:szCs w:val="22"/>
          <w:lang w:val="en-US" w:eastAsia="en-US"/>
        </w:rPr>
        <w:t xml:space="preserve"> </w:t>
      </w:r>
      <w:r w:rsidRPr="00382DB1">
        <w:rPr>
          <w:rFonts w:cs="Sylfaen"/>
          <w:sz w:val="22"/>
          <w:szCs w:val="22"/>
          <w:lang w:val="en-US" w:eastAsia="en-US"/>
        </w:rPr>
        <w:t>სამეცნიერო</w:t>
      </w:r>
      <w:r w:rsidRPr="00382DB1">
        <w:rPr>
          <w:sz w:val="22"/>
          <w:szCs w:val="22"/>
          <w:lang w:val="en-US" w:eastAsia="en-US"/>
        </w:rPr>
        <w:t>-</w:t>
      </w:r>
      <w:r w:rsidRPr="00382DB1">
        <w:rPr>
          <w:rFonts w:cs="Sylfaen"/>
          <w:sz w:val="22"/>
          <w:szCs w:val="22"/>
          <w:lang w:val="en-US" w:eastAsia="en-US"/>
        </w:rPr>
        <w:t>პრაქტიკული</w:t>
      </w:r>
      <w:r w:rsidRPr="00382DB1">
        <w:rPr>
          <w:sz w:val="22"/>
          <w:szCs w:val="22"/>
          <w:lang w:val="en-US" w:eastAsia="en-US"/>
        </w:rPr>
        <w:t xml:space="preserve"> </w:t>
      </w:r>
      <w:r w:rsidRPr="00382DB1">
        <w:rPr>
          <w:rFonts w:cs="Sylfaen"/>
          <w:sz w:val="22"/>
          <w:szCs w:val="22"/>
          <w:lang w:val="en-US" w:eastAsia="en-US"/>
        </w:rPr>
        <w:t>ცენტრის</w:t>
      </w:r>
      <w:r w:rsidRPr="00382DB1">
        <w:rPr>
          <w:sz w:val="22"/>
          <w:szCs w:val="22"/>
          <w:lang w:val="en-US" w:eastAsia="en-US"/>
        </w:rPr>
        <w:t xml:space="preserve">" </w:t>
      </w:r>
      <w:r w:rsidRPr="00382DB1">
        <w:rPr>
          <w:rFonts w:cs="Sylfaen"/>
          <w:sz w:val="22"/>
          <w:szCs w:val="22"/>
          <w:lang w:val="en-US" w:eastAsia="en-US"/>
        </w:rPr>
        <w:t>პროექტირებაზე</w:t>
      </w:r>
      <w:r w:rsidRPr="00382DB1">
        <w:rPr>
          <w:sz w:val="22"/>
          <w:szCs w:val="22"/>
          <w:lang w:val="en-US" w:eastAsia="en-US"/>
        </w:rPr>
        <w:t xml:space="preserve"> </w:t>
      </w:r>
      <w:r w:rsidRPr="00382DB1">
        <w:rPr>
          <w:rFonts w:cs="Sylfaen"/>
          <w:sz w:val="22"/>
          <w:szCs w:val="22"/>
          <w:lang w:val="en-US" w:eastAsia="en-US"/>
        </w:rPr>
        <w:t>ინტერესთა</w:t>
      </w:r>
      <w:r w:rsidRPr="00382DB1">
        <w:rPr>
          <w:sz w:val="22"/>
          <w:szCs w:val="22"/>
          <w:lang w:val="en-US" w:eastAsia="en-US"/>
        </w:rPr>
        <w:t xml:space="preserve"> </w:t>
      </w:r>
      <w:r w:rsidRPr="00382DB1">
        <w:rPr>
          <w:rFonts w:cs="Sylfaen"/>
          <w:sz w:val="22"/>
          <w:szCs w:val="22"/>
          <w:lang w:val="en-US" w:eastAsia="en-US"/>
        </w:rPr>
        <w:t>გამოხატვა</w:t>
      </w:r>
      <w:r w:rsidRPr="00382DB1">
        <w:rPr>
          <w:sz w:val="22"/>
          <w:szCs w:val="22"/>
          <w:lang w:val="en-US" w:eastAsia="en-US"/>
        </w:rPr>
        <w:t xml:space="preserve"> </w:t>
      </w:r>
      <w:r w:rsidRPr="00382DB1">
        <w:rPr>
          <w:rFonts w:cs="Sylfaen"/>
          <w:sz w:val="22"/>
          <w:szCs w:val="22"/>
          <w:lang w:val="en-US" w:eastAsia="en-US"/>
        </w:rPr>
        <w:t>უკვე</w:t>
      </w:r>
      <w:r w:rsidRPr="00382DB1">
        <w:rPr>
          <w:sz w:val="22"/>
          <w:szCs w:val="22"/>
          <w:lang w:val="en-US" w:eastAsia="en-US"/>
        </w:rPr>
        <w:t xml:space="preserve"> </w:t>
      </w:r>
      <w:r w:rsidRPr="00382DB1">
        <w:rPr>
          <w:rFonts w:cs="Sylfaen"/>
          <w:sz w:val="22"/>
          <w:szCs w:val="22"/>
          <w:lang w:val="en-US" w:eastAsia="en-US"/>
        </w:rPr>
        <w:t>გამოაცხადა</w:t>
      </w:r>
      <w:r w:rsidRPr="00382DB1">
        <w:rPr>
          <w:sz w:val="22"/>
          <w:szCs w:val="22"/>
          <w:lang w:val="en-US" w:eastAsia="en-US"/>
        </w:rPr>
        <w:t xml:space="preserve"> </w:t>
      </w:r>
      <w:r w:rsidRPr="00382DB1">
        <w:rPr>
          <w:rFonts w:cs="Sylfaen"/>
          <w:sz w:val="22"/>
          <w:szCs w:val="22"/>
          <w:lang w:val="en-US" w:eastAsia="en-US"/>
        </w:rPr>
        <w:t>შენობა</w:t>
      </w:r>
      <w:r w:rsidRPr="00382DB1">
        <w:rPr>
          <w:sz w:val="22"/>
          <w:szCs w:val="22"/>
          <w:lang w:val="en-US" w:eastAsia="en-US"/>
        </w:rPr>
        <w:t xml:space="preserve"> </w:t>
      </w:r>
      <w:r w:rsidRPr="00382DB1">
        <w:rPr>
          <w:rFonts w:cs="Sylfaen"/>
          <w:sz w:val="22"/>
          <w:szCs w:val="22"/>
          <w:lang w:val="en-US" w:eastAsia="en-US"/>
        </w:rPr>
        <w:t>თბილისში</w:t>
      </w:r>
      <w:r w:rsidRPr="00382DB1">
        <w:rPr>
          <w:sz w:val="22"/>
          <w:szCs w:val="22"/>
          <w:lang w:val="en-US" w:eastAsia="en-US"/>
        </w:rPr>
        <w:t xml:space="preserve">, </w:t>
      </w:r>
      <w:r w:rsidRPr="00382DB1">
        <w:rPr>
          <w:rFonts w:cs="Sylfaen"/>
          <w:sz w:val="22"/>
          <w:szCs w:val="22"/>
          <w:lang w:val="en-US" w:eastAsia="en-US"/>
        </w:rPr>
        <w:t>უნივერსიტეტის</w:t>
      </w:r>
      <w:r w:rsidRPr="00382DB1">
        <w:rPr>
          <w:sz w:val="22"/>
          <w:szCs w:val="22"/>
          <w:lang w:val="en-US" w:eastAsia="en-US"/>
        </w:rPr>
        <w:t xml:space="preserve"> </w:t>
      </w:r>
      <w:r w:rsidRPr="00382DB1">
        <w:rPr>
          <w:rFonts w:cs="Sylfaen"/>
          <w:sz w:val="22"/>
          <w:szCs w:val="22"/>
          <w:lang w:val="en-US" w:eastAsia="en-US"/>
        </w:rPr>
        <w:t>ქუჩაზე</w:t>
      </w:r>
      <w:r w:rsidRPr="00382DB1">
        <w:rPr>
          <w:sz w:val="22"/>
          <w:szCs w:val="22"/>
          <w:lang w:val="en-US" w:eastAsia="en-US"/>
        </w:rPr>
        <w:t xml:space="preserve"> </w:t>
      </w:r>
      <w:r w:rsidRPr="00382DB1">
        <w:rPr>
          <w:rFonts w:cs="Sylfaen"/>
          <w:sz w:val="22"/>
          <w:szCs w:val="22"/>
          <w:lang w:val="en-US" w:eastAsia="en-US"/>
        </w:rPr>
        <w:t>განთავსდება</w:t>
      </w:r>
      <w:r w:rsidRPr="00382DB1">
        <w:rPr>
          <w:sz w:val="22"/>
          <w:szCs w:val="22"/>
          <w:lang w:val="en-US" w:eastAsia="en-US"/>
        </w:rPr>
        <w:t xml:space="preserve">, 5 000 </w:t>
      </w:r>
      <w:r w:rsidRPr="00382DB1">
        <w:rPr>
          <w:rFonts w:cs="Sylfaen"/>
          <w:sz w:val="22"/>
          <w:szCs w:val="22"/>
          <w:lang w:val="en-US" w:eastAsia="en-US"/>
        </w:rPr>
        <w:t>კვ</w:t>
      </w:r>
      <w:r w:rsidRPr="00382DB1">
        <w:rPr>
          <w:sz w:val="22"/>
          <w:szCs w:val="22"/>
          <w:lang w:val="en-US" w:eastAsia="en-US"/>
        </w:rPr>
        <w:t>.</w:t>
      </w:r>
      <w:r w:rsidRPr="00382DB1">
        <w:rPr>
          <w:rFonts w:cs="Sylfaen"/>
          <w:sz w:val="22"/>
          <w:szCs w:val="22"/>
          <w:lang w:val="en-US" w:eastAsia="en-US"/>
        </w:rPr>
        <w:t>მ</w:t>
      </w:r>
      <w:r w:rsidRPr="00382DB1">
        <w:rPr>
          <w:sz w:val="22"/>
          <w:szCs w:val="22"/>
          <w:lang w:val="en-US" w:eastAsia="en-US"/>
        </w:rPr>
        <w:t>-</w:t>
      </w:r>
      <w:r w:rsidRPr="00382DB1">
        <w:rPr>
          <w:rFonts w:cs="Sylfaen"/>
          <w:sz w:val="22"/>
          <w:szCs w:val="22"/>
          <w:lang w:val="en-US" w:eastAsia="en-US"/>
        </w:rPr>
        <w:t>იან</w:t>
      </w:r>
      <w:r w:rsidRPr="00382DB1">
        <w:rPr>
          <w:sz w:val="22"/>
          <w:szCs w:val="22"/>
          <w:lang w:val="en-US" w:eastAsia="en-US"/>
        </w:rPr>
        <w:t xml:space="preserve"> </w:t>
      </w:r>
      <w:r w:rsidRPr="00382DB1">
        <w:rPr>
          <w:rFonts w:cs="Sylfaen"/>
          <w:sz w:val="22"/>
          <w:szCs w:val="22"/>
          <w:lang w:val="en-US" w:eastAsia="en-US"/>
        </w:rPr>
        <w:t>ფართობზე</w:t>
      </w:r>
      <w:r w:rsidRPr="00382DB1">
        <w:rPr>
          <w:sz w:val="22"/>
          <w:szCs w:val="22"/>
          <w:lang w:val="en-US" w:eastAsia="en-US"/>
        </w:rPr>
        <w:t xml:space="preserve"> </w:t>
      </w:r>
      <w:r w:rsidRPr="00382DB1">
        <w:rPr>
          <w:rFonts w:cs="Sylfaen"/>
          <w:sz w:val="22"/>
          <w:szCs w:val="22"/>
          <w:lang w:val="en-US" w:eastAsia="en-US"/>
        </w:rPr>
        <w:t>დაახლოებით</w:t>
      </w:r>
      <w:r w:rsidRPr="00382DB1">
        <w:rPr>
          <w:sz w:val="22"/>
          <w:szCs w:val="22"/>
          <w:lang w:val="en-US" w:eastAsia="en-US"/>
        </w:rPr>
        <w:t xml:space="preserve"> 10,567 </w:t>
      </w:r>
      <w:r w:rsidRPr="00382DB1">
        <w:rPr>
          <w:rFonts w:cs="Sylfaen"/>
          <w:sz w:val="22"/>
          <w:szCs w:val="22"/>
          <w:lang w:val="en-US" w:eastAsia="en-US"/>
        </w:rPr>
        <w:t>კვ</w:t>
      </w:r>
      <w:r w:rsidRPr="00382DB1">
        <w:rPr>
          <w:sz w:val="22"/>
          <w:szCs w:val="22"/>
          <w:lang w:val="en-US" w:eastAsia="en-US"/>
        </w:rPr>
        <w:t>.</w:t>
      </w:r>
      <w:r w:rsidRPr="00382DB1">
        <w:rPr>
          <w:rFonts w:cs="Sylfaen"/>
          <w:sz w:val="22"/>
          <w:szCs w:val="22"/>
          <w:lang w:val="en-US" w:eastAsia="en-US"/>
        </w:rPr>
        <w:t>მ</w:t>
      </w:r>
      <w:r w:rsidRPr="00382DB1">
        <w:rPr>
          <w:sz w:val="22"/>
          <w:szCs w:val="22"/>
          <w:lang w:val="en-US" w:eastAsia="en-US"/>
        </w:rPr>
        <w:t xml:space="preserve"> </w:t>
      </w:r>
      <w:r w:rsidRPr="00382DB1">
        <w:rPr>
          <w:rFonts w:cs="Sylfaen"/>
          <w:sz w:val="22"/>
          <w:szCs w:val="22"/>
          <w:lang w:val="en-US" w:eastAsia="en-US"/>
        </w:rPr>
        <w:t>შენობა</w:t>
      </w:r>
      <w:r w:rsidRPr="00382DB1">
        <w:rPr>
          <w:sz w:val="22"/>
          <w:szCs w:val="22"/>
          <w:lang w:val="en-US" w:eastAsia="en-US"/>
        </w:rPr>
        <w:t xml:space="preserve"> </w:t>
      </w:r>
      <w:r w:rsidRPr="00382DB1">
        <w:rPr>
          <w:rFonts w:cs="Sylfaen"/>
          <w:sz w:val="22"/>
          <w:szCs w:val="22"/>
          <w:lang w:val="en-US" w:eastAsia="en-US"/>
        </w:rPr>
        <w:t>განთავსდება</w:t>
      </w:r>
      <w:r w:rsidRPr="00382DB1">
        <w:rPr>
          <w:sz w:val="22"/>
          <w:szCs w:val="22"/>
          <w:lang w:val="en-US" w:eastAsia="en-US"/>
        </w:rPr>
        <w:t xml:space="preserve">, </w:t>
      </w:r>
      <w:r w:rsidRPr="00382DB1">
        <w:rPr>
          <w:rFonts w:cs="Sylfaen"/>
          <w:sz w:val="22"/>
          <w:szCs w:val="22"/>
          <w:lang w:val="en-US" w:eastAsia="en-US"/>
        </w:rPr>
        <w:t>რომელიც</w:t>
      </w:r>
      <w:r w:rsidRPr="00382DB1">
        <w:rPr>
          <w:sz w:val="22"/>
          <w:szCs w:val="22"/>
          <w:lang w:val="en-US" w:eastAsia="en-US"/>
        </w:rPr>
        <w:t xml:space="preserve"> </w:t>
      </w:r>
      <w:r w:rsidRPr="00382DB1">
        <w:rPr>
          <w:rFonts w:cs="Sylfaen"/>
          <w:sz w:val="22"/>
          <w:szCs w:val="22"/>
          <w:lang w:val="en-US" w:eastAsia="en-US"/>
        </w:rPr>
        <w:t>უზრუნველყოფს</w:t>
      </w:r>
      <w:r w:rsidRPr="00382DB1">
        <w:rPr>
          <w:sz w:val="22"/>
          <w:szCs w:val="22"/>
          <w:lang w:val="en-US" w:eastAsia="en-US"/>
        </w:rPr>
        <w:t xml:space="preserve"> 100 </w:t>
      </w:r>
      <w:r w:rsidRPr="00382DB1">
        <w:rPr>
          <w:rFonts w:cs="Sylfaen"/>
          <w:sz w:val="22"/>
          <w:szCs w:val="22"/>
          <w:lang w:val="en-US" w:eastAsia="en-US"/>
        </w:rPr>
        <w:t>საწოლს</w:t>
      </w:r>
      <w:r w:rsidRPr="00382DB1">
        <w:rPr>
          <w:sz w:val="22"/>
          <w:szCs w:val="22"/>
          <w:lang w:val="en-US" w:eastAsia="en-US"/>
        </w:rPr>
        <w:t xml:space="preserve">. </w:t>
      </w:r>
      <w:proofErr w:type="gramStart"/>
      <w:r w:rsidRPr="00382DB1">
        <w:rPr>
          <w:rFonts w:cs="Sylfaen"/>
          <w:sz w:val="22"/>
          <w:szCs w:val="22"/>
          <w:lang w:val="en-US" w:eastAsia="en-US"/>
        </w:rPr>
        <w:t>შენობა</w:t>
      </w:r>
      <w:proofErr w:type="gramEnd"/>
      <w:r w:rsidRPr="00382DB1">
        <w:rPr>
          <w:sz w:val="22"/>
          <w:szCs w:val="22"/>
          <w:lang w:val="en-US" w:eastAsia="en-US"/>
        </w:rPr>
        <w:t xml:space="preserve"> </w:t>
      </w:r>
      <w:r w:rsidRPr="00382DB1">
        <w:rPr>
          <w:rFonts w:cs="Sylfaen"/>
          <w:sz w:val="22"/>
          <w:szCs w:val="22"/>
          <w:lang w:val="en-US" w:eastAsia="en-US"/>
        </w:rPr>
        <w:t>ადაპტირებული</w:t>
      </w:r>
      <w:r w:rsidRPr="00382DB1">
        <w:rPr>
          <w:sz w:val="22"/>
          <w:szCs w:val="22"/>
          <w:lang w:val="en-US" w:eastAsia="en-US"/>
        </w:rPr>
        <w:t xml:space="preserve"> </w:t>
      </w:r>
      <w:r w:rsidRPr="00382DB1">
        <w:rPr>
          <w:rFonts w:cs="Sylfaen"/>
          <w:sz w:val="22"/>
          <w:szCs w:val="22"/>
          <w:lang w:val="en-US" w:eastAsia="en-US"/>
        </w:rPr>
        <w:t>უნდა</w:t>
      </w:r>
      <w:r w:rsidRPr="00382DB1">
        <w:rPr>
          <w:sz w:val="22"/>
          <w:szCs w:val="22"/>
          <w:lang w:val="en-US" w:eastAsia="en-US"/>
        </w:rPr>
        <w:t xml:space="preserve"> </w:t>
      </w:r>
      <w:r w:rsidRPr="00382DB1">
        <w:rPr>
          <w:rFonts w:cs="Sylfaen"/>
          <w:sz w:val="22"/>
          <w:szCs w:val="22"/>
          <w:lang w:val="en-US" w:eastAsia="en-US"/>
        </w:rPr>
        <w:t>იყოს</w:t>
      </w:r>
      <w:r w:rsidRPr="00382DB1">
        <w:rPr>
          <w:sz w:val="22"/>
          <w:szCs w:val="22"/>
          <w:lang w:val="en-US" w:eastAsia="en-US"/>
        </w:rPr>
        <w:t xml:space="preserve"> </w:t>
      </w:r>
      <w:r w:rsidRPr="00382DB1">
        <w:rPr>
          <w:rFonts w:cs="Sylfaen"/>
          <w:sz w:val="22"/>
          <w:szCs w:val="22"/>
          <w:lang w:val="en-US" w:eastAsia="en-US"/>
        </w:rPr>
        <w:t>შშმ</w:t>
      </w:r>
      <w:r w:rsidRPr="00382DB1">
        <w:rPr>
          <w:sz w:val="22"/>
          <w:szCs w:val="22"/>
          <w:lang w:val="en-US" w:eastAsia="en-US"/>
        </w:rPr>
        <w:t xml:space="preserve"> </w:t>
      </w:r>
      <w:r w:rsidRPr="00382DB1">
        <w:rPr>
          <w:rFonts w:cs="Sylfaen"/>
          <w:sz w:val="22"/>
          <w:szCs w:val="22"/>
          <w:lang w:val="en-US" w:eastAsia="en-US"/>
        </w:rPr>
        <w:t>პირებისთვის</w:t>
      </w:r>
      <w:r w:rsidRPr="00382DB1">
        <w:rPr>
          <w:sz w:val="22"/>
          <w:szCs w:val="22"/>
          <w:lang w:val="en-US" w:eastAsia="en-US"/>
        </w:rPr>
        <w:t xml:space="preserve">. </w:t>
      </w:r>
      <w:proofErr w:type="gramStart"/>
      <w:r w:rsidRPr="00382DB1">
        <w:rPr>
          <w:rFonts w:cs="Sylfaen"/>
          <w:sz w:val="22"/>
          <w:szCs w:val="22"/>
          <w:lang w:val="en-US" w:eastAsia="en-US"/>
        </w:rPr>
        <w:t>პროექტირებაზე</w:t>
      </w:r>
      <w:proofErr w:type="gramEnd"/>
      <w:r w:rsidRPr="00382DB1">
        <w:rPr>
          <w:sz w:val="22"/>
          <w:szCs w:val="22"/>
          <w:lang w:val="en-US" w:eastAsia="en-US"/>
        </w:rPr>
        <w:t xml:space="preserve"> 180 </w:t>
      </w:r>
      <w:r w:rsidRPr="00382DB1">
        <w:rPr>
          <w:rFonts w:cs="Sylfaen"/>
          <w:sz w:val="22"/>
          <w:szCs w:val="22"/>
          <w:lang w:val="en-US" w:eastAsia="en-US"/>
        </w:rPr>
        <w:t>დღე</w:t>
      </w:r>
      <w:r w:rsidRPr="00382DB1">
        <w:rPr>
          <w:sz w:val="22"/>
          <w:szCs w:val="22"/>
          <w:lang w:val="en-US" w:eastAsia="en-US"/>
        </w:rPr>
        <w:t xml:space="preserve"> </w:t>
      </w:r>
      <w:r w:rsidRPr="00382DB1">
        <w:rPr>
          <w:rFonts w:cs="Sylfaen"/>
          <w:sz w:val="22"/>
          <w:szCs w:val="22"/>
          <w:lang w:val="en-US" w:eastAsia="en-US"/>
        </w:rPr>
        <w:t>გამოიყოფა</w:t>
      </w:r>
      <w:r w:rsidRPr="00382DB1">
        <w:rPr>
          <w:sz w:val="22"/>
          <w:szCs w:val="22"/>
          <w:lang w:val="en-US" w:eastAsia="en-US"/>
        </w:rPr>
        <w:t xml:space="preserve">, </w:t>
      </w:r>
      <w:r w:rsidRPr="00382DB1">
        <w:rPr>
          <w:rFonts w:cs="Sylfaen"/>
          <w:sz w:val="22"/>
          <w:szCs w:val="22"/>
          <w:lang w:val="en-US" w:eastAsia="en-US"/>
        </w:rPr>
        <w:t>ვადა</w:t>
      </w:r>
      <w:r w:rsidRPr="00382DB1">
        <w:rPr>
          <w:sz w:val="22"/>
          <w:szCs w:val="22"/>
          <w:lang w:val="en-US" w:eastAsia="en-US"/>
        </w:rPr>
        <w:t xml:space="preserve"> </w:t>
      </w:r>
      <w:r w:rsidRPr="00382DB1">
        <w:rPr>
          <w:rFonts w:cs="Sylfaen"/>
          <w:sz w:val="22"/>
          <w:szCs w:val="22"/>
          <w:lang w:val="en-US" w:eastAsia="en-US"/>
        </w:rPr>
        <w:t>სექტემბრიდან</w:t>
      </w:r>
      <w:r w:rsidRPr="00382DB1">
        <w:rPr>
          <w:sz w:val="22"/>
          <w:szCs w:val="22"/>
          <w:lang w:val="en-US" w:eastAsia="en-US"/>
        </w:rPr>
        <w:t xml:space="preserve"> </w:t>
      </w:r>
      <w:r w:rsidRPr="00382DB1">
        <w:rPr>
          <w:rFonts w:cs="Sylfaen"/>
          <w:sz w:val="22"/>
          <w:szCs w:val="22"/>
          <w:lang w:val="en-US" w:eastAsia="en-US"/>
        </w:rPr>
        <w:t>აითვლება</w:t>
      </w:r>
      <w:r w:rsidRPr="00382DB1">
        <w:rPr>
          <w:sz w:val="22"/>
          <w:szCs w:val="22"/>
          <w:lang w:val="en-US" w:eastAsia="en-US"/>
        </w:rPr>
        <w:t xml:space="preserve">. </w:t>
      </w:r>
      <w:r w:rsidRPr="00382DB1">
        <w:rPr>
          <w:rFonts w:cs="Sylfaen"/>
          <w:sz w:val="22"/>
          <w:szCs w:val="22"/>
          <w:lang w:val="en-US" w:eastAsia="en-US"/>
        </w:rPr>
        <w:t>კონსულტანტ</w:t>
      </w:r>
      <w:r w:rsidRPr="00382DB1">
        <w:rPr>
          <w:sz w:val="22"/>
          <w:szCs w:val="22"/>
          <w:lang w:val="en-US" w:eastAsia="en-US"/>
        </w:rPr>
        <w:t xml:space="preserve"> </w:t>
      </w:r>
      <w:r w:rsidRPr="00382DB1">
        <w:rPr>
          <w:rFonts w:cs="Sylfaen"/>
          <w:sz w:val="22"/>
          <w:szCs w:val="22"/>
          <w:lang w:val="en-US" w:eastAsia="en-US"/>
        </w:rPr>
        <w:t>კომპანიას</w:t>
      </w:r>
      <w:r w:rsidRPr="00382DB1">
        <w:rPr>
          <w:sz w:val="22"/>
          <w:szCs w:val="22"/>
          <w:lang w:val="en-US" w:eastAsia="en-US"/>
        </w:rPr>
        <w:t xml:space="preserve"> </w:t>
      </w:r>
      <w:r w:rsidRPr="00382DB1">
        <w:rPr>
          <w:rFonts w:cs="Sylfaen"/>
          <w:sz w:val="22"/>
          <w:szCs w:val="22"/>
          <w:lang w:val="en-US" w:eastAsia="en-US"/>
        </w:rPr>
        <w:t>ბოლო</w:t>
      </w:r>
      <w:r w:rsidRPr="00382DB1">
        <w:rPr>
          <w:sz w:val="22"/>
          <w:szCs w:val="22"/>
          <w:lang w:val="en-US" w:eastAsia="en-US"/>
        </w:rPr>
        <w:t xml:space="preserve"> 10 </w:t>
      </w:r>
      <w:r w:rsidRPr="00382DB1">
        <w:rPr>
          <w:rFonts w:cs="Sylfaen"/>
          <w:sz w:val="22"/>
          <w:szCs w:val="22"/>
          <w:lang w:val="en-US" w:eastAsia="en-US"/>
        </w:rPr>
        <w:t>წლის</w:t>
      </w:r>
      <w:r w:rsidRPr="00382DB1">
        <w:rPr>
          <w:sz w:val="22"/>
          <w:szCs w:val="22"/>
          <w:lang w:val="en-US" w:eastAsia="en-US"/>
        </w:rPr>
        <w:t xml:space="preserve"> </w:t>
      </w:r>
      <w:r w:rsidRPr="00382DB1">
        <w:rPr>
          <w:rFonts w:cs="Sylfaen"/>
          <w:sz w:val="22"/>
          <w:szCs w:val="22"/>
          <w:lang w:val="en-US" w:eastAsia="en-US"/>
        </w:rPr>
        <w:t>განმალობაში</w:t>
      </w:r>
      <w:r w:rsidRPr="00382DB1">
        <w:rPr>
          <w:sz w:val="22"/>
          <w:szCs w:val="22"/>
          <w:lang w:val="en-US" w:eastAsia="en-US"/>
        </w:rPr>
        <w:t xml:space="preserve"> </w:t>
      </w:r>
      <w:r w:rsidRPr="00382DB1">
        <w:rPr>
          <w:rFonts w:cs="Sylfaen"/>
          <w:sz w:val="22"/>
          <w:szCs w:val="22"/>
          <w:lang w:val="en-US" w:eastAsia="en-US"/>
        </w:rPr>
        <w:t>სამი</w:t>
      </w:r>
      <w:r w:rsidRPr="00382DB1">
        <w:rPr>
          <w:sz w:val="22"/>
          <w:szCs w:val="22"/>
          <w:lang w:val="en-US" w:eastAsia="en-US"/>
        </w:rPr>
        <w:t xml:space="preserve"> </w:t>
      </w:r>
      <w:r w:rsidRPr="00382DB1">
        <w:rPr>
          <w:rFonts w:cs="Sylfaen"/>
          <w:sz w:val="22"/>
          <w:szCs w:val="22"/>
          <w:lang w:val="en-US" w:eastAsia="en-US"/>
        </w:rPr>
        <w:t>მსგავსი</w:t>
      </w:r>
      <w:r w:rsidRPr="00382DB1">
        <w:rPr>
          <w:sz w:val="22"/>
          <w:szCs w:val="22"/>
          <w:lang w:val="en-US" w:eastAsia="en-US"/>
        </w:rPr>
        <w:t xml:space="preserve"> </w:t>
      </w:r>
      <w:r w:rsidRPr="00382DB1">
        <w:rPr>
          <w:rFonts w:cs="Sylfaen"/>
          <w:sz w:val="22"/>
          <w:szCs w:val="22"/>
          <w:lang w:val="en-US" w:eastAsia="en-US"/>
        </w:rPr>
        <w:t>ტიპის</w:t>
      </w:r>
      <w:r w:rsidRPr="00382DB1">
        <w:rPr>
          <w:sz w:val="22"/>
          <w:szCs w:val="22"/>
          <w:lang w:val="en-US" w:eastAsia="en-US"/>
        </w:rPr>
        <w:t xml:space="preserve">, 70 </w:t>
      </w:r>
      <w:r w:rsidRPr="00382DB1">
        <w:rPr>
          <w:rFonts w:cs="Sylfaen"/>
          <w:sz w:val="22"/>
          <w:szCs w:val="22"/>
          <w:lang w:val="en-US" w:eastAsia="en-US"/>
        </w:rPr>
        <w:t>საწოლზე</w:t>
      </w:r>
      <w:r w:rsidRPr="00382DB1">
        <w:rPr>
          <w:sz w:val="22"/>
          <w:szCs w:val="22"/>
          <w:lang w:val="en-US" w:eastAsia="en-US"/>
        </w:rPr>
        <w:t xml:space="preserve"> </w:t>
      </w:r>
      <w:r w:rsidRPr="00382DB1">
        <w:rPr>
          <w:rFonts w:cs="Sylfaen"/>
          <w:sz w:val="22"/>
          <w:szCs w:val="22"/>
          <w:lang w:val="en-US" w:eastAsia="en-US"/>
        </w:rPr>
        <w:t>გათვლილი</w:t>
      </w:r>
      <w:r w:rsidRPr="00382DB1">
        <w:rPr>
          <w:sz w:val="22"/>
          <w:szCs w:val="22"/>
          <w:lang w:val="en-US" w:eastAsia="en-US"/>
        </w:rPr>
        <w:t xml:space="preserve"> </w:t>
      </w:r>
      <w:r w:rsidRPr="00382DB1">
        <w:rPr>
          <w:rFonts w:cs="Sylfaen"/>
          <w:sz w:val="22"/>
          <w:szCs w:val="22"/>
          <w:lang w:val="en-US" w:eastAsia="en-US"/>
        </w:rPr>
        <w:t>დღეს</w:t>
      </w:r>
      <w:r w:rsidRPr="00382DB1">
        <w:rPr>
          <w:sz w:val="22"/>
          <w:szCs w:val="22"/>
          <w:lang w:val="en-US" w:eastAsia="en-US"/>
        </w:rPr>
        <w:t xml:space="preserve"> </w:t>
      </w:r>
      <w:r w:rsidRPr="00382DB1">
        <w:rPr>
          <w:rFonts w:cs="Sylfaen"/>
          <w:sz w:val="22"/>
          <w:szCs w:val="22"/>
          <w:lang w:val="en-US" w:eastAsia="en-US"/>
        </w:rPr>
        <w:t>მოქმედი</w:t>
      </w:r>
      <w:r w:rsidRPr="00382DB1">
        <w:rPr>
          <w:sz w:val="22"/>
          <w:szCs w:val="22"/>
          <w:lang w:val="en-US" w:eastAsia="en-US"/>
        </w:rPr>
        <w:t xml:space="preserve"> </w:t>
      </w:r>
      <w:r w:rsidRPr="00382DB1">
        <w:rPr>
          <w:rFonts w:cs="Sylfaen"/>
          <w:sz w:val="22"/>
          <w:szCs w:val="22"/>
          <w:lang w:val="en-US" w:eastAsia="en-US"/>
        </w:rPr>
        <w:t>დასრულებული</w:t>
      </w:r>
      <w:r w:rsidRPr="00382DB1">
        <w:rPr>
          <w:sz w:val="22"/>
          <w:szCs w:val="22"/>
          <w:lang w:val="en-US" w:eastAsia="en-US"/>
        </w:rPr>
        <w:t xml:space="preserve"> </w:t>
      </w:r>
      <w:r w:rsidRPr="00382DB1">
        <w:rPr>
          <w:rFonts w:cs="Sylfaen"/>
          <w:sz w:val="22"/>
          <w:szCs w:val="22"/>
          <w:lang w:val="en-US" w:eastAsia="en-US"/>
        </w:rPr>
        <w:t>პროექტი</w:t>
      </w:r>
      <w:r w:rsidRPr="00382DB1">
        <w:rPr>
          <w:sz w:val="22"/>
          <w:szCs w:val="22"/>
          <w:lang w:val="en-US" w:eastAsia="en-US"/>
        </w:rPr>
        <w:t xml:space="preserve"> </w:t>
      </w:r>
      <w:r w:rsidRPr="00382DB1">
        <w:rPr>
          <w:rFonts w:cs="Sylfaen"/>
          <w:sz w:val="22"/>
          <w:szCs w:val="22"/>
          <w:lang w:val="en-US" w:eastAsia="en-US"/>
        </w:rPr>
        <w:t>უნდა</w:t>
      </w:r>
      <w:r w:rsidRPr="00382DB1">
        <w:rPr>
          <w:sz w:val="22"/>
          <w:szCs w:val="22"/>
          <w:lang w:val="en-US" w:eastAsia="en-US"/>
        </w:rPr>
        <w:t xml:space="preserve"> </w:t>
      </w:r>
      <w:r w:rsidRPr="00382DB1">
        <w:rPr>
          <w:rFonts w:cs="Sylfaen"/>
          <w:sz w:val="22"/>
          <w:szCs w:val="22"/>
          <w:lang w:val="en-US" w:eastAsia="en-US"/>
        </w:rPr>
        <w:t>ჰქონდეს</w:t>
      </w:r>
      <w:r w:rsidRPr="00382DB1">
        <w:rPr>
          <w:sz w:val="22"/>
          <w:szCs w:val="22"/>
          <w:lang w:val="en-US" w:eastAsia="en-US"/>
        </w:rPr>
        <w:t xml:space="preserve">, </w:t>
      </w:r>
      <w:r w:rsidRPr="00382DB1">
        <w:rPr>
          <w:rFonts w:cs="Sylfaen"/>
          <w:sz w:val="22"/>
          <w:szCs w:val="22"/>
          <w:lang w:val="en-US" w:eastAsia="en-US"/>
        </w:rPr>
        <w:t>მისი</w:t>
      </w:r>
      <w:r w:rsidRPr="00382DB1">
        <w:rPr>
          <w:sz w:val="22"/>
          <w:szCs w:val="22"/>
          <w:lang w:val="en-US" w:eastAsia="en-US"/>
        </w:rPr>
        <w:t xml:space="preserve"> </w:t>
      </w:r>
      <w:r w:rsidRPr="00382DB1">
        <w:rPr>
          <w:rFonts w:cs="Sylfaen"/>
          <w:sz w:val="22"/>
          <w:szCs w:val="22"/>
          <w:lang w:val="en-US" w:eastAsia="en-US"/>
        </w:rPr>
        <w:t>საშუალო</w:t>
      </w:r>
      <w:r w:rsidRPr="00382DB1">
        <w:rPr>
          <w:sz w:val="22"/>
          <w:szCs w:val="22"/>
          <w:lang w:val="en-US" w:eastAsia="en-US"/>
        </w:rPr>
        <w:t xml:space="preserve"> </w:t>
      </w:r>
      <w:r w:rsidRPr="00382DB1">
        <w:rPr>
          <w:rFonts w:cs="Sylfaen"/>
          <w:sz w:val="22"/>
          <w:szCs w:val="22"/>
          <w:lang w:val="en-US" w:eastAsia="en-US"/>
        </w:rPr>
        <w:t>წლიური</w:t>
      </w:r>
      <w:r w:rsidRPr="00382DB1">
        <w:rPr>
          <w:sz w:val="22"/>
          <w:szCs w:val="22"/>
          <w:lang w:val="en-US" w:eastAsia="en-US"/>
        </w:rPr>
        <w:t xml:space="preserve"> </w:t>
      </w:r>
      <w:r w:rsidRPr="00382DB1">
        <w:rPr>
          <w:rFonts w:cs="Sylfaen"/>
          <w:sz w:val="22"/>
          <w:szCs w:val="22"/>
          <w:lang w:val="en-US" w:eastAsia="en-US"/>
        </w:rPr>
        <w:t>ბრუნვა</w:t>
      </w:r>
      <w:r w:rsidRPr="00382DB1">
        <w:rPr>
          <w:sz w:val="22"/>
          <w:szCs w:val="22"/>
          <w:lang w:val="en-US" w:eastAsia="en-US"/>
        </w:rPr>
        <w:t xml:space="preserve"> </w:t>
      </w:r>
      <w:r w:rsidRPr="00382DB1">
        <w:rPr>
          <w:rFonts w:cs="Sylfaen"/>
          <w:sz w:val="22"/>
          <w:szCs w:val="22"/>
          <w:lang w:val="en-US" w:eastAsia="en-US"/>
        </w:rPr>
        <w:t>ბოლო</w:t>
      </w:r>
      <w:r w:rsidRPr="00382DB1">
        <w:rPr>
          <w:sz w:val="22"/>
          <w:szCs w:val="22"/>
          <w:lang w:val="en-US" w:eastAsia="en-US"/>
        </w:rPr>
        <w:t xml:space="preserve"> </w:t>
      </w:r>
      <w:r w:rsidRPr="00382DB1">
        <w:rPr>
          <w:rFonts w:cs="Sylfaen"/>
          <w:sz w:val="22"/>
          <w:szCs w:val="22"/>
          <w:lang w:val="en-US" w:eastAsia="en-US"/>
        </w:rPr>
        <w:t>სამი</w:t>
      </w:r>
      <w:r w:rsidRPr="00382DB1">
        <w:rPr>
          <w:sz w:val="22"/>
          <w:szCs w:val="22"/>
          <w:lang w:val="en-US" w:eastAsia="en-US"/>
        </w:rPr>
        <w:t xml:space="preserve"> </w:t>
      </w:r>
      <w:r w:rsidRPr="00382DB1">
        <w:rPr>
          <w:rFonts w:cs="Sylfaen"/>
          <w:sz w:val="22"/>
          <w:szCs w:val="22"/>
          <w:lang w:val="en-US" w:eastAsia="en-US"/>
        </w:rPr>
        <w:t>წლის</w:t>
      </w:r>
      <w:r w:rsidRPr="00382DB1">
        <w:rPr>
          <w:sz w:val="22"/>
          <w:szCs w:val="22"/>
          <w:lang w:val="en-US" w:eastAsia="en-US"/>
        </w:rPr>
        <w:t xml:space="preserve"> </w:t>
      </w:r>
      <w:r w:rsidRPr="00382DB1">
        <w:rPr>
          <w:rFonts w:cs="Sylfaen"/>
          <w:sz w:val="22"/>
          <w:szCs w:val="22"/>
          <w:lang w:val="en-US" w:eastAsia="en-US"/>
        </w:rPr>
        <w:t>მანძილზე</w:t>
      </w:r>
      <w:r w:rsidRPr="00382DB1">
        <w:rPr>
          <w:sz w:val="22"/>
          <w:szCs w:val="22"/>
          <w:lang w:val="en-US" w:eastAsia="en-US"/>
        </w:rPr>
        <w:t xml:space="preserve"> 1.5 </w:t>
      </w:r>
      <w:r w:rsidRPr="00382DB1">
        <w:rPr>
          <w:rFonts w:cs="Sylfaen"/>
          <w:sz w:val="22"/>
          <w:szCs w:val="22"/>
          <w:lang w:val="en-US" w:eastAsia="en-US"/>
        </w:rPr>
        <w:t>მილიონი</w:t>
      </w:r>
      <w:r w:rsidRPr="00382DB1">
        <w:rPr>
          <w:sz w:val="22"/>
          <w:szCs w:val="22"/>
          <w:lang w:val="en-US" w:eastAsia="en-US"/>
        </w:rPr>
        <w:t xml:space="preserve"> </w:t>
      </w:r>
      <w:r w:rsidRPr="00382DB1">
        <w:rPr>
          <w:rFonts w:cs="Sylfaen"/>
          <w:sz w:val="22"/>
          <w:szCs w:val="22"/>
          <w:lang w:val="en-US" w:eastAsia="en-US"/>
        </w:rPr>
        <w:t>ევრო</w:t>
      </w:r>
      <w:r w:rsidRPr="00382DB1">
        <w:rPr>
          <w:sz w:val="22"/>
          <w:szCs w:val="22"/>
          <w:lang w:val="en-US" w:eastAsia="en-US"/>
        </w:rPr>
        <w:t xml:space="preserve"> </w:t>
      </w:r>
      <w:r w:rsidRPr="00382DB1">
        <w:rPr>
          <w:rFonts w:cs="Sylfaen"/>
          <w:sz w:val="22"/>
          <w:szCs w:val="22"/>
          <w:lang w:val="en-US" w:eastAsia="en-US"/>
        </w:rPr>
        <w:t>უნდა</w:t>
      </w:r>
      <w:r w:rsidRPr="00382DB1">
        <w:rPr>
          <w:sz w:val="22"/>
          <w:szCs w:val="22"/>
          <w:lang w:val="en-US" w:eastAsia="en-US"/>
        </w:rPr>
        <w:t xml:space="preserve"> </w:t>
      </w:r>
      <w:r w:rsidRPr="00382DB1">
        <w:rPr>
          <w:rFonts w:cs="Sylfaen"/>
          <w:sz w:val="22"/>
          <w:szCs w:val="22"/>
          <w:lang w:val="en-US" w:eastAsia="en-US"/>
        </w:rPr>
        <w:t>იყოს</w:t>
      </w:r>
      <w:r w:rsidRPr="00382DB1">
        <w:rPr>
          <w:sz w:val="22"/>
          <w:szCs w:val="22"/>
          <w:lang w:val="en-US" w:eastAsia="en-US"/>
        </w:rPr>
        <w:t xml:space="preserve"> </w:t>
      </w:r>
      <w:r w:rsidRPr="00382DB1">
        <w:rPr>
          <w:rFonts w:cs="Sylfaen"/>
          <w:sz w:val="22"/>
          <w:szCs w:val="22"/>
          <w:lang w:val="en-US" w:eastAsia="en-US"/>
        </w:rPr>
        <w:t>და</w:t>
      </w:r>
      <w:r w:rsidRPr="00382DB1">
        <w:rPr>
          <w:sz w:val="22"/>
          <w:szCs w:val="22"/>
          <w:lang w:val="en-US" w:eastAsia="en-US"/>
        </w:rPr>
        <w:t xml:space="preserve"> </w:t>
      </w:r>
      <w:r w:rsidRPr="00382DB1">
        <w:rPr>
          <w:rFonts w:cs="Sylfaen"/>
          <w:sz w:val="22"/>
          <w:szCs w:val="22"/>
          <w:lang w:val="en-US" w:eastAsia="en-US"/>
        </w:rPr>
        <w:t>ა</w:t>
      </w:r>
      <w:r w:rsidRPr="00382DB1">
        <w:rPr>
          <w:sz w:val="22"/>
          <w:szCs w:val="22"/>
          <w:lang w:val="en-US" w:eastAsia="en-US"/>
        </w:rPr>
        <w:t>.</w:t>
      </w:r>
      <w:r w:rsidRPr="00382DB1">
        <w:rPr>
          <w:rFonts w:cs="Sylfaen"/>
          <w:sz w:val="22"/>
          <w:szCs w:val="22"/>
          <w:lang w:val="en-US" w:eastAsia="en-US"/>
        </w:rPr>
        <w:t>შ</w:t>
      </w:r>
      <w:r w:rsidRPr="00382DB1">
        <w:rPr>
          <w:sz w:val="22"/>
          <w:szCs w:val="22"/>
          <w:lang w:val="en-US" w:eastAsia="en-US"/>
        </w:rPr>
        <w:t>.</w:t>
      </w:r>
    </w:p>
    <w:p w:rsidR="000D6A52" w:rsidRPr="003B1D01" w:rsidRDefault="000D6A52" w:rsidP="003B1D01">
      <w:pPr>
        <w:ind w:left="113" w:right="113"/>
        <w:jc w:val="both"/>
        <w:outlineLvl w:val="0"/>
        <w:rPr>
          <w:sz w:val="22"/>
          <w:szCs w:val="22"/>
          <w:lang w:val="ka-GE" w:eastAsia="en-US"/>
        </w:rPr>
      </w:pPr>
    </w:p>
    <w:p w:rsidR="00742D89" w:rsidRPr="003B1D01" w:rsidRDefault="00742D89" w:rsidP="003B1D01">
      <w:pPr>
        <w:ind w:left="113" w:right="113"/>
        <w:jc w:val="both"/>
        <w:rPr>
          <w:sz w:val="22"/>
          <w:szCs w:val="22"/>
          <w:lang w:val="ka-GE" w:eastAsia="en-US"/>
        </w:rPr>
      </w:pPr>
      <w:r w:rsidRPr="003B1D01">
        <w:rPr>
          <w:sz w:val="22"/>
          <w:szCs w:val="22"/>
          <w:lang w:val="ka-GE" w:eastAsia="en-US"/>
        </w:rPr>
        <w:t>---</w:t>
      </w:r>
    </w:p>
    <w:p w:rsidR="00742D89" w:rsidRPr="003B1D01" w:rsidRDefault="00382DB1" w:rsidP="003B1D01">
      <w:pPr>
        <w:tabs>
          <w:tab w:val="left" w:pos="1678"/>
        </w:tabs>
        <w:spacing w:line="276" w:lineRule="auto"/>
        <w:ind w:left="113" w:right="113"/>
        <w:jc w:val="both"/>
        <w:rPr>
          <w:rFonts w:cs="Andalus"/>
          <w:b/>
          <w:sz w:val="22"/>
          <w:szCs w:val="22"/>
          <w:lang w:val="ka-GE" w:eastAsia="en-US"/>
        </w:rPr>
      </w:pPr>
      <w:r w:rsidRPr="003B1D01">
        <w:rPr>
          <w:rFonts w:cs="Andalus"/>
          <w:b/>
          <w:sz w:val="22"/>
          <w:szCs w:val="22"/>
          <w:lang w:val="ka-GE" w:eastAsia="en-US"/>
        </w:rPr>
        <w:t>16</w:t>
      </w:r>
      <w:r w:rsidR="00742D89" w:rsidRPr="003B1D01">
        <w:rPr>
          <w:rFonts w:cs="Andalus"/>
          <w:b/>
          <w:sz w:val="22"/>
          <w:szCs w:val="22"/>
          <w:lang w:val="ka-GE" w:eastAsia="en-US"/>
        </w:rPr>
        <w:t>.08.17</w:t>
      </w:r>
      <w:r w:rsidR="00742D89" w:rsidRPr="003B1D01">
        <w:rPr>
          <w:rFonts w:cs="Andalus"/>
          <w:b/>
          <w:sz w:val="22"/>
          <w:szCs w:val="22"/>
          <w:lang w:val="ka-GE" w:eastAsia="en-US"/>
        </w:rPr>
        <w:tab/>
      </w:r>
    </w:p>
    <w:p w:rsidR="00382DB1" w:rsidRPr="003B1D01" w:rsidRDefault="00742D89" w:rsidP="003B1D01">
      <w:pPr>
        <w:ind w:left="113" w:right="113"/>
        <w:jc w:val="both"/>
        <w:rPr>
          <w:sz w:val="22"/>
          <w:szCs w:val="22"/>
          <w:lang w:val="ka-GE"/>
        </w:rPr>
      </w:pPr>
      <w:r w:rsidRPr="003B1D01">
        <w:rPr>
          <w:rFonts w:cs="Sylfaen"/>
          <w:b/>
          <w:sz w:val="22"/>
          <w:szCs w:val="22"/>
          <w:lang w:val="ka-GE" w:eastAsia="en-US"/>
        </w:rPr>
        <w:t>მედიასაშუალება</w:t>
      </w:r>
      <w:r w:rsidRPr="003B1D01">
        <w:rPr>
          <w:rFonts w:cs="Andalus"/>
          <w:b/>
          <w:sz w:val="22"/>
          <w:szCs w:val="22"/>
          <w:lang w:val="ka-GE" w:eastAsia="en-US"/>
        </w:rPr>
        <w:t xml:space="preserve">: </w:t>
      </w:r>
      <w:hyperlink r:id="rId14" w:history="1">
        <w:r w:rsidR="00382DB1" w:rsidRPr="003B1D01">
          <w:rPr>
            <w:rStyle w:val="Hyperlink"/>
            <w:sz w:val="22"/>
            <w:szCs w:val="22"/>
          </w:rPr>
          <w:t>http://reginfo.ge/people/item/2079-psiqotropuli-xamlebis-urezeptod-gaybidvashi-sami-mexarme-amxiles</w:t>
        </w:r>
      </w:hyperlink>
    </w:p>
    <w:p w:rsidR="00382DB1" w:rsidRPr="00382DB1" w:rsidRDefault="00382DB1" w:rsidP="003B1D01">
      <w:pPr>
        <w:ind w:left="113" w:right="113"/>
        <w:jc w:val="both"/>
        <w:rPr>
          <w:b/>
          <w:bCs/>
          <w:kern w:val="36"/>
          <w:sz w:val="22"/>
          <w:szCs w:val="22"/>
          <w:lang w:val="ka-GE" w:eastAsia="en-US"/>
        </w:rPr>
      </w:pPr>
      <w:r w:rsidRPr="00382DB1">
        <w:rPr>
          <w:rFonts w:cs="Sylfaen"/>
          <w:b/>
          <w:bCs/>
          <w:kern w:val="36"/>
          <w:sz w:val="22"/>
          <w:szCs w:val="22"/>
          <w:lang w:val="ka-GE" w:eastAsia="en-US"/>
        </w:rPr>
        <w:t>ფსიქოტროპული</w:t>
      </w:r>
      <w:r w:rsidRPr="00382DB1">
        <w:rPr>
          <w:b/>
          <w:bCs/>
          <w:kern w:val="36"/>
          <w:sz w:val="22"/>
          <w:szCs w:val="22"/>
          <w:lang w:val="ka-GE" w:eastAsia="en-US"/>
        </w:rPr>
        <w:t xml:space="preserve"> </w:t>
      </w:r>
      <w:r w:rsidRPr="00382DB1">
        <w:rPr>
          <w:rFonts w:cs="Sylfaen"/>
          <w:b/>
          <w:bCs/>
          <w:kern w:val="36"/>
          <w:sz w:val="22"/>
          <w:szCs w:val="22"/>
          <w:lang w:val="ka-GE" w:eastAsia="en-US"/>
        </w:rPr>
        <w:t>წამლების</w:t>
      </w:r>
      <w:r w:rsidRPr="00382DB1">
        <w:rPr>
          <w:b/>
          <w:bCs/>
          <w:kern w:val="36"/>
          <w:sz w:val="22"/>
          <w:szCs w:val="22"/>
          <w:lang w:val="ka-GE" w:eastAsia="en-US"/>
        </w:rPr>
        <w:t xml:space="preserve"> </w:t>
      </w:r>
      <w:r w:rsidRPr="00382DB1">
        <w:rPr>
          <w:rFonts w:cs="Sylfaen"/>
          <w:b/>
          <w:bCs/>
          <w:kern w:val="36"/>
          <w:sz w:val="22"/>
          <w:szCs w:val="22"/>
          <w:lang w:val="ka-GE" w:eastAsia="en-US"/>
        </w:rPr>
        <w:t>ურეცეპტოდ</w:t>
      </w:r>
      <w:r w:rsidRPr="00382DB1">
        <w:rPr>
          <w:b/>
          <w:bCs/>
          <w:kern w:val="36"/>
          <w:sz w:val="22"/>
          <w:szCs w:val="22"/>
          <w:lang w:val="ka-GE" w:eastAsia="en-US"/>
        </w:rPr>
        <w:t xml:space="preserve"> </w:t>
      </w:r>
      <w:r w:rsidRPr="00382DB1">
        <w:rPr>
          <w:rFonts w:cs="Sylfaen"/>
          <w:b/>
          <w:bCs/>
          <w:kern w:val="36"/>
          <w:sz w:val="22"/>
          <w:szCs w:val="22"/>
          <w:lang w:val="ka-GE" w:eastAsia="en-US"/>
        </w:rPr>
        <w:t>გაყიდვაში</w:t>
      </w:r>
      <w:r w:rsidRPr="00382DB1">
        <w:rPr>
          <w:b/>
          <w:bCs/>
          <w:kern w:val="36"/>
          <w:sz w:val="22"/>
          <w:szCs w:val="22"/>
          <w:lang w:val="ka-GE" w:eastAsia="en-US"/>
        </w:rPr>
        <w:t xml:space="preserve"> </w:t>
      </w:r>
      <w:r w:rsidRPr="00382DB1">
        <w:rPr>
          <w:rFonts w:cs="Sylfaen"/>
          <w:b/>
          <w:bCs/>
          <w:kern w:val="36"/>
          <w:sz w:val="22"/>
          <w:szCs w:val="22"/>
          <w:lang w:val="ka-GE" w:eastAsia="en-US"/>
        </w:rPr>
        <w:t>სამი</w:t>
      </w:r>
      <w:r w:rsidRPr="00382DB1">
        <w:rPr>
          <w:b/>
          <w:bCs/>
          <w:kern w:val="36"/>
          <w:sz w:val="22"/>
          <w:szCs w:val="22"/>
          <w:lang w:val="ka-GE" w:eastAsia="en-US"/>
        </w:rPr>
        <w:t xml:space="preserve"> </w:t>
      </w:r>
      <w:r w:rsidRPr="00382DB1">
        <w:rPr>
          <w:rFonts w:cs="Sylfaen"/>
          <w:b/>
          <w:bCs/>
          <w:kern w:val="36"/>
          <w:sz w:val="22"/>
          <w:szCs w:val="22"/>
          <w:lang w:val="ka-GE" w:eastAsia="en-US"/>
        </w:rPr>
        <w:t>მეწარმე</w:t>
      </w:r>
      <w:r w:rsidRPr="00382DB1">
        <w:rPr>
          <w:b/>
          <w:bCs/>
          <w:kern w:val="36"/>
          <w:sz w:val="22"/>
          <w:szCs w:val="22"/>
          <w:lang w:val="ka-GE" w:eastAsia="en-US"/>
        </w:rPr>
        <w:t xml:space="preserve"> </w:t>
      </w:r>
      <w:r w:rsidRPr="00382DB1">
        <w:rPr>
          <w:rFonts w:cs="Sylfaen"/>
          <w:b/>
          <w:bCs/>
          <w:kern w:val="36"/>
          <w:sz w:val="22"/>
          <w:szCs w:val="22"/>
          <w:lang w:val="ka-GE" w:eastAsia="en-US"/>
        </w:rPr>
        <w:t>ამხილეს</w:t>
      </w:r>
    </w:p>
    <w:p w:rsidR="00382DB1" w:rsidRPr="00382DB1" w:rsidRDefault="00382DB1" w:rsidP="003B1D01">
      <w:pPr>
        <w:ind w:left="113" w:right="113"/>
        <w:rPr>
          <w:sz w:val="22"/>
          <w:szCs w:val="22"/>
          <w:lang w:val="ka-GE" w:eastAsia="en-US"/>
        </w:rPr>
      </w:pPr>
      <w:r w:rsidRPr="00382DB1">
        <w:rPr>
          <w:rFonts w:cs="Sylfaen"/>
          <w:sz w:val="22"/>
          <w:szCs w:val="22"/>
          <w:lang w:val="ka-GE" w:eastAsia="en-US"/>
        </w:rPr>
        <w:t>საქართველოს</w:t>
      </w:r>
      <w:r w:rsidRPr="00382DB1">
        <w:rPr>
          <w:sz w:val="22"/>
          <w:szCs w:val="22"/>
          <w:lang w:val="ka-GE" w:eastAsia="en-US"/>
        </w:rPr>
        <w:t xml:space="preserve"> </w:t>
      </w:r>
      <w:r w:rsidRPr="00382DB1">
        <w:rPr>
          <w:rFonts w:cs="Sylfaen"/>
          <w:sz w:val="22"/>
          <w:szCs w:val="22"/>
          <w:lang w:val="ka-GE" w:eastAsia="en-US"/>
        </w:rPr>
        <w:t>ფინანსთა</w:t>
      </w:r>
      <w:r w:rsidRPr="00382DB1">
        <w:rPr>
          <w:sz w:val="22"/>
          <w:szCs w:val="22"/>
          <w:lang w:val="ka-GE" w:eastAsia="en-US"/>
        </w:rPr>
        <w:t xml:space="preserve"> </w:t>
      </w:r>
      <w:r w:rsidRPr="00382DB1">
        <w:rPr>
          <w:rFonts w:cs="Sylfaen"/>
          <w:sz w:val="22"/>
          <w:szCs w:val="22"/>
          <w:lang w:val="ka-GE" w:eastAsia="en-US"/>
        </w:rPr>
        <w:t>სამინისტროს</w:t>
      </w:r>
      <w:r w:rsidRPr="00382DB1">
        <w:rPr>
          <w:sz w:val="22"/>
          <w:szCs w:val="22"/>
          <w:lang w:val="ka-GE" w:eastAsia="en-US"/>
        </w:rPr>
        <w:t xml:space="preserve"> </w:t>
      </w:r>
      <w:r w:rsidRPr="00382DB1">
        <w:rPr>
          <w:rFonts w:cs="Sylfaen"/>
          <w:sz w:val="22"/>
          <w:szCs w:val="22"/>
          <w:lang w:val="ka-GE" w:eastAsia="en-US"/>
        </w:rPr>
        <w:t>საგამოძიებო</w:t>
      </w:r>
      <w:r w:rsidRPr="00382DB1">
        <w:rPr>
          <w:sz w:val="22"/>
          <w:szCs w:val="22"/>
          <w:lang w:val="ka-GE" w:eastAsia="en-US"/>
        </w:rPr>
        <w:t xml:space="preserve"> </w:t>
      </w:r>
      <w:r w:rsidRPr="00382DB1">
        <w:rPr>
          <w:rFonts w:cs="Sylfaen"/>
          <w:sz w:val="22"/>
          <w:szCs w:val="22"/>
          <w:lang w:val="ka-GE" w:eastAsia="en-US"/>
        </w:rPr>
        <w:t>სამსახურის</w:t>
      </w:r>
      <w:r w:rsidRPr="00382DB1">
        <w:rPr>
          <w:sz w:val="22"/>
          <w:szCs w:val="22"/>
          <w:lang w:val="ka-GE" w:eastAsia="en-US"/>
        </w:rPr>
        <w:t xml:space="preserve"> </w:t>
      </w:r>
      <w:r w:rsidRPr="00382DB1">
        <w:rPr>
          <w:rFonts w:cs="Sylfaen"/>
          <w:sz w:val="22"/>
          <w:szCs w:val="22"/>
          <w:lang w:val="ka-GE" w:eastAsia="en-US"/>
        </w:rPr>
        <w:t>ინფორმაციით</w:t>
      </w:r>
      <w:r w:rsidRPr="00382DB1">
        <w:rPr>
          <w:sz w:val="22"/>
          <w:szCs w:val="22"/>
          <w:lang w:val="ka-GE" w:eastAsia="en-US"/>
        </w:rPr>
        <w:t xml:space="preserve">, </w:t>
      </w:r>
      <w:r w:rsidRPr="00382DB1">
        <w:rPr>
          <w:rFonts w:cs="Sylfaen"/>
          <w:sz w:val="22"/>
          <w:szCs w:val="22"/>
          <w:lang w:val="ka-GE" w:eastAsia="en-US"/>
        </w:rPr>
        <w:t>საგამოძიებო</w:t>
      </w:r>
      <w:r w:rsidRPr="00382DB1">
        <w:rPr>
          <w:sz w:val="22"/>
          <w:szCs w:val="22"/>
          <w:lang w:val="ka-GE" w:eastAsia="en-US"/>
        </w:rPr>
        <w:t xml:space="preserve"> </w:t>
      </w:r>
      <w:r w:rsidRPr="00382DB1">
        <w:rPr>
          <w:rFonts w:cs="Sylfaen"/>
          <w:sz w:val="22"/>
          <w:szCs w:val="22"/>
          <w:lang w:val="ka-GE" w:eastAsia="en-US"/>
        </w:rPr>
        <w:t>მოქმედებების</w:t>
      </w:r>
      <w:r w:rsidRPr="00382DB1">
        <w:rPr>
          <w:sz w:val="22"/>
          <w:szCs w:val="22"/>
          <w:lang w:val="ka-GE" w:eastAsia="en-US"/>
        </w:rPr>
        <w:t xml:space="preserve"> </w:t>
      </w:r>
      <w:r w:rsidRPr="00382DB1">
        <w:rPr>
          <w:rFonts w:cs="Sylfaen"/>
          <w:sz w:val="22"/>
          <w:szCs w:val="22"/>
          <w:lang w:val="ka-GE" w:eastAsia="en-US"/>
        </w:rPr>
        <w:t>შედეგად</w:t>
      </w:r>
      <w:r w:rsidRPr="00382DB1">
        <w:rPr>
          <w:sz w:val="22"/>
          <w:szCs w:val="22"/>
          <w:lang w:val="ka-GE" w:eastAsia="en-US"/>
        </w:rPr>
        <w:t xml:space="preserve"> </w:t>
      </w:r>
      <w:r w:rsidRPr="00382DB1">
        <w:rPr>
          <w:rFonts w:cs="Sylfaen"/>
          <w:sz w:val="22"/>
          <w:szCs w:val="22"/>
          <w:lang w:val="ka-GE" w:eastAsia="en-US"/>
        </w:rPr>
        <w:t>იმერეთის</w:t>
      </w:r>
      <w:r w:rsidRPr="00382DB1">
        <w:rPr>
          <w:sz w:val="22"/>
          <w:szCs w:val="22"/>
          <w:lang w:val="ka-GE" w:eastAsia="en-US"/>
        </w:rPr>
        <w:t xml:space="preserve"> </w:t>
      </w:r>
      <w:r w:rsidRPr="00382DB1">
        <w:rPr>
          <w:rFonts w:cs="Sylfaen"/>
          <w:sz w:val="22"/>
          <w:szCs w:val="22"/>
          <w:lang w:val="ka-GE" w:eastAsia="en-US"/>
        </w:rPr>
        <w:t>რეგიონში</w:t>
      </w:r>
      <w:r w:rsidRPr="00382DB1">
        <w:rPr>
          <w:sz w:val="22"/>
          <w:szCs w:val="22"/>
          <w:lang w:val="ka-GE" w:eastAsia="en-US"/>
        </w:rPr>
        <w:t xml:space="preserve"> </w:t>
      </w:r>
      <w:r w:rsidRPr="00382DB1">
        <w:rPr>
          <w:rFonts w:cs="Sylfaen"/>
          <w:sz w:val="22"/>
          <w:szCs w:val="22"/>
          <w:lang w:val="ka-GE" w:eastAsia="en-US"/>
        </w:rPr>
        <w:t>უკანონო</w:t>
      </w:r>
      <w:r w:rsidRPr="00382DB1">
        <w:rPr>
          <w:sz w:val="22"/>
          <w:szCs w:val="22"/>
          <w:lang w:val="ka-GE" w:eastAsia="en-US"/>
        </w:rPr>
        <w:t xml:space="preserve"> </w:t>
      </w:r>
      <w:r w:rsidRPr="00382DB1">
        <w:rPr>
          <w:rFonts w:cs="Sylfaen"/>
          <w:sz w:val="22"/>
          <w:szCs w:val="22"/>
          <w:lang w:val="ka-GE" w:eastAsia="en-US"/>
        </w:rPr>
        <w:t>სამეწარმეო</w:t>
      </w:r>
      <w:r w:rsidRPr="00382DB1">
        <w:rPr>
          <w:sz w:val="22"/>
          <w:szCs w:val="22"/>
          <w:lang w:val="ka-GE" w:eastAsia="en-US"/>
        </w:rPr>
        <w:t xml:space="preserve"> </w:t>
      </w:r>
      <w:r w:rsidRPr="00382DB1">
        <w:rPr>
          <w:rFonts w:cs="Sylfaen"/>
          <w:sz w:val="22"/>
          <w:szCs w:val="22"/>
          <w:lang w:val="ka-GE" w:eastAsia="en-US"/>
        </w:rPr>
        <w:t>საქმიანობაში</w:t>
      </w:r>
      <w:r w:rsidRPr="00382DB1">
        <w:rPr>
          <w:sz w:val="22"/>
          <w:szCs w:val="22"/>
          <w:lang w:val="ka-GE" w:eastAsia="en-US"/>
        </w:rPr>
        <w:t xml:space="preserve"> </w:t>
      </w:r>
      <w:r w:rsidRPr="00382DB1">
        <w:rPr>
          <w:rFonts w:cs="Sylfaen"/>
          <w:sz w:val="22"/>
          <w:szCs w:val="22"/>
          <w:lang w:val="ka-GE" w:eastAsia="en-US"/>
        </w:rPr>
        <w:t>სამი</w:t>
      </w:r>
      <w:r w:rsidRPr="00382DB1">
        <w:rPr>
          <w:sz w:val="22"/>
          <w:szCs w:val="22"/>
          <w:lang w:val="ka-GE" w:eastAsia="en-US"/>
        </w:rPr>
        <w:t xml:space="preserve"> </w:t>
      </w:r>
      <w:r w:rsidRPr="00382DB1">
        <w:rPr>
          <w:rFonts w:cs="Sylfaen"/>
          <w:sz w:val="22"/>
          <w:szCs w:val="22"/>
          <w:lang w:val="ka-GE" w:eastAsia="en-US"/>
        </w:rPr>
        <w:t>მეწარმე</w:t>
      </w:r>
      <w:r w:rsidRPr="00382DB1">
        <w:rPr>
          <w:sz w:val="22"/>
          <w:szCs w:val="22"/>
          <w:lang w:val="ka-GE" w:eastAsia="en-US"/>
        </w:rPr>
        <w:t xml:space="preserve"> </w:t>
      </w:r>
      <w:r w:rsidRPr="00382DB1">
        <w:rPr>
          <w:rFonts w:cs="Sylfaen"/>
          <w:sz w:val="22"/>
          <w:szCs w:val="22"/>
          <w:lang w:val="ka-GE" w:eastAsia="en-US"/>
        </w:rPr>
        <w:t>სუბიექტი</w:t>
      </w:r>
      <w:r w:rsidRPr="00382DB1">
        <w:rPr>
          <w:sz w:val="22"/>
          <w:szCs w:val="22"/>
          <w:lang w:val="ka-GE" w:eastAsia="en-US"/>
        </w:rPr>
        <w:t xml:space="preserve"> </w:t>
      </w:r>
      <w:r w:rsidRPr="00382DB1">
        <w:rPr>
          <w:rFonts w:cs="Sylfaen"/>
          <w:sz w:val="22"/>
          <w:szCs w:val="22"/>
          <w:lang w:val="ka-GE" w:eastAsia="en-US"/>
        </w:rPr>
        <w:t>ამხილეს</w:t>
      </w:r>
      <w:r w:rsidRPr="00382DB1">
        <w:rPr>
          <w:sz w:val="22"/>
          <w:szCs w:val="22"/>
          <w:lang w:val="ka-GE" w:eastAsia="en-US"/>
        </w:rPr>
        <w:t xml:space="preserve">. </w:t>
      </w:r>
      <w:r w:rsidRPr="00382DB1">
        <w:rPr>
          <w:rFonts w:cs="Sylfaen"/>
          <w:sz w:val="22"/>
          <w:szCs w:val="22"/>
          <w:lang w:val="ka-GE" w:eastAsia="en-US"/>
        </w:rPr>
        <w:t>გამოძიებით</w:t>
      </w:r>
      <w:r w:rsidRPr="00382DB1">
        <w:rPr>
          <w:sz w:val="22"/>
          <w:szCs w:val="22"/>
          <w:lang w:val="ka-GE" w:eastAsia="en-US"/>
        </w:rPr>
        <w:t xml:space="preserve"> </w:t>
      </w:r>
      <w:r w:rsidRPr="00382DB1">
        <w:rPr>
          <w:rFonts w:cs="Sylfaen"/>
          <w:sz w:val="22"/>
          <w:szCs w:val="22"/>
          <w:lang w:val="ka-GE" w:eastAsia="en-US"/>
        </w:rPr>
        <w:t>დადგინდა</w:t>
      </w:r>
      <w:r w:rsidRPr="00382DB1">
        <w:rPr>
          <w:sz w:val="22"/>
          <w:szCs w:val="22"/>
          <w:lang w:val="ka-GE" w:eastAsia="en-US"/>
        </w:rPr>
        <w:t xml:space="preserve">, </w:t>
      </w:r>
      <w:r w:rsidRPr="00382DB1">
        <w:rPr>
          <w:rFonts w:cs="Sylfaen"/>
          <w:sz w:val="22"/>
          <w:szCs w:val="22"/>
          <w:lang w:val="ka-GE" w:eastAsia="en-US"/>
        </w:rPr>
        <w:t>რომ</w:t>
      </w:r>
      <w:r w:rsidRPr="00382DB1">
        <w:rPr>
          <w:sz w:val="22"/>
          <w:szCs w:val="22"/>
          <w:lang w:val="ka-GE" w:eastAsia="en-US"/>
        </w:rPr>
        <w:t xml:space="preserve"> </w:t>
      </w:r>
      <w:r w:rsidRPr="00382DB1">
        <w:rPr>
          <w:rFonts w:cs="Sylfaen"/>
          <w:sz w:val="22"/>
          <w:szCs w:val="22"/>
          <w:lang w:val="ka-GE" w:eastAsia="en-US"/>
        </w:rPr>
        <w:t>აღნიშნული</w:t>
      </w:r>
      <w:r w:rsidRPr="00382DB1">
        <w:rPr>
          <w:sz w:val="22"/>
          <w:szCs w:val="22"/>
          <w:lang w:val="ka-GE" w:eastAsia="en-US"/>
        </w:rPr>
        <w:t xml:space="preserve"> </w:t>
      </w:r>
      <w:r w:rsidRPr="00382DB1">
        <w:rPr>
          <w:rFonts w:cs="Sylfaen"/>
          <w:sz w:val="22"/>
          <w:szCs w:val="22"/>
          <w:lang w:val="ka-GE" w:eastAsia="en-US"/>
        </w:rPr>
        <w:t>მეწარმეები</w:t>
      </w:r>
      <w:r w:rsidRPr="00382DB1">
        <w:rPr>
          <w:sz w:val="22"/>
          <w:szCs w:val="22"/>
          <w:lang w:val="ka-GE" w:eastAsia="en-US"/>
        </w:rPr>
        <w:t xml:space="preserve">, </w:t>
      </w:r>
      <w:r w:rsidRPr="00382DB1">
        <w:rPr>
          <w:rFonts w:cs="Sylfaen"/>
          <w:sz w:val="22"/>
          <w:szCs w:val="22"/>
          <w:lang w:val="ka-GE" w:eastAsia="en-US"/>
        </w:rPr>
        <w:t>დამატებითი</w:t>
      </w:r>
      <w:r w:rsidRPr="00382DB1">
        <w:rPr>
          <w:sz w:val="22"/>
          <w:szCs w:val="22"/>
          <w:lang w:val="ka-GE" w:eastAsia="en-US"/>
        </w:rPr>
        <w:t xml:space="preserve"> </w:t>
      </w:r>
      <w:r w:rsidRPr="00382DB1">
        <w:rPr>
          <w:rFonts w:cs="Sylfaen"/>
          <w:sz w:val="22"/>
          <w:szCs w:val="22"/>
          <w:lang w:val="ka-GE" w:eastAsia="en-US"/>
        </w:rPr>
        <w:t>შემოსავლის</w:t>
      </w:r>
      <w:r w:rsidRPr="00382DB1">
        <w:rPr>
          <w:sz w:val="22"/>
          <w:szCs w:val="22"/>
          <w:lang w:val="ka-GE" w:eastAsia="en-US"/>
        </w:rPr>
        <w:t xml:space="preserve"> </w:t>
      </w:r>
      <w:r w:rsidRPr="00382DB1">
        <w:rPr>
          <w:rFonts w:cs="Sylfaen"/>
          <w:sz w:val="22"/>
          <w:szCs w:val="22"/>
          <w:lang w:val="ka-GE" w:eastAsia="en-US"/>
        </w:rPr>
        <w:t>მიღების</w:t>
      </w:r>
      <w:r w:rsidRPr="00382DB1">
        <w:rPr>
          <w:sz w:val="22"/>
          <w:szCs w:val="22"/>
          <w:lang w:val="ka-GE" w:eastAsia="en-US"/>
        </w:rPr>
        <w:t xml:space="preserve"> </w:t>
      </w:r>
      <w:r w:rsidRPr="00382DB1">
        <w:rPr>
          <w:rFonts w:cs="Sylfaen"/>
          <w:sz w:val="22"/>
          <w:szCs w:val="22"/>
          <w:lang w:val="ka-GE" w:eastAsia="en-US"/>
        </w:rPr>
        <w:t>მიზნით</w:t>
      </w:r>
      <w:r w:rsidRPr="00382DB1">
        <w:rPr>
          <w:sz w:val="22"/>
          <w:szCs w:val="22"/>
          <w:lang w:val="ka-GE" w:eastAsia="en-US"/>
        </w:rPr>
        <w:t xml:space="preserve">, </w:t>
      </w:r>
      <w:r w:rsidRPr="00382DB1">
        <w:rPr>
          <w:rFonts w:cs="Sylfaen"/>
          <w:sz w:val="22"/>
          <w:szCs w:val="22"/>
          <w:lang w:val="ka-GE" w:eastAsia="en-US"/>
        </w:rPr>
        <w:t>მათი</w:t>
      </w:r>
      <w:r w:rsidRPr="00382DB1">
        <w:rPr>
          <w:sz w:val="22"/>
          <w:szCs w:val="22"/>
          <w:lang w:val="ka-GE" w:eastAsia="en-US"/>
        </w:rPr>
        <w:t xml:space="preserve"> </w:t>
      </w:r>
      <w:r w:rsidRPr="00382DB1">
        <w:rPr>
          <w:rFonts w:cs="Sylfaen"/>
          <w:sz w:val="22"/>
          <w:szCs w:val="22"/>
          <w:lang w:val="ka-GE" w:eastAsia="en-US"/>
        </w:rPr>
        <w:t>კუთვნილი</w:t>
      </w:r>
      <w:r w:rsidRPr="00382DB1">
        <w:rPr>
          <w:sz w:val="22"/>
          <w:szCs w:val="22"/>
          <w:lang w:val="ka-GE" w:eastAsia="en-US"/>
        </w:rPr>
        <w:t xml:space="preserve"> </w:t>
      </w:r>
      <w:r w:rsidRPr="00382DB1">
        <w:rPr>
          <w:rFonts w:cs="Sylfaen"/>
          <w:sz w:val="22"/>
          <w:szCs w:val="22"/>
          <w:lang w:val="ka-GE" w:eastAsia="en-US"/>
        </w:rPr>
        <w:t>აფთიაქებიდან</w:t>
      </w:r>
      <w:r w:rsidRPr="00382DB1">
        <w:rPr>
          <w:sz w:val="22"/>
          <w:szCs w:val="22"/>
          <w:lang w:val="ka-GE" w:eastAsia="en-US"/>
        </w:rPr>
        <w:t xml:space="preserve"> </w:t>
      </w:r>
      <w:r w:rsidRPr="00382DB1">
        <w:rPr>
          <w:rFonts w:cs="Sylfaen"/>
          <w:sz w:val="22"/>
          <w:szCs w:val="22"/>
          <w:lang w:val="ka-GE" w:eastAsia="en-US"/>
        </w:rPr>
        <w:t>სანებართვო</w:t>
      </w:r>
      <w:r w:rsidRPr="00382DB1">
        <w:rPr>
          <w:sz w:val="22"/>
          <w:szCs w:val="22"/>
          <w:lang w:val="ka-GE" w:eastAsia="en-US"/>
        </w:rPr>
        <w:t xml:space="preserve"> </w:t>
      </w:r>
      <w:r w:rsidRPr="00382DB1">
        <w:rPr>
          <w:rFonts w:cs="Sylfaen"/>
          <w:sz w:val="22"/>
          <w:szCs w:val="22"/>
          <w:lang w:val="ka-GE" w:eastAsia="en-US"/>
        </w:rPr>
        <w:t>და</w:t>
      </w:r>
      <w:r w:rsidRPr="00382DB1">
        <w:rPr>
          <w:sz w:val="22"/>
          <w:szCs w:val="22"/>
          <w:lang w:val="ka-GE" w:eastAsia="en-US"/>
        </w:rPr>
        <w:t xml:space="preserve"> </w:t>
      </w:r>
      <w:r w:rsidRPr="00382DB1">
        <w:rPr>
          <w:rFonts w:cs="Sylfaen"/>
          <w:sz w:val="22"/>
          <w:szCs w:val="22"/>
          <w:lang w:val="ka-GE" w:eastAsia="en-US"/>
        </w:rPr>
        <w:t>სალიცენზიო</w:t>
      </w:r>
      <w:r w:rsidRPr="00382DB1">
        <w:rPr>
          <w:sz w:val="22"/>
          <w:szCs w:val="22"/>
          <w:lang w:val="ka-GE" w:eastAsia="en-US"/>
        </w:rPr>
        <w:t xml:space="preserve"> </w:t>
      </w:r>
      <w:r w:rsidRPr="00382DB1">
        <w:rPr>
          <w:rFonts w:cs="Sylfaen"/>
          <w:sz w:val="22"/>
          <w:szCs w:val="22"/>
          <w:lang w:val="ka-GE" w:eastAsia="en-US"/>
        </w:rPr>
        <w:t>პირობების</w:t>
      </w:r>
      <w:r w:rsidRPr="00382DB1">
        <w:rPr>
          <w:sz w:val="22"/>
          <w:szCs w:val="22"/>
          <w:lang w:val="ka-GE" w:eastAsia="en-US"/>
        </w:rPr>
        <w:t xml:space="preserve"> </w:t>
      </w:r>
      <w:r w:rsidRPr="00382DB1">
        <w:rPr>
          <w:rFonts w:cs="Sylfaen"/>
          <w:sz w:val="22"/>
          <w:szCs w:val="22"/>
          <w:lang w:val="ka-GE" w:eastAsia="en-US"/>
        </w:rPr>
        <w:t>დარღვევითა</w:t>
      </w:r>
      <w:r w:rsidRPr="00382DB1">
        <w:rPr>
          <w:sz w:val="22"/>
          <w:szCs w:val="22"/>
          <w:lang w:val="ka-GE" w:eastAsia="en-US"/>
        </w:rPr>
        <w:t xml:space="preserve"> </w:t>
      </w:r>
      <w:r w:rsidRPr="00382DB1">
        <w:rPr>
          <w:rFonts w:cs="Sylfaen"/>
          <w:sz w:val="22"/>
          <w:szCs w:val="22"/>
          <w:lang w:val="ka-GE" w:eastAsia="en-US"/>
        </w:rPr>
        <w:t>და</w:t>
      </w:r>
      <w:r w:rsidRPr="00382DB1">
        <w:rPr>
          <w:sz w:val="22"/>
          <w:szCs w:val="22"/>
          <w:lang w:val="ka-GE" w:eastAsia="en-US"/>
        </w:rPr>
        <w:t xml:space="preserve"> </w:t>
      </w:r>
      <w:r w:rsidRPr="00382DB1">
        <w:rPr>
          <w:rFonts w:cs="Sylfaen"/>
          <w:sz w:val="22"/>
          <w:szCs w:val="22"/>
          <w:lang w:val="ka-GE" w:eastAsia="en-US"/>
        </w:rPr>
        <w:t>შესაბამისი</w:t>
      </w:r>
      <w:r w:rsidRPr="00382DB1">
        <w:rPr>
          <w:sz w:val="22"/>
          <w:szCs w:val="22"/>
          <w:lang w:val="ka-GE" w:eastAsia="en-US"/>
        </w:rPr>
        <w:t xml:space="preserve"> </w:t>
      </w:r>
      <w:r w:rsidRPr="00382DB1">
        <w:rPr>
          <w:rFonts w:cs="Sylfaen"/>
          <w:sz w:val="22"/>
          <w:szCs w:val="22"/>
          <w:lang w:val="ka-GE" w:eastAsia="en-US"/>
        </w:rPr>
        <w:t>რეცეპტის</w:t>
      </w:r>
      <w:r w:rsidRPr="00382DB1">
        <w:rPr>
          <w:sz w:val="22"/>
          <w:szCs w:val="22"/>
          <w:lang w:val="ka-GE" w:eastAsia="en-US"/>
        </w:rPr>
        <w:t xml:space="preserve"> </w:t>
      </w:r>
      <w:r w:rsidRPr="00382DB1">
        <w:rPr>
          <w:rFonts w:cs="Sylfaen"/>
          <w:sz w:val="22"/>
          <w:szCs w:val="22"/>
          <w:lang w:val="ka-GE" w:eastAsia="en-US"/>
        </w:rPr>
        <w:t>გარეშე</w:t>
      </w:r>
      <w:r w:rsidRPr="00382DB1">
        <w:rPr>
          <w:sz w:val="22"/>
          <w:szCs w:val="22"/>
          <w:lang w:val="ka-GE" w:eastAsia="en-US"/>
        </w:rPr>
        <w:t xml:space="preserve">, </w:t>
      </w:r>
      <w:r w:rsidRPr="00382DB1">
        <w:rPr>
          <w:rFonts w:cs="Sylfaen"/>
          <w:sz w:val="22"/>
          <w:szCs w:val="22"/>
          <w:lang w:val="ka-GE" w:eastAsia="en-US"/>
        </w:rPr>
        <w:t>სპეციალურ</w:t>
      </w:r>
      <w:r w:rsidRPr="00382DB1">
        <w:rPr>
          <w:sz w:val="22"/>
          <w:szCs w:val="22"/>
          <w:lang w:val="ka-GE" w:eastAsia="en-US"/>
        </w:rPr>
        <w:t xml:space="preserve"> </w:t>
      </w:r>
      <w:r w:rsidRPr="00382DB1">
        <w:rPr>
          <w:rFonts w:cs="Sylfaen"/>
          <w:sz w:val="22"/>
          <w:szCs w:val="22"/>
          <w:lang w:val="ka-GE" w:eastAsia="en-US"/>
        </w:rPr>
        <w:t>კონტროლს</w:t>
      </w:r>
      <w:r w:rsidRPr="00382DB1">
        <w:rPr>
          <w:sz w:val="22"/>
          <w:szCs w:val="22"/>
          <w:lang w:val="ka-GE" w:eastAsia="en-US"/>
        </w:rPr>
        <w:t xml:space="preserve"> </w:t>
      </w:r>
      <w:r w:rsidRPr="00382DB1">
        <w:rPr>
          <w:rFonts w:cs="Sylfaen"/>
          <w:sz w:val="22"/>
          <w:szCs w:val="22"/>
          <w:lang w:val="ka-GE" w:eastAsia="en-US"/>
        </w:rPr>
        <w:t>დაქვემდებარებულ</w:t>
      </w:r>
      <w:r w:rsidRPr="00382DB1">
        <w:rPr>
          <w:sz w:val="22"/>
          <w:szCs w:val="22"/>
          <w:lang w:val="ka-GE" w:eastAsia="en-US"/>
        </w:rPr>
        <w:t xml:space="preserve"> </w:t>
      </w:r>
      <w:r w:rsidRPr="00382DB1">
        <w:rPr>
          <w:rFonts w:cs="Sylfaen"/>
          <w:sz w:val="22"/>
          <w:szCs w:val="22"/>
          <w:lang w:val="ka-GE" w:eastAsia="en-US"/>
        </w:rPr>
        <w:t>მედიკამენტებს</w:t>
      </w:r>
      <w:r w:rsidRPr="00382DB1">
        <w:rPr>
          <w:sz w:val="22"/>
          <w:szCs w:val="22"/>
          <w:lang w:val="ka-GE" w:eastAsia="en-US"/>
        </w:rPr>
        <w:t xml:space="preserve"> </w:t>
      </w:r>
      <w:r w:rsidRPr="00382DB1">
        <w:rPr>
          <w:rFonts w:cs="Sylfaen"/>
          <w:sz w:val="22"/>
          <w:szCs w:val="22"/>
          <w:lang w:val="ka-GE" w:eastAsia="en-US"/>
        </w:rPr>
        <w:t>ყიდდნენ</w:t>
      </w:r>
      <w:r w:rsidRPr="00382DB1">
        <w:rPr>
          <w:sz w:val="22"/>
          <w:szCs w:val="22"/>
          <w:lang w:val="ka-GE" w:eastAsia="en-US"/>
        </w:rPr>
        <w:t xml:space="preserve">. </w:t>
      </w:r>
      <w:r w:rsidRPr="00382DB1">
        <w:rPr>
          <w:rFonts w:cs="Sylfaen"/>
          <w:sz w:val="22"/>
          <w:szCs w:val="22"/>
          <w:lang w:val="ka-GE" w:eastAsia="en-US"/>
        </w:rPr>
        <w:t>შედეგად</w:t>
      </w:r>
      <w:r w:rsidRPr="00382DB1">
        <w:rPr>
          <w:sz w:val="22"/>
          <w:szCs w:val="22"/>
          <w:lang w:val="ka-GE" w:eastAsia="en-US"/>
        </w:rPr>
        <w:t xml:space="preserve">, </w:t>
      </w:r>
      <w:r w:rsidRPr="00382DB1">
        <w:rPr>
          <w:rFonts w:cs="Sylfaen"/>
          <w:sz w:val="22"/>
          <w:szCs w:val="22"/>
          <w:lang w:val="ka-GE" w:eastAsia="en-US"/>
        </w:rPr>
        <w:t>სამოქალაქო</w:t>
      </w:r>
      <w:r w:rsidRPr="00382DB1">
        <w:rPr>
          <w:sz w:val="22"/>
          <w:szCs w:val="22"/>
          <w:lang w:val="ka-GE" w:eastAsia="en-US"/>
        </w:rPr>
        <w:t xml:space="preserve"> </w:t>
      </w:r>
      <w:r w:rsidRPr="00382DB1">
        <w:rPr>
          <w:rFonts w:cs="Sylfaen"/>
          <w:sz w:val="22"/>
          <w:szCs w:val="22"/>
          <w:lang w:val="ka-GE" w:eastAsia="en-US"/>
        </w:rPr>
        <w:t>ბრუნვაში</w:t>
      </w:r>
      <w:r w:rsidRPr="00382DB1">
        <w:rPr>
          <w:sz w:val="22"/>
          <w:szCs w:val="22"/>
          <w:lang w:val="ka-GE" w:eastAsia="en-US"/>
        </w:rPr>
        <w:t xml:space="preserve"> </w:t>
      </w:r>
      <w:r w:rsidRPr="00382DB1">
        <w:rPr>
          <w:rFonts w:cs="Sylfaen"/>
          <w:sz w:val="22"/>
          <w:szCs w:val="22"/>
          <w:lang w:val="ka-GE" w:eastAsia="en-US"/>
        </w:rPr>
        <w:t>ფსიქოტროპული</w:t>
      </w:r>
      <w:r w:rsidRPr="00382DB1">
        <w:rPr>
          <w:sz w:val="22"/>
          <w:szCs w:val="22"/>
          <w:lang w:val="ka-GE" w:eastAsia="en-US"/>
        </w:rPr>
        <w:t xml:space="preserve"> </w:t>
      </w:r>
      <w:r w:rsidRPr="00382DB1">
        <w:rPr>
          <w:rFonts w:cs="Sylfaen"/>
          <w:sz w:val="22"/>
          <w:szCs w:val="22"/>
          <w:lang w:val="ka-GE" w:eastAsia="en-US"/>
        </w:rPr>
        <w:t>და</w:t>
      </w:r>
      <w:r w:rsidRPr="00382DB1">
        <w:rPr>
          <w:sz w:val="22"/>
          <w:szCs w:val="22"/>
          <w:lang w:val="ka-GE" w:eastAsia="en-US"/>
        </w:rPr>
        <w:t xml:space="preserve"> </w:t>
      </w:r>
      <w:r w:rsidRPr="00382DB1">
        <w:rPr>
          <w:rFonts w:cs="Sylfaen"/>
          <w:sz w:val="22"/>
          <w:szCs w:val="22"/>
          <w:lang w:val="ka-GE" w:eastAsia="en-US"/>
        </w:rPr>
        <w:t>სპეციალურ</w:t>
      </w:r>
      <w:r w:rsidRPr="00382DB1">
        <w:rPr>
          <w:sz w:val="22"/>
          <w:szCs w:val="22"/>
          <w:lang w:val="ka-GE" w:eastAsia="en-US"/>
        </w:rPr>
        <w:t xml:space="preserve"> </w:t>
      </w:r>
      <w:r w:rsidRPr="00382DB1">
        <w:rPr>
          <w:rFonts w:cs="Sylfaen"/>
          <w:sz w:val="22"/>
          <w:szCs w:val="22"/>
          <w:lang w:val="ka-GE" w:eastAsia="en-US"/>
        </w:rPr>
        <w:t>კონტროლს</w:t>
      </w:r>
      <w:r w:rsidRPr="00382DB1">
        <w:rPr>
          <w:sz w:val="22"/>
          <w:szCs w:val="22"/>
          <w:lang w:val="ka-GE" w:eastAsia="en-US"/>
        </w:rPr>
        <w:t xml:space="preserve"> </w:t>
      </w:r>
      <w:r w:rsidRPr="00382DB1">
        <w:rPr>
          <w:rFonts w:cs="Sylfaen"/>
          <w:sz w:val="22"/>
          <w:szCs w:val="22"/>
          <w:lang w:val="ka-GE" w:eastAsia="en-US"/>
        </w:rPr>
        <w:t>დაქვემდებარებული</w:t>
      </w:r>
      <w:r w:rsidRPr="00382DB1">
        <w:rPr>
          <w:sz w:val="22"/>
          <w:szCs w:val="22"/>
          <w:lang w:val="ka-GE" w:eastAsia="en-US"/>
        </w:rPr>
        <w:t xml:space="preserve"> </w:t>
      </w:r>
      <w:r w:rsidRPr="00382DB1">
        <w:rPr>
          <w:rFonts w:cs="Sylfaen"/>
          <w:sz w:val="22"/>
          <w:szCs w:val="22"/>
          <w:lang w:val="ka-GE" w:eastAsia="en-US"/>
        </w:rPr>
        <w:t>დიდი</w:t>
      </w:r>
      <w:r w:rsidRPr="00382DB1">
        <w:rPr>
          <w:sz w:val="22"/>
          <w:szCs w:val="22"/>
          <w:lang w:val="ka-GE" w:eastAsia="en-US"/>
        </w:rPr>
        <w:t xml:space="preserve"> </w:t>
      </w:r>
      <w:r w:rsidRPr="00382DB1">
        <w:rPr>
          <w:rFonts w:cs="Sylfaen"/>
          <w:sz w:val="22"/>
          <w:szCs w:val="22"/>
          <w:lang w:val="ka-GE" w:eastAsia="en-US"/>
        </w:rPr>
        <w:t>ოდენობით</w:t>
      </w:r>
      <w:r w:rsidRPr="00382DB1">
        <w:rPr>
          <w:sz w:val="22"/>
          <w:szCs w:val="22"/>
          <w:lang w:val="ka-GE" w:eastAsia="en-US"/>
        </w:rPr>
        <w:t xml:space="preserve"> </w:t>
      </w:r>
      <w:r w:rsidRPr="00382DB1">
        <w:rPr>
          <w:rFonts w:cs="Sylfaen"/>
          <w:sz w:val="22"/>
          <w:szCs w:val="22"/>
          <w:lang w:val="ka-GE" w:eastAsia="en-US"/>
        </w:rPr>
        <w:t>მედიკამენტები</w:t>
      </w:r>
      <w:r w:rsidRPr="00382DB1">
        <w:rPr>
          <w:sz w:val="22"/>
          <w:szCs w:val="22"/>
          <w:lang w:val="ka-GE" w:eastAsia="en-US"/>
        </w:rPr>
        <w:t xml:space="preserve"> </w:t>
      </w:r>
      <w:r w:rsidRPr="00382DB1">
        <w:rPr>
          <w:rFonts w:cs="Sylfaen"/>
          <w:sz w:val="22"/>
          <w:szCs w:val="22"/>
          <w:lang w:val="ka-GE" w:eastAsia="en-US"/>
        </w:rPr>
        <w:t>მოექცა</w:t>
      </w:r>
      <w:r w:rsidRPr="00382DB1">
        <w:rPr>
          <w:sz w:val="22"/>
          <w:szCs w:val="22"/>
          <w:lang w:val="ka-GE" w:eastAsia="en-US"/>
        </w:rPr>
        <w:t xml:space="preserve">. </w:t>
      </w:r>
      <w:r w:rsidRPr="00382DB1">
        <w:rPr>
          <w:rFonts w:cs="Sylfaen"/>
          <w:sz w:val="22"/>
          <w:szCs w:val="22"/>
          <w:lang w:val="ka-GE" w:eastAsia="en-US"/>
        </w:rPr>
        <w:t>საქმეზე</w:t>
      </w:r>
      <w:r w:rsidRPr="00382DB1">
        <w:rPr>
          <w:sz w:val="22"/>
          <w:szCs w:val="22"/>
          <w:lang w:val="ka-GE" w:eastAsia="en-US"/>
        </w:rPr>
        <w:t xml:space="preserve"> </w:t>
      </w:r>
      <w:r w:rsidRPr="00382DB1">
        <w:rPr>
          <w:rFonts w:cs="Sylfaen"/>
          <w:sz w:val="22"/>
          <w:szCs w:val="22"/>
          <w:lang w:val="ka-GE" w:eastAsia="en-US"/>
        </w:rPr>
        <w:t>გამოძიება</w:t>
      </w:r>
      <w:r w:rsidRPr="00382DB1">
        <w:rPr>
          <w:sz w:val="22"/>
          <w:szCs w:val="22"/>
          <w:lang w:val="ka-GE" w:eastAsia="en-US"/>
        </w:rPr>
        <w:t xml:space="preserve"> </w:t>
      </w:r>
      <w:r w:rsidRPr="00382DB1">
        <w:rPr>
          <w:rFonts w:cs="Sylfaen"/>
          <w:sz w:val="22"/>
          <w:szCs w:val="22"/>
          <w:lang w:val="ka-GE" w:eastAsia="en-US"/>
        </w:rPr>
        <w:t>სისხლის</w:t>
      </w:r>
      <w:r w:rsidRPr="00382DB1">
        <w:rPr>
          <w:sz w:val="22"/>
          <w:szCs w:val="22"/>
          <w:lang w:val="ka-GE" w:eastAsia="en-US"/>
        </w:rPr>
        <w:t xml:space="preserve"> </w:t>
      </w:r>
      <w:r w:rsidRPr="00382DB1">
        <w:rPr>
          <w:rFonts w:cs="Sylfaen"/>
          <w:sz w:val="22"/>
          <w:szCs w:val="22"/>
          <w:lang w:val="ka-GE" w:eastAsia="en-US"/>
        </w:rPr>
        <w:t>სამართლის</w:t>
      </w:r>
      <w:r w:rsidRPr="00382DB1">
        <w:rPr>
          <w:sz w:val="22"/>
          <w:szCs w:val="22"/>
          <w:lang w:val="ka-GE" w:eastAsia="en-US"/>
        </w:rPr>
        <w:t xml:space="preserve"> </w:t>
      </w:r>
      <w:r w:rsidRPr="00382DB1">
        <w:rPr>
          <w:rFonts w:cs="Sylfaen"/>
          <w:sz w:val="22"/>
          <w:szCs w:val="22"/>
          <w:lang w:val="ka-GE" w:eastAsia="en-US"/>
        </w:rPr>
        <w:t>კოდექსის</w:t>
      </w:r>
      <w:r w:rsidRPr="00382DB1">
        <w:rPr>
          <w:sz w:val="22"/>
          <w:szCs w:val="22"/>
          <w:lang w:val="ka-GE" w:eastAsia="en-US"/>
        </w:rPr>
        <w:t xml:space="preserve"> 192-</w:t>
      </w:r>
      <w:r w:rsidRPr="00382DB1">
        <w:rPr>
          <w:rFonts w:cs="Sylfaen"/>
          <w:sz w:val="22"/>
          <w:szCs w:val="22"/>
          <w:lang w:val="ka-GE" w:eastAsia="en-US"/>
        </w:rPr>
        <w:t>ე</w:t>
      </w:r>
      <w:r w:rsidRPr="00382DB1">
        <w:rPr>
          <w:sz w:val="22"/>
          <w:szCs w:val="22"/>
          <w:lang w:val="ka-GE" w:eastAsia="en-US"/>
        </w:rPr>
        <w:t xml:space="preserve"> </w:t>
      </w:r>
      <w:r w:rsidRPr="00382DB1">
        <w:rPr>
          <w:rFonts w:cs="Sylfaen"/>
          <w:sz w:val="22"/>
          <w:szCs w:val="22"/>
          <w:lang w:val="ka-GE" w:eastAsia="en-US"/>
        </w:rPr>
        <w:t>მუხლის</w:t>
      </w:r>
      <w:r w:rsidRPr="00382DB1">
        <w:rPr>
          <w:sz w:val="22"/>
          <w:szCs w:val="22"/>
          <w:lang w:val="ka-GE" w:eastAsia="en-US"/>
        </w:rPr>
        <w:t xml:space="preserve"> </w:t>
      </w:r>
      <w:r w:rsidRPr="00382DB1">
        <w:rPr>
          <w:rFonts w:cs="Sylfaen"/>
          <w:sz w:val="22"/>
          <w:szCs w:val="22"/>
          <w:lang w:val="ka-GE" w:eastAsia="en-US"/>
        </w:rPr>
        <w:t>პირველი</w:t>
      </w:r>
      <w:r w:rsidRPr="00382DB1">
        <w:rPr>
          <w:sz w:val="22"/>
          <w:szCs w:val="22"/>
          <w:lang w:val="ka-GE" w:eastAsia="en-US"/>
        </w:rPr>
        <w:t xml:space="preserve"> </w:t>
      </w:r>
      <w:r w:rsidRPr="00382DB1">
        <w:rPr>
          <w:rFonts w:cs="Sylfaen"/>
          <w:sz w:val="22"/>
          <w:szCs w:val="22"/>
          <w:lang w:val="ka-GE" w:eastAsia="en-US"/>
        </w:rPr>
        <w:t>ნაწილით</w:t>
      </w:r>
      <w:r w:rsidRPr="00382DB1">
        <w:rPr>
          <w:sz w:val="22"/>
          <w:szCs w:val="22"/>
          <w:lang w:val="ka-GE" w:eastAsia="en-US"/>
        </w:rPr>
        <w:t xml:space="preserve"> </w:t>
      </w:r>
      <w:r w:rsidRPr="00382DB1">
        <w:rPr>
          <w:rFonts w:cs="Sylfaen"/>
          <w:sz w:val="22"/>
          <w:szCs w:val="22"/>
          <w:lang w:val="ka-GE" w:eastAsia="en-US"/>
        </w:rPr>
        <w:t>მიმდინარეობს</w:t>
      </w:r>
      <w:r w:rsidRPr="00382DB1">
        <w:rPr>
          <w:sz w:val="22"/>
          <w:szCs w:val="22"/>
          <w:lang w:val="ka-GE" w:eastAsia="en-US"/>
        </w:rPr>
        <w:t xml:space="preserve">, </w:t>
      </w:r>
      <w:r w:rsidRPr="00382DB1">
        <w:rPr>
          <w:rFonts w:cs="Sylfaen"/>
          <w:sz w:val="22"/>
          <w:szCs w:val="22"/>
          <w:lang w:val="ka-GE" w:eastAsia="en-US"/>
        </w:rPr>
        <w:t>რაც</w:t>
      </w:r>
      <w:r w:rsidRPr="00382DB1">
        <w:rPr>
          <w:sz w:val="22"/>
          <w:szCs w:val="22"/>
          <w:lang w:val="ka-GE" w:eastAsia="en-US"/>
        </w:rPr>
        <w:t xml:space="preserve"> </w:t>
      </w:r>
      <w:r w:rsidRPr="00382DB1">
        <w:rPr>
          <w:rFonts w:cs="Sylfaen"/>
          <w:sz w:val="22"/>
          <w:szCs w:val="22"/>
          <w:lang w:val="ka-GE" w:eastAsia="en-US"/>
        </w:rPr>
        <w:t>უკანონო</w:t>
      </w:r>
      <w:r w:rsidRPr="00382DB1">
        <w:rPr>
          <w:sz w:val="22"/>
          <w:szCs w:val="22"/>
          <w:lang w:val="ka-GE" w:eastAsia="en-US"/>
        </w:rPr>
        <w:t xml:space="preserve"> </w:t>
      </w:r>
      <w:r w:rsidRPr="00382DB1">
        <w:rPr>
          <w:rFonts w:cs="Sylfaen"/>
          <w:sz w:val="22"/>
          <w:szCs w:val="22"/>
          <w:lang w:val="ka-GE" w:eastAsia="en-US"/>
        </w:rPr>
        <w:t>სამეწარმეო</w:t>
      </w:r>
      <w:r w:rsidRPr="00382DB1">
        <w:rPr>
          <w:sz w:val="22"/>
          <w:szCs w:val="22"/>
          <w:lang w:val="ka-GE" w:eastAsia="en-US"/>
        </w:rPr>
        <w:t xml:space="preserve"> </w:t>
      </w:r>
      <w:r w:rsidRPr="00382DB1">
        <w:rPr>
          <w:rFonts w:cs="Sylfaen"/>
          <w:sz w:val="22"/>
          <w:szCs w:val="22"/>
          <w:lang w:val="ka-GE" w:eastAsia="en-US"/>
        </w:rPr>
        <w:t>საქმიანობას</w:t>
      </w:r>
      <w:r w:rsidRPr="00382DB1">
        <w:rPr>
          <w:sz w:val="22"/>
          <w:szCs w:val="22"/>
          <w:lang w:val="ka-GE" w:eastAsia="en-US"/>
        </w:rPr>
        <w:t xml:space="preserve"> </w:t>
      </w:r>
      <w:r w:rsidRPr="00382DB1">
        <w:rPr>
          <w:rFonts w:cs="Sylfaen"/>
          <w:sz w:val="22"/>
          <w:szCs w:val="22"/>
          <w:lang w:val="ka-GE" w:eastAsia="en-US"/>
        </w:rPr>
        <w:t>გულისხმობს</w:t>
      </w:r>
      <w:r w:rsidRPr="00382DB1">
        <w:rPr>
          <w:sz w:val="22"/>
          <w:szCs w:val="22"/>
          <w:lang w:val="ka-GE" w:eastAsia="en-US"/>
        </w:rPr>
        <w:t xml:space="preserve">. </w:t>
      </w:r>
      <w:r w:rsidRPr="00382DB1">
        <w:rPr>
          <w:rFonts w:cs="Sylfaen"/>
          <w:sz w:val="22"/>
          <w:szCs w:val="22"/>
          <w:lang w:val="ka-GE" w:eastAsia="en-US"/>
        </w:rPr>
        <w:t>დანაშაული</w:t>
      </w:r>
      <w:r w:rsidRPr="00382DB1">
        <w:rPr>
          <w:sz w:val="22"/>
          <w:szCs w:val="22"/>
          <w:lang w:val="ka-GE" w:eastAsia="en-US"/>
        </w:rPr>
        <w:t xml:space="preserve"> 1-</w:t>
      </w:r>
      <w:r w:rsidRPr="00382DB1">
        <w:rPr>
          <w:rFonts w:cs="Sylfaen"/>
          <w:sz w:val="22"/>
          <w:szCs w:val="22"/>
          <w:lang w:val="ka-GE" w:eastAsia="en-US"/>
        </w:rPr>
        <w:t>დან</w:t>
      </w:r>
      <w:r w:rsidRPr="00382DB1">
        <w:rPr>
          <w:sz w:val="22"/>
          <w:szCs w:val="22"/>
          <w:lang w:val="ka-GE" w:eastAsia="en-US"/>
        </w:rPr>
        <w:t xml:space="preserve"> 3 </w:t>
      </w:r>
      <w:r w:rsidRPr="00382DB1">
        <w:rPr>
          <w:rFonts w:cs="Sylfaen"/>
          <w:sz w:val="22"/>
          <w:szCs w:val="22"/>
          <w:lang w:val="ka-GE" w:eastAsia="en-US"/>
        </w:rPr>
        <w:t>წლამდე</w:t>
      </w:r>
      <w:r w:rsidRPr="00382DB1">
        <w:rPr>
          <w:sz w:val="22"/>
          <w:szCs w:val="22"/>
          <w:lang w:val="ka-GE" w:eastAsia="en-US"/>
        </w:rPr>
        <w:t xml:space="preserve"> </w:t>
      </w:r>
      <w:r w:rsidRPr="00382DB1">
        <w:rPr>
          <w:rFonts w:cs="Sylfaen"/>
          <w:sz w:val="22"/>
          <w:szCs w:val="22"/>
          <w:lang w:val="ka-GE" w:eastAsia="en-US"/>
        </w:rPr>
        <w:t>პატიმრობით</w:t>
      </w:r>
      <w:r w:rsidRPr="00382DB1">
        <w:rPr>
          <w:sz w:val="22"/>
          <w:szCs w:val="22"/>
          <w:lang w:val="ka-GE" w:eastAsia="en-US"/>
        </w:rPr>
        <w:t xml:space="preserve"> </w:t>
      </w:r>
      <w:r w:rsidRPr="00382DB1">
        <w:rPr>
          <w:rFonts w:cs="Sylfaen"/>
          <w:sz w:val="22"/>
          <w:szCs w:val="22"/>
          <w:lang w:val="ka-GE" w:eastAsia="en-US"/>
        </w:rPr>
        <w:t>ისჯება</w:t>
      </w:r>
      <w:r w:rsidRPr="00382DB1">
        <w:rPr>
          <w:sz w:val="22"/>
          <w:szCs w:val="22"/>
          <w:lang w:val="ka-GE" w:eastAsia="en-US"/>
        </w:rPr>
        <w:t xml:space="preserve">. </w:t>
      </w:r>
      <w:r w:rsidRPr="00382DB1">
        <w:rPr>
          <w:rFonts w:cs="Sylfaen"/>
          <w:sz w:val="22"/>
          <w:szCs w:val="22"/>
          <w:lang w:val="ka-GE" w:eastAsia="en-US"/>
        </w:rPr>
        <w:t>ფინანსთა</w:t>
      </w:r>
      <w:r w:rsidRPr="00382DB1">
        <w:rPr>
          <w:sz w:val="22"/>
          <w:szCs w:val="22"/>
          <w:lang w:val="ka-GE" w:eastAsia="en-US"/>
        </w:rPr>
        <w:t xml:space="preserve"> </w:t>
      </w:r>
      <w:r w:rsidRPr="00382DB1">
        <w:rPr>
          <w:rFonts w:cs="Sylfaen"/>
          <w:sz w:val="22"/>
          <w:szCs w:val="22"/>
          <w:lang w:val="ka-GE" w:eastAsia="en-US"/>
        </w:rPr>
        <w:t>სამინისტროს</w:t>
      </w:r>
      <w:r w:rsidRPr="00382DB1">
        <w:rPr>
          <w:sz w:val="22"/>
          <w:szCs w:val="22"/>
          <w:lang w:val="ka-GE" w:eastAsia="en-US"/>
        </w:rPr>
        <w:t xml:space="preserve"> </w:t>
      </w:r>
      <w:r w:rsidRPr="00382DB1">
        <w:rPr>
          <w:rFonts w:cs="Sylfaen"/>
          <w:sz w:val="22"/>
          <w:szCs w:val="22"/>
          <w:lang w:val="ka-GE" w:eastAsia="en-US"/>
        </w:rPr>
        <w:t>საგამოძიებო</w:t>
      </w:r>
      <w:r w:rsidRPr="00382DB1">
        <w:rPr>
          <w:sz w:val="22"/>
          <w:szCs w:val="22"/>
          <w:lang w:val="ka-GE" w:eastAsia="en-US"/>
        </w:rPr>
        <w:t xml:space="preserve"> </w:t>
      </w:r>
      <w:r w:rsidRPr="00382DB1">
        <w:rPr>
          <w:rFonts w:cs="Sylfaen"/>
          <w:sz w:val="22"/>
          <w:szCs w:val="22"/>
          <w:lang w:val="ka-GE" w:eastAsia="en-US"/>
        </w:rPr>
        <w:t>სამსახურმა</w:t>
      </w:r>
      <w:r w:rsidRPr="00382DB1">
        <w:rPr>
          <w:sz w:val="22"/>
          <w:szCs w:val="22"/>
          <w:lang w:val="ka-GE" w:eastAsia="en-US"/>
        </w:rPr>
        <w:t xml:space="preserve"> </w:t>
      </w:r>
      <w:r w:rsidRPr="00382DB1">
        <w:rPr>
          <w:rFonts w:cs="Sylfaen"/>
          <w:sz w:val="22"/>
          <w:szCs w:val="22"/>
          <w:lang w:val="ka-GE" w:eastAsia="en-US"/>
        </w:rPr>
        <w:t>ფსიქოტროპული</w:t>
      </w:r>
      <w:r w:rsidRPr="00382DB1">
        <w:rPr>
          <w:sz w:val="22"/>
          <w:szCs w:val="22"/>
          <w:lang w:val="ka-GE" w:eastAsia="en-US"/>
        </w:rPr>
        <w:t xml:space="preserve"> </w:t>
      </w:r>
      <w:r w:rsidRPr="00382DB1">
        <w:rPr>
          <w:rFonts w:cs="Sylfaen"/>
          <w:sz w:val="22"/>
          <w:szCs w:val="22"/>
          <w:lang w:val="ka-GE" w:eastAsia="en-US"/>
        </w:rPr>
        <w:t>წამლების</w:t>
      </w:r>
      <w:r w:rsidRPr="00382DB1">
        <w:rPr>
          <w:sz w:val="22"/>
          <w:szCs w:val="22"/>
          <w:lang w:val="ka-GE" w:eastAsia="en-US"/>
        </w:rPr>
        <w:t xml:space="preserve"> </w:t>
      </w:r>
      <w:r w:rsidRPr="00382DB1">
        <w:rPr>
          <w:rFonts w:cs="Sylfaen"/>
          <w:sz w:val="22"/>
          <w:szCs w:val="22"/>
          <w:lang w:val="ka-GE" w:eastAsia="en-US"/>
        </w:rPr>
        <w:t>უკანონოდ</w:t>
      </w:r>
      <w:r w:rsidRPr="00382DB1">
        <w:rPr>
          <w:sz w:val="22"/>
          <w:szCs w:val="22"/>
          <w:lang w:val="ka-GE" w:eastAsia="en-US"/>
        </w:rPr>
        <w:t xml:space="preserve"> </w:t>
      </w:r>
      <w:r w:rsidRPr="00382DB1">
        <w:rPr>
          <w:rFonts w:cs="Sylfaen"/>
          <w:sz w:val="22"/>
          <w:szCs w:val="22"/>
          <w:lang w:val="ka-GE" w:eastAsia="en-US"/>
        </w:rPr>
        <w:t>გაყიდვის</w:t>
      </w:r>
      <w:r w:rsidRPr="00382DB1">
        <w:rPr>
          <w:sz w:val="22"/>
          <w:szCs w:val="22"/>
          <w:lang w:val="ka-GE" w:eastAsia="en-US"/>
        </w:rPr>
        <w:t xml:space="preserve"> </w:t>
      </w:r>
      <w:r w:rsidRPr="00382DB1">
        <w:rPr>
          <w:rFonts w:cs="Sylfaen"/>
          <w:sz w:val="22"/>
          <w:szCs w:val="22"/>
          <w:lang w:val="ka-GE" w:eastAsia="en-US"/>
        </w:rPr>
        <w:t>ფაქტები</w:t>
      </w:r>
      <w:r w:rsidRPr="00382DB1">
        <w:rPr>
          <w:sz w:val="22"/>
          <w:szCs w:val="22"/>
          <w:lang w:val="ka-GE" w:eastAsia="en-US"/>
        </w:rPr>
        <w:t xml:space="preserve"> </w:t>
      </w:r>
      <w:r w:rsidRPr="00382DB1">
        <w:rPr>
          <w:rFonts w:cs="Sylfaen"/>
          <w:sz w:val="22"/>
          <w:szCs w:val="22"/>
          <w:lang w:val="ka-GE" w:eastAsia="en-US"/>
        </w:rPr>
        <w:t>აგვისტოში</w:t>
      </w:r>
      <w:r w:rsidRPr="00382DB1">
        <w:rPr>
          <w:sz w:val="22"/>
          <w:szCs w:val="22"/>
          <w:lang w:val="ka-GE" w:eastAsia="en-US"/>
        </w:rPr>
        <w:t xml:space="preserve"> </w:t>
      </w:r>
      <w:r w:rsidRPr="00382DB1">
        <w:rPr>
          <w:rFonts w:cs="Sylfaen"/>
          <w:sz w:val="22"/>
          <w:szCs w:val="22"/>
          <w:lang w:val="ka-GE" w:eastAsia="en-US"/>
        </w:rPr>
        <w:t>კახეთშიც</w:t>
      </w:r>
      <w:r w:rsidRPr="00382DB1">
        <w:rPr>
          <w:sz w:val="22"/>
          <w:szCs w:val="22"/>
          <w:lang w:val="ka-GE" w:eastAsia="en-US"/>
        </w:rPr>
        <w:t xml:space="preserve"> </w:t>
      </w:r>
      <w:r w:rsidRPr="00382DB1">
        <w:rPr>
          <w:rFonts w:cs="Sylfaen"/>
          <w:sz w:val="22"/>
          <w:szCs w:val="22"/>
          <w:lang w:val="ka-GE" w:eastAsia="en-US"/>
        </w:rPr>
        <w:t>გამოავლინა</w:t>
      </w:r>
      <w:r w:rsidRPr="00382DB1">
        <w:rPr>
          <w:sz w:val="22"/>
          <w:szCs w:val="22"/>
          <w:lang w:val="ka-GE" w:eastAsia="en-US"/>
        </w:rPr>
        <w:t>.</w:t>
      </w:r>
    </w:p>
    <w:p w:rsidR="00785384" w:rsidRPr="003B1D01" w:rsidRDefault="00785384" w:rsidP="003B1D01">
      <w:pPr>
        <w:ind w:left="113" w:right="113"/>
        <w:jc w:val="both"/>
        <w:rPr>
          <w:b/>
          <w:bCs/>
          <w:kern w:val="36"/>
          <w:sz w:val="22"/>
          <w:szCs w:val="22"/>
          <w:lang w:val="ka-GE" w:eastAsia="en-US"/>
        </w:rPr>
      </w:pPr>
    </w:p>
    <w:p w:rsidR="00742D89" w:rsidRPr="003B1D01" w:rsidRDefault="00742D89" w:rsidP="003B1D01">
      <w:pPr>
        <w:ind w:left="113" w:right="113"/>
        <w:jc w:val="both"/>
        <w:rPr>
          <w:sz w:val="22"/>
          <w:szCs w:val="22"/>
          <w:lang w:val="ka-GE" w:eastAsia="en-US"/>
        </w:rPr>
      </w:pPr>
      <w:r w:rsidRPr="003B1D01">
        <w:rPr>
          <w:sz w:val="22"/>
          <w:szCs w:val="22"/>
          <w:lang w:val="ka-GE" w:eastAsia="en-US"/>
        </w:rPr>
        <w:t xml:space="preserve">--- </w:t>
      </w:r>
      <w:bookmarkEnd w:id="0"/>
    </w:p>
    <w:sectPr w:rsidR="00742D89" w:rsidRPr="003B1D0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C8D" w:rsidRDefault="00331C8D" w:rsidP="00FC0538">
      <w:r>
        <w:separator/>
      </w:r>
    </w:p>
  </w:endnote>
  <w:endnote w:type="continuationSeparator" w:id="0">
    <w:p w:rsidR="00331C8D" w:rsidRDefault="00331C8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C8D" w:rsidRDefault="00331C8D" w:rsidP="00FC0538">
      <w:r>
        <w:separator/>
      </w:r>
    </w:p>
  </w:footnote>
  <w:footnote w:type="continuationSeparator" w:id="0">
    <w:p w:rsidR="00331C8D" w:rsidRDefault="00331C8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A82"/>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D1D"/>
    <w:rsid w:val="00040F08"/>
    <w:rsid w:val="00040FFD"/>
    <w:rsid w:val="0004122B"/>
    <w:rsid w:val="000413E1"/>
    <w:rsid w:val="000418D6"/>
    <w:rsid w:val="00041D1F"/>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6063"/>
    <w:rsid w:val="000A63FC"/>
    <w:rsid w:val="000A64DE"/>
    <w:rsid w:val="000A77E7"/>
    <w:rsid w:val="000A7899"/>
    <w:rsid w:val="000A7C69"/>
    <w:rsid w:val="000B0585"/>
    <w:rsid w:val="000B069B"/>
    <w:rsid w:val="000B0A88"/>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B22"/>
    <w:rsid w:val="000C5C1D"/>
    <w:rsid w:val="000C5D2A"/>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4AC4"/>
    <w:rsid w:val="000D50D1"/>
    <w:rsid w:val="000D520D"/>
    <w:rsid w:val="000D56DF"/>
    <w:rsid w:val="000D5878"/>
    <w:rsid w:val="000D59C2"/>
    <w:rsid w:val="000D6226"/>
    <w:rsid w:val="000D6A52"/>
    <w:rsid w:val="000D6B20"/>
    <w:rsid w:val="000D7047"/>
    <w:rsid w:val="000D7379"/>
    <w:rsid w:val="000D7711"/>
    <w:rsid w:val="000D79C3"/>
    <w:rsid w:val="000D7C49"/>
    <w:rsid w:val="000E04DC"/>
    <w:rsid w:val="000E0803"/>
    <w:rsid w:val="000E1B59"/>
    <w:rsid w:val="000E210D"/>
    <w:rsid w:val="000E2246"/>
    <w:rsid w:val="000E228B"/>
    <w:rsid w:val="000E2C2B"/>
    <w:rsid w:val="000E32A4"/>
    <w:rsid w:val="000E32A7"/>
    <w:rsid w:val="000E367C"/>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F8"/>
    <w:rsid w:val="00105FB5"/>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ADE"/>
    <w:rsid w:val="00132B5F"/>
    <w:rsid w:val="00133953"/>
    <w:rsid w:val="00134268"/>
    <w:rsid w:val="001343EB"/>
    <w:rsid w:val="00134577"/>
    <w:rsid w:val="00134F08"/>
    <w:rsid w:val="00135D71"/>
    <w:rsid w:val="00135E34"/>
    <w:rsid w:val="0013629B"/>
    <w:rsid w:val="00136745"/>
    <w:rsid w:val="00137D68"/>
    <w:rsid w:val="00140FA5"/>
    <w:rsid w:val="0014128A"/>
    <w:rsid w:val="001412D8"/>
    <w:rsid w:val="001413C0"/>
    <w:rsid w:val="00141BFF"/>
    <w:rsid w:val="00142311"/>
    <w:rsid w:val="00142607"/>
    <w:rsid w:val="00142956"/>
    <w:rsid w:val="00143307"/>
    <w:rsid w:val="00143F26"/>
    <w:rsid w:val="001440FF"/>
    <w:rsid w:val="00144388"/>
    <w:rsid w:val="00144426"/>
    <w:rsid w:val="00144547"/>
    <w:rsid w:val="00144C6B"/>
    <w:rsid w:val="00144F88"/>
    <w:rsid w:val="0014528A"/>
    <w:rsid w:val="0014535C"/>
    <w:rsid w:val="001459AA"/>
    <w:rsid w:val="00145A20"/>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833"/>
    <w:rsid w:val="00152FBA"/>
    <w:rsid w:val="00153930"/>
    <w:rsid w:val="00153984"/>
    <w:rsid w:val="00154033"/>
    <w:rsid w:val="0015408B"/>
    <w:rsid w:val="0015444C"/>
    <w:rsid w:val="00154B10"/>
    <w:rsid w:val="001555A5"/>
    <w:rsid w:val="00155AA5"/>
    <w:rsid w:val="0015615F"/>
    <w:rsid w:val="0015689A"/>
    <w:rsid w:val="001569C0"/>
    <w:rsid w:val="00157AB3"/>
    <w:rsid w:val="0016064F"/>
    <w:rsid w:val="001606B1"/>
    <w:rsid w:val="0016079B"/>
    <w:rsid w:val="001607F7"/>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C10"/>
    <w:rsid w:val="001A5D1D"/>
    <w:rsid w:val="001A5D74"/>
    <w:rsid w:val="001A6AE1"/>
    <w:rsid w:val="001A6B19"/>
    <w:rsid w:val="001A6FBA"/>
    <w:rsid w:val="001A7193"/>
    <w:rsid w:val="001A7ACC"/>
    <w:rsid w:val="001A7CD0"/>
    <w:rsid w:val="001B0186"/>
    <w:rsid w:val="001B0BE1"/>
    <w:rsid w:val="001B1189"/>
    <w:rsid w:val="001B1654"/>
    <w:rsid w:val="001B1908"/>
    <w:rsid w:val="001B1AD4"/>
    <w:rsid w:val="001B1E13"/>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962"/>
    <w:rsid w:val="001E0A87"/>
    <w:rsid w:val="001E0B0E"/>
    <w:rsid w:val="001E1359"/>
    <w:rsid w:val="001E13D8"/>
    <w:rsid w:val="001E184F"/>
    <w:rsid w:val="001E190F"/>
    <w:rsid w:val="001E1F01"/>
    <w:rsid w:val="001E243B"/>
    <w:rsid w:val="001E27B5"/>
    <w:rsid w:val="001E2999"/>
    <w:rsid w:val="001E29DB"/>
    <w:rsid w:val="001E2EAE"/>
    <w:rsid w:val="001E3032"/>
    <w:rsid w:val="001E30ED"/>
    <w:rsid w:val="001E3474"/>
    <w:rsid w:val="001E39C0"/>
    <w:rsid w:val="001E4CA3"/>
    <w:rsid w:val="001E5815"/>
    <w:rsid w:val="001E5ED1"/>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DA4"/>
    <w:rsid w:val="001F4666"/>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650D"/>
    <w:rsid w:val="00216745"/>
    <w:rsid w:val="0021678F"/>
    <w:rsid w:val="00216F97"/>
    <w:rsid w:val="00216FFA"/>
    <w:rsid w:val="002203AB"/>
    <w:rsid w:val="00220C1F"/>
    <w:rsid w:val="002214EF"/>
    <w:rsid w:val="00221B33"/>
    <w:rsid w:val="00222962"/>
    <w:rsid w:val="0022357E"/>
    <w:rsid w:val="00223617"/>
    <w:rsid w:val="00223A82"/>
    <w:rsid w:val="00223B91"/>
    <w:rsid w:val="00223FBC"/>
    <w:rsid w:val="00223FE2"/>
    <w:rsid w:val="002243D6"/>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3043"/>
    <w:rsid w:val="002335C5"/>
    <w:rsid w:val="00233A63"/>
    <w:rsid w:val="00233D4D"/>
    <w:rsid w:val="0023450E"/>
    <w:rsid w:val="00234B6A"/>
    <w:rsid w:val="00234E64"/>
    <w:rsid w:val="0023508B"/>
    <w:rsid w:val="00235094"/>
    <w:rsid w:val="002353CC"/>
    <w:rsid w:val="00235479"/>
    <w:rsid w:val="00235680"/>
    <w:rsid w:val="00235E26"/>
    <w:rsid w:val="00235FF9"/>
    <w:rsid w:val="0023619C"/>
    <w:rsid w:val="00236583"/>
    <w:rsid w:val="002368CD"/>
    <w:rsid w:val="002410C4"/>
    <w:rsid w:val="002412CF"/>
    <w:rsid w:val="002416D7"/>
    <w:rsid w:val="00241E49"/>
    <w:rsid w:val="00241E7C"/>
    <w:rsid w:val="00242485"/>
    <w:rsid w:val="00242CD5"/>
    <w:rsid w:val="002437A6"/>
    <w:rsid w:val="00243A82"/>
    <w:rsid w:val="00243C11"/>
    <w:rsid w:val="00244D48"/>
    <w:rsid w:val="00245244"/>
    <w:rsid w:val="00245EF7"/>
    <w:rsid w:val="0024610E"/>
    <w:rsid w:val="002465D0"/>
    <w:rsid w:val="00246661"/>
    <w:rsid w:val="00246B4B"/>
    <w:rsid w:val="00247031"/>
    <w:rsid w:val="0025011D"/>
    <w:rsid w:val="00250362"/>
    <w:rsid w:val="002506AD"/>
    <w:rsid w:val="00250834"/>
    <w:rsid w:val="00251AAD"/>
    <w:rsid w:val="00251CDE"/>
    <w:rsid w:val="00251D41"/>
    <w:rsid w:val="00252335"/>
    <w:rsid w:val="00252D75"/>
    <w:rsid w:val="0025310E"/>
    <w:rsid w:val="00253226"/>
    <w:rsid w:val="0025417E"/>
    <w:rsid w:val="00254835"/>
    <w:rsid w:val="00254F61"/>
    <w:rsid w:val="00255A53"/>
    <w:rsid w:val="002566A6"/>
    <w:rsid w:val="00256E27"/>
    <w:rsid w:val="00257CF3"/>
    <w:rsid w:val="00260163"/>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0C3"/>
    <w:rsid w:val="0027357D"/>
    <w:rsid w:val="002738DE"/>
    <w:rsid w:val="00273B64"/>
    <w:rsid w:val="002748C9"/>
    <w:rsid w:val="00274AF2"/>
    <w:rsid w:val="00274D62"/>
    <w:rsid w:val="00274D80"/>
    <w:rsid w:val="00274FC9"/>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27F"/>
    <w:rsid w:val="00290D24"/>
    <w:rsid w:val="00291075"/>
    <w:rsid w:val="00291838"/>
    <w:rsid w:val="00291952"/>
    <w:rsid w:val="00292055"/>
    <w:rsid w:val="00292144"/>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EA8"/>
    <w:rsid w:val="002A49C0"/>
    <w:rsid w:val="002A4AE0"/>
    <w:rsid w:val="002A4E32"/>
    <w:rsid w:val="002A56CC"/>
    <w:rsid w:val="002A57B9"/>
    <w:rsid w:val="002A5DDD"/>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0C"/>
    <w:rsid w:val="002D543D"/>
    <w:rsid w:val="002D5A4B"/>
    <w:rsid w:val="002D68F0"/>
    <w:rsid w:val="002D6AA8"/>
    <w:rsid w:val="002D6B01"/>
    <w:rsid w:val="002D6F4F"/>
    <w:rsid w:val="002E01C0"/>
    <w:rsid w:val="002E0481"/>
    <w:rsid w:val="002E04F4"/>
    <w:rsid w:val="002E0587"/>
    <w:rsid w:val="002E08B6"/>
    <w:rsid w:val="002E0B7F"/>
    <w:rsid w:val="002E1551"/>
    <w:rsid w:val="002E1590"/>
    <w:rsid w:val="002E197F"/>
    <w:rsid w:val="002E1D4A"/>
    <w:rsid w:val="002E1DB0"/>
    <w:rsid w:val="002E1DD2"/>
    <w:rsid w:val="002E27AB"/>
    <w:rsid w:val="002E27F7"/>
    <w:rsid w:val="002E2B9C"/>
    <w:rsid w:val="002E30E4"/>
    <w:rsid w:val="002E3185"/>
    <w:rsid w:val="002E3676"/>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663"/>
    <w:rsid w:val="002F4C03"/>
    <w:rsid w:val="002F563B"/>
    <w:rsid w:val="002F5BF2"/>
    <w:rsid w:val="002F5D4F"/>
    <w:rsid w:val="002F610A"/>
    <w:rsid w:val="002F6181"/>
    <w:rsid w:val="002F6236"/>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52EF"/>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708"/>
    <w:rsid w:val="00326B81"/>
    <w:rsid w:val="00326F36"/>
    <w:rsid w:val="00327101"/>
    <w:rsid w:val="0032756D"/>
    <w:rsid w:val="003304AC"/>
    <w:rsid w:val="00330C5C"/>
    <w:rsid w:val="00331944"/>
    <w:rsid w:val="00331990"/>
    <w:rsid w:val="00331C8D"/>
    <w:rsid w:val="00331D35"/>
    <w:rsid w:val="00332F36"/>
    <w:rsid w:val="003330E0"/>
    <w:rsid w:val="00333BFC"/>
    <w:rsid w:val="00333DC9"/>
    <w:rsid w:val="00334ED1"/>
    <w:rsid w:val="00335D87"/>
    <w:rsid w:val="0033660E"/>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CC1"/>
    <w:rsid w:val="00345CCA"/>
    <w:rsid w:val="00345D58"/>
    <w:rsid w:val="00345F62"/>
    <w:rsid w:val="0034604E"/>
    <w:rsid w:val="003468C6"/>
    <w:rsid w:val="00346F27"/>
    <w:rsid w:val="0034745E"/>
    <w:rsid w:val="00347A1C"/>
    <w:rsid w:val="00350568"/>
    <w:rsid w:val="003515A4"/>
    <w:rsid w:val="0035190E"/>
    <w:rsid w:val="00351949"/>
    <w:rsid w:val="00351F4B"/>
    <w:rsid w:val="00352496"/>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F42"/>
    <w:rsid w:val="00366098"/>
    <w:rsid w:val="003662DA"/>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3171"/>
    <w:rsid w:val="00373B33"/>
    <w:rsid w:val="00373EDF"/>
    <w:rsid w:val="0037418A"/>
    <w:rsid w:val="00374571"/>
    <w:rsid w:val="00374754"/>
    <w:rsid w:val="003747A1"/>
    <w:rsid w:val="00374F2D"/>
    <w:rsid w:val="00375146"/>
    <w:rsid w:val="00375364"/>
    <w:rsid w:val="00375520"/>
    <w:rsid w:val="00375E8F"/>
    <w:rsid w:val="003762CB"/>
    <w:rsid w:val="0037667D"/>
    <w:rsid w:val="00377042"/>
    <w:rsid w:val="00377C05"/>
    <w:rsid w:val="00377F28"/>
    <w:rsid w:val="00380526"/>
    <w:rsid w:val="0038070A"/>
    <w:rsid w:val="00381A50"/>
    <w:rsid w:val="00381A6B"/>
    <w:rsid w:val="00381FD0"/>
    <w:rsid w:val="003829F3"/>
    <w:rsid w:val="00382DB0"/>
    <w:rsid w:val="00382DB1"/>
    <w:rsid w:val="00382E6D"/>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B54"/>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D01"/>
    <w:rsid w:val="003B2081"/>
    <w:rsid w:val="003B2088"/>
    <w:rsid w:val="003B240E"/>
    <w:rsid w:val="003B271E"/>
    <w:rsid w:val="003B294A"/>
    <w:rsid w:val="003B2F2C"/>
    <w:rsid w:val="003B3973"/>
    <w:rsid w:val="003B3A1A"/>
    <w:rsid w:val="003B41E7"/>
    <w:rsid w:val="003B4A49"/>
    <w:rsid w:val="003B5035"/>
    <w:rsid w:val="003B50EC"/>
    <w:rsid w:val="003B566D"/>
    <w:rsid w:val="003B5940"/>
    <w:rsid w:val="003B6537"/>
    <w:rsid w:val="003B69F8"/>
    <w:rsid w:val="003B79C8"/>
    <w:rsid w:val="003B7A72"/>
    <w:rsid w:val="003B7AD2"/>
    <w:rsid w:val="003C0240"/>
    <w:rsid w:val="003C0605"/>
    <w:rsid w:val="003C0FB2"/>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B29"/>
    <w:rsid w:val="003D1C3A"/>
    <w:rsid w:val="003D2EAC"/>
    <w:rsid w:val="003D31C5"/>
    <w:rsid w:val="003D3842"/>
    <w:rsid w:val="003D3C12"/>
    <w:rsid w:val="003D4643"/>
    <w:rsid w:val="003D4853"/>
    <w:rsid w:val="003D4AC1"/>
    <w:rsid w:val="003D5040"/>
    <w:rsid w:val="003D5296"/>
    <w:rsid w:val="003D5A84"/>
    <w:rsid w:val="003D5FFC"/>
    <w:rsid w:val="003D693D"/>
    <w:rsid w:val="003D7B9E"/>
    <w:rsid w:val="003D7FA2"/>
    <w:rsid w:val="003E0A55"/>
    <w:rsid w:val="003E0AA3"/>
    <w:rsid w:val="003E1184"/>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5709"/>
    <w:rsid w:val="00405885"/>
    <w:rsid w:val="004074F3"/>
    <w:rsid w:val="00407891"/>
    <w:rsid w:val="00407976"/>
    <w:rsid w:val="00407AF4"/>
    <w:rsid w:val="00410780"/>
    <w:rsid w:val="004112A7"/>
    <w:rsid w:val="00411748"/>
    <w:rsid w:val="0041190D"/>
    <w:rsid w:val="00412B38"/>
    <w:rsid w:val="00412D1B"/>
    <w:rsid w:val="004139F2"/>
    <w:rsid w:val="00415727"/>
    <w:rsid w:val="0041581A"/>
    <w:rsid w:val="004158F9"/>
    <w:rsid w:val="00415AE7"/>
    <w:rsid w:val="00416EE4"/>
    <w:rsid w:val="00417156"/>
    <w:rsid w:val="004176C0"/>
    <w:rsid w:val="004177D8"/>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25F"/>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F76"/>
    <w:rsid w:val="0043784C"/>
    <w:rsid w:val="00437BD0"/>
    <w:rsid w:val="004404E1"/>
    <w:rsid w:val="004406D3"/>
    <w:rsid w:val="00440745"/>
    <w:rsid w:val="00440851"/>
    <w:rsid w:val="00440863"/>
    <w:rsid w:val="00440AA5"/>
    <w:rsid w:val="00440CB6"/>
    <w:rsid w:val="00440E77"/>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861"/>
    <w:rsid w:val="00454FD8"/>
    <w:rsid w:val="004551BB"/>
    <w:rsid w:val="0045522B"/>
    <w:rsid w:val="0045555E"/>
    <w:rsid w:val="004556CC"/>
    <w:rsid w:val="00455F3A"/>
    <w:rsid w:val="004560FB"/>
    <w:rsid w:val="00456197"/>
    <w:rsid w:val="00456260"/>
    <w:rsid w:val="00457ACE"/>
    <w:rsid w:val="0046121A"/>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5C8"/>
    <w:rsid w:val="004666E9"/>
    <w:rsid w:val="004668EF"/>
    <w:rsid w:val="00466D73"/>
    <w:rsid w:val="004672EF"/>
    <w:rsid w:val="00467406"/>
    <w:rsid w:val="00467B45"/>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3B85"/>
    <w:rsid w:val="0048488F"/>
    <w:rsid w:val="00484971"/>
    <w:rsid w:val="00484DCC"/>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C022A"/>
    <w:rsid w:val="004C0237"/>
    <w:rsid w:val="004C0CE9"/>
    <w:rsid w:val="004C0E2A"/>
    <w:rsid w:val="004C1371"/>
    <w:rsid w:val="004C16B5"/>
    <w:rsid w:val="004C2A14"/>
    <w:rsid w:val="004C3AAB"/>
    <w:rsid w:val="004C3D87"/>
    <w:rsid w:val="004C43C0"/>
    <w:rsid w:val="004C4CA5"/>
    <w:rsid w:val="004C4D87"/>
    <w:rsid w:val="004C4EFC"/>
    <w:rsid w:val="004C4FD8"/>
    <w:rsid w:val="004C5096"/>
    <w:rsid w:val="004C531A"/>
    <w:rsid w:val="004C54AE"/>
    <w:rsid w:val="004C6CD3"/>
    <w:rsid w:val="004C6DE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6D9"/>
    <w:rsid w:val="004F1DC8"/>
    <w:rsid w:val="004F228E"/>
    <w:rsid w:val="004F25F1"/>
    <w:rsid w:val="004F264D"/>
    <w:rsid w:val="004F2C8B"/>
    <w:rsid w:val="004F3969"/>
    <w:rsid w:val="004F4099"/>
    <w:rsid w:val="004F4233"/>
    <w:rsid w:val="004F4327"/>
    <w:rsid w:val="004F5111"/>
    <w:rsid w:val="004F55AB"/>
    <w:rsid w:val="004F589E"/>
    <w:rsid w:val="004F58E3"/>
    <w:rsid w:val="004F5C73"/>
    <w:rsid w:val="004F773D"/>
    <w:rsid w:val="004F7E4C"/>
    <w:rsid w:val="00500110"/>
    <w:rsid w:val="00500947"/>
    <w:rsid w:val="00501807"/>
    <w:rsid w:val="00501C60"/>
    <w:rsid w:val="00501C8B"/>
    <w:rsid w:val="00501D26"/>
    <w:rsid w:val="0050278F"/>
    <w:rsid w:val="00502C79"/>
    <w:rsid w:val="00503400"/>
    <w:rsid w:val="0050406C"/>
    <w:rsid w:val="0050460B"/>
    <w:rsid w:val="00504FB7"/>
    <w:rsid w:val="005050B3"/>
    <w:rsid w:val="005054E9"/>
    <w:rsid w:val="00505D30"/>
    <w:rsid w:val="00506A1F"/>
    <w:rsid w:val="00506D2D"/>
    <w:rsid w:val="0050718C"/>
    <w:rsid w:val="00507869"/>
    <w:rsid w:val="00507A59"/>
    <w:rsid w:val="00510B87"/>
    <w:rsid w:val="0051115A"/>
    <w:rsid w:val="00511BA9"/>
    <w:rsid w:val="00511C73"/>
    <w:rsid w:val="00511D1E"/>
    <w:rsid w:val="00512043"/>
    <w:rsid w:val="00512576"/>
    <w:rsid w:val="00512ACC"/>
    <w:rsid w:val="00512C2F"/>
    <w:rsid w:val="00512E41"/>
    <w:rsid w:val="00513914"/>
    <w:rsid w:val="00513CC8"/>
    <w:rsid w:val="00513DE7"/>
    <w:rsid w:val="00514000"/>
    <w:rsid w:val="005141AD"/>
    <w:rsid w:val="00514317"/>
    <w:rsid w:val="005144E0"/>
    <w:rsid w:val="00514B5F"/>
    <w:rsid w:val="00515D42"/>
    <w:rsid w:val="00515D6D"/>
    <w:rsid w:val="00516284"/>
    <w:rsid w:val="0051739D"/>
    <w:rsid w:val="0051778C"/>
    <w:rsid w:val="00517E09"/>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330"/>
    <w:rsid w:val="00566EC7"/>
    <w:rsid w:val="00566FF4"/>
    <w:rsid w:val="00567D21"/>
    <w:rsid w:val="00567F6B"/>
    <w:rsid w:val="00570C46"/>
    <w:rsid w:val="00570F48"/>
    <w:rsid w:val="00571CC2"/>
    <w:rsid w:val="005721DD"/>
    <w:rsid w:val="005721F1"/>
    <w:rsid w:val="005726CD"/>
    <w:rsid w:val="005729DD"/>
    <w:rsid w:val="00572DD2"/>
    <w:rsid w:val="00572E24"/>
    <w:rsid w:val="00572E43"/>
    <w:rsid w:val="00573849"/>
    <w:rsid w:val="0057429A"/>
    <w:rsid w:val="00574DA3"/>
    <w:rsid w:val="00575630"/>
    <w:rsid w:val="0057736E"/>
    <w:rsid w:val="0057759D"/>
    <w:rsid w:val="00577A3C"/>
    <w:rsid w:val="00577AA4"/>
    <w:rsid w:val="00580A48"/>
    <w:rsid w:val="00580E29"/>
    <w:rsid w:val="00580FD7"/>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90401"/>
    <w:rsid w:val="005908E2"/>
    <w:rsid w:val="00590D2C"/>
    <w:rsid w:val="0059221F"/>
    <w:rsid w:val="00592ECD"/>
    <w:rsid w:val="005936B0"/>
    <w:rsid w:val="005937AC"/>
    <w:rsid w:val="00593B7F"/>
    <w:rsid w:val="00593C47"/>
    <w:rsid w:val="005946AC"/>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192"/>
    <w:rsid w:val="005A1D02"/>
    <w:rsid w:val="005A4DD9"/>
    <w:rsid w:val="005A5540"/>
    <w:rsid w:val="005A5856"/>
    <w:rsid w:val="005A5EC8"/>
    <w:rsid w:val="005A60F9"/>
    <w:rsid w:val="005A63AB"/>
    <w:rsid w:val="005A6817"/>
    <w:rsid w:val="005A6A76"/>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1C74"/>
    <w:rsid w:val="005E281C"/>
    <w:rsid w:val="005E28AC"/>
    <w:rsid w:val="005E2A98"/>
    <w:rsid w:val="005E2CE9"/>
    <w:rsid w:val="005E3197"/>
    <w:rsid w:val="005E37C4"/>
    <w:rsid w:val="005E4B62"/>
    <w:rsid w:val="005E4EB5"/>
    <w:rsid w:val="005E51AC"/>
    <w:rsid w:val="005E53C2"/>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E2A"/>
    <w:rsid w:val="005F715F"/>
    <w:rsid w:val="005F73AC"/>
    <w:rsid w:val="005F7B60"/>
    <w:rsid w:val="005F7DCA"/>
    <w:rsid w:val="0060031C"/>
    <w:rsid w:val="00600A51"/>
    <w:rsid w:val="00600D89"/>
    <w:rsid w:val="00601243"/>
    <w:rsid w:val="00601CD7"/>
    <w:rsid w:val="006025D6"/>
    <w:rsid w:val="00602824"/>
    <w:rsid w:val="00602BD2"/>
    <w:rsid w:val="00603245"/>
    <w:rsid w:val="00603612"/>
    <w:rsid w:val="0060391E"/>
    <w:rsid w:val="0060396B"/>
    <w:rsid w:val="00603FBF"/>
    <w:rsid w:val="0060431C"/>
    <w:rsid w:val="006045DA"/>
    <w:rsid w:val="0060461E"/>
    <w:rsid w:val="00604E0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635"/>
    <w:rsid w:val="0061379D"/>
    <w:rsid w:val="00613A36"/>
    <w:rsid w:val="00613DA4"/>
    <w:rsid w:val="00613E96"/>
    <w:rsid w:val="0061432B"/>
    <w:rsid w:val="00614AC7"/>
    <w:rsid w:val="00614C63"/>
    <w:rsid w:val="00615190"/>
    <w:rsid w:val="00615E98"/>
    <w:rsid w:val="0061616D"/>
    <w:rsid w:val="0061635E"/>
    <w:rsid w:val="0061664B"/>
    <w:rsid w:val="00616D64"/>
    <w:rsid w:val="0061737D"/>
    <w:rsid w:val="00617A80"/>
    <w:rsid w:val="00617FDA"/>
    <w:rsid w:val="00620013"/>
    <w:rsid w:val="0062025D"/>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536"/>
    <w:rsid w:val="0064077F"/>
    <w:rsid w:val="00641145"/>
    <w:rsid w:val="006413EA"/>
    <w:rsid w:val="006416B1"/>
    <w:rsid w:val="00641711"/>
    <w:rsid w:val="006422A8"/>
    <w:rsid w:val="00642C4A"/>
    <w:rsid w:val="00642DFC"/>
    <w:rsid w:val="00643124"/>
    <w:rsid w:val="006433B0"/>
    <w:rsid w:val="00643BBE"/>
    <w:rsid w:val="00643EDC"/>
    <w:rsid w:val="00645239"/>
    <w:rsid w:val="00645392"/>
    <w:rsid w:val="006456E6"/>
    <w:rsid w:val="00646565"/>
    <w:rsid w:val="00647334"/>
    <w:rsid w:val="0064777E"/>
    <w:rsid w:val="00647BD3"/>
    <w:rsid w:val="00647F4D"/>
    <w:rsid w:val="006500FA"/>
    <w:rsid w:val="00650138"/>
    <w:rsid w:val="006509E4"/>
    <w:rsid w:val="00650F53"/>
    <w:rsid w:val="006513E5"/>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E2F"/>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62D7"/>
    <w:rsid w:val="00676DD7"/>
    <w:rsid w:val="006772AA"/>
    <w:rsid w:val="00677380"/>
    <w:rsid w:val="006779DA"/>
    <w:rsid w:val="006779E5"/>
    <w:rsid w:val="006800B1"/>
    <w:rsid w:val="00680440"/>
    <w:rsid w:val="00680C26"/>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124B"/>
    <w:rsid w:val="006A1CF4"/>
    <w:rsid w:val="006A1E99"/>
    <w:rsid w:val="006A2529"/>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928"/>
    <w:rsid w:val="006C693A"/>
    <w:rsid w:val="006C6E16"/>
    <w:rsid w:val="006C6EC1"/>
    <w:rsid w:val="006C78FD"/>
    <w:rsid w:val="006D0385"/>
    <w:rsid w:val="006D03CB"/>
    <w:rsid w:val="006D1815"/>
    <w:rsid w:val="006D2747"/>
    <w:rsid w:val="006D2B53"/>
    <w:rsid w:val="006D3692"/>
    <w:rsid w:val="006D4052"/>
    <w:rsid w:val="006D42FD"/>
    <w:rsid w:val="006D4934"/>
    <w:rsid w:val="006D4EC9"/>
    <w:rsid w:val="006D4F78"/>
    <w:rsid w:val="006D521F"/>
    <w:rsid w:val="006D59DE"/>
    <w:rsid w:val="006D663B"/>
    <w:rsid w:val="006D6F3D"/>
    <w:rsid w:val="006D7873"/>
    <w:rsid w:val="006D7998"/>
    <w:rsid w:val="006D79ED"/>
    <w:rsid w:val="006D7AD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B00"/>
    <w:rsid w:val="006F2741"/>
    <w:rsid w:val="006F29EA"/>
    <w:rsid w:val="006F32CC"/>
    <w:rsid w:val="006F3657"/>
    <w:rsid w:val="006F3953"/>
    <w:rsid w:val="006F3AF4"/>
    <w:rsid w:val="006F3CB9"/>
    <w:rsid w:val="006F4481"/>
    <w:rsid w:val="006F44A4"/>
    <w:rsid w:val="006F45B9"/>
    <w:rsid w:val="006F48D7"/>
    <w:rsid w:val="006F4F9A"/>
    <w:rsid w:val="006F54F7"/>
    <w:rsid w:val="006F6317"/>
    <w:rsid w:val="006F684B"/>
    <w:rsid w:val="006F6994"/>
    <w:rsid w:val="006F6A84"/>
    <w:rsid w:val="006F6CCD"/>
    <w:rsid w:val="006F6D29"/>
    <w:rsid w:val="006F75F5"/>
    <w:rsid w:val="006F7626"/>
    <w:rsid w:val="006F7BA5"/>
    <w:rsid w:val="007008BF"/>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88B"/>
    <w:rsid w:val="0070398C"/>
    <w:rsid w:val="00703A68"/>
    <w:rsid w:val="00703A86"/>
    <w:rsid w:val="00703B4B"/>
    <w:rsid w:val="00704A0B"/>
    <w:rsid w:val="00704AA6"/>
    <w:rsid w:val="00704B48"/>
    <w:rsid w:val="00705FA0"/>
    <w:rsid w:val="007061DF"/>
    <w:rsid w:val="00706349"/>
    <w:rsid w:val="007068E2"/>
    <w:rsid w:val="00706A0C"/>
    <w:rsid w:val="007078FC"/>
    <w:rsid w:val="00707D18"/>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17CB8"/>
    <w:rsid w:val="00720373"/>
    <w:rsid w:val="00720A67"/>
    <w:rsid w:val="00720FB5"/>
    <w:rsid w:val="007219D6"/>
    <w:rsid w:val="00721A2D"/>
    <w:rsid w:val="00721C2A"/>
    <w:rsid w:val="00722856"/>
    <w:rsid w:val="00722C31"/>
    <w:rsid w:val="007236F1"/>
    <w:rsid w:val="00724936"/>
    <w:rsid w:val="00724D58"/>
    <w:rsid w:val="00725239"/>
    <w:rsid w:val="00725A2B"/>
    <w:rsid w:val="00725A85"/>
    <w:rsid w:val="00725D91"/>
    <w:rsid w:val="00725F71"/>
    <w:rsid w:val="0072625F"/>
    <w:rsid w:val="0072630C"/>
    <w:rsid w:val="007267EA"/>
    <w:rsid w:val="00727E46"/>
    <w:rsid w:val="00727EC4"/>
    <w:rsid w:val="00727FD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2D89"/>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72E"/>
    <w:rsid w:val="00756734"/>
    <w:rsid w:val="00756A9B"/>
    <w:rsid w:val="007574FE"/>
    <w:rsid w:val="007576E6"/>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D28"/>
    <w:rsid w:val="00766E00"/>
    <w:rsid w:val="00767032"/>
    <w:rsid w:val="0076720A"/>
    <w:rsid w:val="0076754C"/>
    <w:rsid w:val="00767A93"/>
    <w:rsid w:val="00767DEB"/>
    <w:rsid w:val="00770AD2"/>
    <w:rsid w:val="00770B9B"/>
    <w:rsid w:val="0077145D"/>
    <w:rsid w:val="00771797"/>
    <w:rsid w:val="007718F4"/>
    <w:rsid w:val="00771B6B"/>
    <w:rsid w:val="00771BB9"/>
    <w:rsid w:val="00772E91"/>
    <w:rsid w:val="007730A8"/>
    <w:rsid w:val="0077312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384"/>
    <w:rsid w:val="007856EA"/>
    <w:rsid w:val="00785CB7"/>
    <w:rsid w:val="00785FE2"/>
    <w:rsid w:val="00786735"/>
    <w:rsid w:val="007868B0"/>
    <w:rsid w:val="0078694E"/>
    <w:rsid w:val="00787225"/>
    <w:rsid w:val="007872B6"/>
    <w:rsid w:val="007879C7"/>
    <w:rsid w:val="00787A16"/>
    <w:rsid w:val="00787DF9"/>
    <w:rsid w:val="00790292"/>
    <w:rsid w:val="007910C2"/>
    <w:rsid w:val="00791115"/>
    <w:rsid w:val="00791D2C"/>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369E"/>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D7851"/>
    <w:rsid w:val="007E01BC"/>
    <w:rsid w:val="007E1216"/>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6F40"/>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41D0"/>
    <w:rsid w:val="0081574E"/>
    <w:rsid w:val="008158F2"/>
    <w:rsid w:val="00815C91"/>
    <w:rsid w:val="0081683D"/>
    <w:rsid w:val="008168D4"/>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7A91"/>
    <w:rsid w:val="00827EED"/>
    <w:rsid w:val="008303DA"/>
    <w:rsid w:val="00831112"/>
    <w:rsid w:val="00831261"/>
    <w:rsid w:val="0083134E"/>
    <w:rsid w:val="00831721"/>
    <w:rsid w:val="008319FA"/>
    <w:rsid w:val="0083295B"/>
    <w:rsid w:val="00832CF2"/>
    <w:rsid w:val="00833CC7"/>
    <w:rsid w:val="00833DD9"/>
    <w:rsid w:val="00833F99"/>
    <w:rsid w:val="0083420A"/>
    <w:rsid w:val="0083479F"/>
    <w:rsid w:val="008347AF"/>
    <w:rsid w:val="00834CD9"/>
    <w:rsid w:val="008352EF"/>
    <w:rsid w:val="008354EA"/>
    <w:rsid w:val="008355B2"/>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E7F"/>
    <w:rsid w:val="008638DA"/>
    <w:rsid w:val="008642E7"/>
    <w:rsid w:val="00864500"/>
    <w:rsid w:val="008645F8"/>
    <w:rsid w:val="00864716"/>
    <w:rsid w:val="008647E2"/>
    <w:rsid w:val="0086492B"/>
    <w:rsid w:val="00864C6E"/>
    <w:rsid w:val="008657D5"/>
    <w:rsid w:val="00866094"/>
    <w:rsid w:val="008672E9"/>
    <w:rsid w:val="008672EC"/>
    <w:rsid w:val="00867CAB"/>
    <w:rsid w:val="008706DA"/>
    <w:rsid w:val="008712BF"/>
    <w:rsid w:val="00871874"/>
    <w:rsid w:val="00871D00"/>
    <w:rsid w:val="00871FBF"/>
    <w:rsid w:val="00872975"/>
    <w:rsid w:val="00872A9C"/>
    <w:rsid w:val="0087363D"/>
    <w:rsid w:val="00873E56"/>
    <w:rsid w:val="00874336"/>
    <w:rsid w:val="008743AE"/>
    <w:rsid w:val="00874A70"/>
    <w:rsid w:val="00875549"/>
    <w:rsid w:val="00876021"/>
    <w:rsid w:val="00876F7C"/>
    <w:rsid w:val="008801A9"/>
    <w:rsid w:val="008809CB"/>
    <w:rsid w:val="00880FA6"/>
    <w:rsid w:val="00881500"/>
    <w:rsid w:val="0088165F"/>
    <w:rsid w:val="00881B7A"/>
    <w:rsid w:val="008820B6"/>
    <w:rsid w:val="00882394"/>
    <w:rsid w:val="00882506"/>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6F03"/>
    <w:rsid w:val="00887099"/>
    <w:rsid w:val="008873C0"/>
    <w:rsid w:val="00887635"/>
    <w:rsid w:val="008879C1"/>
    <w:rsid w:val="00890729"/>
    <w:rsid w:val="00890F95"/>
    <w:rsid w:val="00891087"/>
    <w:rsid w:val="00891204"/>
    <w:rsid w:val="0089132F"/>
    <w:rsid w:val="008918F7"/>
    <w:rsid w:val="00891DF2"/>
    <w:rsid w:val="00893B79"/>
    <w:rsid w:val="00893BD3"/>
    <w:rsid w:val="00893C15"/>
    <w:rsid w:val="00893E51"/>
    <w:rsid w:val="00894159"/>
    <w:rsid w:val="00894FFC"/>
    <w:rsid w:val="008950F3"/>
    <w:rsid w:val="00895C53"/>
    <w:rsid w:val="008962A0"/>
    <w:rsid w:val="0089663C"/>
    <w:rsid w:val="00896C02"/>
    <w:rsid w:val="008972E0"/>
    <w:rsid w:val="008974B9"/>
    <w:rsid w:val="008977BD"/>
    <w:rsid w:val="00897A7D"/>
    <w:rsid w:val="00897B7E"/>
    <w:rsid w:val="008A075C"/>
    <w:rsid w:val="008A0B66"/>
    <w:rsid w:val="008A1094"/>
    <w:rsid w:val="008A11A0"/>
    <w:rsid w:val="008A1540"/>
    <w:rsid w:val="008A17A8"/>
    <w:rsid w:val="008A2812"/>
    <w:rsid w:val="008A2FC5"/>
    <w:rsid w:val="008A388E"/>
    <w:rsid w:val="008A3C9D"/>
    <w:rsid w:val="008A3FAF"/>
    <w:rsid w:val="008A402D"/>
    <w:rsid w:val="008A49B3"/>
    <w:rsid w:val="008A4B2F"/>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539"/>
    <w:rsid w:val="008D67AC"/>
    <w:rsid w:val="008D6948"/>
    <w:rsid w:val="008D7182"/>
    <w:rsid w:val="008D779C"/>
    <w:rsid w:val="008D7925"/>
    <w:rsid w:val="008E0653"/>
    <w:rsid w:val="008E09D1"/>
    <w:rsid w:val="008E1D9E"/>
    <w:rsid w:val="008E2727"/>
    <w:rsid w:val="008E27E8"/>
    <w:rsid w:val="008E28A1"/>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90A"/>
    <w:rsid w:val="00912047"/>
    <w:rsid w:val="00913778"/>
    <w:rsid w:val="0091403D"/>
    <w:rsid w:val="009140E5"/>
    <w:rsid w:val="009145BA"/>
    <w:rsid w:val="009158C6"/>
    <w:rsid w:val="00915A5E"/>
    <w:rsid w:val="00915D45"/>
    <w:rsid w:val="00915D67"/>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1B4"/>
    <w:rsid w:val="009407F6"/>
    <w:rsid w:val="00940AA9"/>
    <w:rsid w:val="00940B57"/>
    <w:rsid w:val="00940FF0"/>
    <w:rsid w:val="0094123A"/>
    <w:rsid w:val="0094193C"/>
    <w:rsid w:val="00941B3D"/>
    <w:rsid w:val="00941D2C"/>
    <w:rsid w:val="00941F10"/>
    <w:rsid w:val="009423A8"/>
    <w:rsid w:val="00942CEB"/>
    <w:rsid w:val="00942E2D"/>
    <w:rsid w:val="009431D2"/>
    <w:rsid w:val="00943470"/>
    <w:rsid w:val="00943668"/>
    <w:rsid w:val="00943B67"/>
    <w:rsid w:val="00943EB0"/>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671"/>
    <w:rsid w:val="00963707"/>
    <w:rsid w:val="0096390E"/>
    <w:rsid w:val="00963951"/>
    <w:rsid w:val="00964327"/>
    <w:rsid w:val="009648DA"/>
    <w:rsid w:val="00964F14"/>
    <w:rsid w:val="00965828"/>
    <w:rsid w:val="00965D3D"/>
    <w:rsid w:val="00966C0D"/>
    <w:rsid w:val="00966E59"/>
    <w:rsid w:val="00970887"/>
    <w:rsid w:val="0097090C"/>
    <w:rsid w:val="00970CCC"/>
    <w:rsid w:val="00971999"/>
    <w:rsid w:val="00971AB9"/>
    <w:rsid w:val="00972324"/>
    <w:rsid w:val="00972F07"/>
    <w:rsid w:val="00973856"/>
    <w:rsid w:val="009740B2"/>
    <w:rsid w:val="00974815"/>
    <w:rsid w:val="00974AB0"/>
    <w:rsid w:val="00975A5E"/>
    <w:rsid w:val="00975AD4"/>
    <w:rsid w:val="00975E75"/>
    <w:rsid w:val="009760A1"/>
    <w:rsid w:val="00977185"/>
    <w:rsid w:val="00977F1B"/>
    <w:rsid w:val="00980589"/>
    <w:rsid w:val="00980787"/>
    <w:rsid w:val="00980CAF"/>
    <w:rsid w:val="0098107C"/>
    <w:rsid w:val="009813ED"/>
    <w:rsid w:val="009815DA"/>
    <w:rsid w:val="00982610"/>
    <w:rsid w:val="0098273E"/>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97D"/>
    <w:rsid w:val="00990BFC"/>
    <w:rsid w:val="00990DA8"/>
    <w:rsid w:val="00990E40"/>
    <w:rsid w:val="00990FD1"/>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E36"/>
    <w:rsid w:val="009B6F2C"/>
    <w:rsid w:val="009B7BED"/>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64"/>
    <w:rsid w:val="00A1326D"/>
    <w:rsid w:val="00A1346E"/>
    <w:rsid w:val="00A13848"/>
    <w:rsid w:val="00A13956"/>
    <w:rsid w:val="00A140F6"/>
    <w:rsid w:val="00A144FD"/>
    <w:rsid w:val="00A14716"/>
    <w:rsid w:val="00A147CF"/>
    <w:rsid w:val="00A1498B"/>
    <w:rsid w:val="00A14FCF"/>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A4D"/>
    <w:rsid w:val="00A41A5C"/>
    <w:rsid w:val="00A41F9F"/>
    <w:rsid w:val="00A421A0"/>
    <w:rsid w:val="00A42255"/>
    <w:rsid w:val="00A42640"/>
    <w:rsid w:val="00A42678"/>
    <w:rsid w:val="00A426AF"/>
    <w:rsid w:val="00A426E7"/>
    <w:rsid w:val="00A42DD7"/>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D86"/>
    <w:rsid w:val="00A552D4"/>
    <w:rsid w:val="00A55392"/>
    <w:rsid w:val="00A5580E"/>
    <w:rsid w:val="00A55867"/>
    <w:rsid w:val="00A55AF6"/>
    <w:rsid w:val="00A5606A"/>
    <w:rsid w:val="00A56356"/>
    <w:rsid w:val="00A56C04"/>
    <w:rsid w:val="00A56E30"/>
    <w:rsid w:val="00A56F0B"/>
    <w:rsid w:val="00A56F3E"/>
    <w:rsid w:val="00A56F97"/>
    <w:rsid w:val="00A57510"/>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DB9"/>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AE9"/>
    <w:rsid w:val="00A77C6A"/>
    <w:rsid w:val="00A8027E"/>
    <w:rsid w:val="00A803CB"/>
    <w:rsid w:val="00A806CD"/>
    <w:rsid w:val="00A80A1E"/>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1D36"/>
    <w:rsid w:val="00AB2002"/>
    <w:rsid w:val="00AB254E"/>
    <w:rsid w:val="00AB3056"/>
    <w:rsid w:val="00AB3574"/>
    <w:rsid w:val="00AB3AB2"/>
    <w:rsid w:val="00AB446E"/>
    <w:rsid w:val="00AB460F"/>
    <w:rsid w:val="00AB46D6"/>
    <w:rsid w:val="00AB4FFC"/>
    <w:rsid w:val="00AB5960"/>
    <w:rsid w:val="00AB5AE2"/>
    <w:rsid w:val="00AB5BB6"/>
    <w:rsid w:val="00AB5FDB"/>
    <w:rsid w:val="00AB6E83"/>
    <w:rsid w:val="00AB6F6A"/>
    <w:rsid w:val="00AB70FC"/>
    <w:rsid w:val="00AB75DC"/>
    <w:rsid w:val="00AB7971"/>
    <w:rsid w:val="00AB7C7A"/>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6F9"/>
    <w:rsid w:val="00AC6852"/>
    <w:rsid w:val="00AC6ADD"/>
    <w:rsid w:val="00AC70FB"/>
    <w:rsid w:val="00AC7515"/>
    <w:rsid w:val="00AC770E"/>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E71"/>
    <w:rsid w:val="00AD5ED6"/>
    <w:rsid w:val="00AD5F29"/>
    <w:rsid w:val="00AD6442"/>
    <w:rsid w:val="00AD791D"/>
    <w:rsid w:val="00AE041E"/>
    <w:rsid w:val="00AE0E88"/>
    <w:rsid w:val="00AE0FE0"/>
    <w:rsid w:val="00AE100B"/>
    <w:rsid w:val="00AE165A"/>
    <w:rsid w:val="00AE1994"/>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E7B78"/>
    <w:rsid w:val="00AF014F"/>
    <w:rsid w:val="00AF08C6"/>
    <w:rsid w:val="00AF0CDB"/>
    <w:rsid w:val="00AF1127"/>
    <w:rsid w:val="00AF1CED"/>
    <w:rsid w:val="00AF27D0"/>
    <w:rsid w:val="00AF2A74"/>
    <w:rsid w:val="00AF2D55"/>
    <w:rsid w:val="00AF2D6C"/>
    <w:rsid w:val="00AF2EE8"/>
    <w:rsid w:val="00AF4A27"/>
    <w:rsid w:val="00AF4B99"/>
    <w:rsid w:val="00AF4E21"/>
    <w:rsid w:val="00AF4EF8"/>
    <w:rsid w:val="00AF507F"/>
    <w:rsid w:val="00AF5550"/>
    <w:rsid w:val="00AF6454"/>
    <w:rsid w:val="00AF6735"/>
    <w:rsid w:val="00AF67D1"/>
    <w:rsid w:val="00AF6BE3"/>
    <w:rsid w:val="00AF731B"/>
    <w:rsid w:val="00AF736F"/>
    <w:rsid w:val="00AF7371"/>
    <w:rsid w:val="00B0088E"/>
    <w:rsid w:val="00B00CFA"/>
    <w:rsid w:val="00B00D56"/>
    <w:rsid w:val="00B00FF7"/>
    <w:rsid w:val="00B014AB"/>
    <w:rsid w:val="00B01690"/>
    <w:rsid w:val="00B0186F"/>
    <w:rsid w:val="00B01C20"/>
    <w:rsid w:val="00B01E3B"/>
    <w:rsid w:val="00B0271E"/>
    <w:rsid w:val="00B029AF"/>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10616"/>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DA"/>
    <w:rsid w:val="00B3738F"/>
    <w:rsid w:val="00B3756B"/>
    <w:rsid w:val="00B378DF"/>
    <w:rsid w:val="00B4068E"/>
    <w:rsid w:val="00B408FB"/>
    <w:rsid w:val="00B40B35"/>
    <w:rsid w:val="00B40F44"/>
    <w:rsid w:val="00B41129"/>
    <w:rsid w:val="00B41621"/>
    <w:rsid w:val="00B4287B"/>
    <w:rsid w:val="00B42AAA"/>
    <w:rsid w:val="00B42EA6"/>
    <w:rsid w:val="00B42FFD"/>
    <w:rsid w:val="00B4307F"/>
    <w:rsid w:val="00B43376"/>
    <w:rsid w:val="00B43E53"/>
    <w:rsid w:val="00B44E62"/>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FD"/>
    <w:rsid w:val="00B51108"/>
    <w:rsid w:val="00B513A7"/>
    <w:rsid w:val="00B5179F"/>
    <w:rsid w:val="00B51A12"/>
    <w:rsid w:val="00B52B4E"/>
    <w:rsid w:val="00B53087"/>
    <w:rsid w:val="00B536E2"/>
    <w:rsid w:val="00B540CE"/>
    <w:rsid w:val="00B54462"/>
    <w:rsid w:val="00B55077"/>
    <w:rsid w:val="00B55155"/>
    <w:rsid w:val="00B552E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647"/>
    <w:rsid w:val="00B63E8B"/>
    <w:rsid w:val="00B63FDE"/>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ABC"/>
    <w:rsid w:val="00B83461"/>
    <w:rsid w:val="00B8348D"/>
    <w:rsid w:val="00B837D2"/>
    <w:rsid w:val="00B83823"/>
    <w:rsid w:val="00B8388E"/>
    <w:rsid w:val="00B8489F"/>
    <w:rsid w:val="00B84B30"/>
    <w:rsid w:val="00B84CD3"/>
    <w:rsid w:val="00B85043"/>
    <w:rsid w:val="00B85D1F"/>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5CCE"/>
    <w:rsid w:val="00BA698A"/>
    <w:rsid w:val="00BA6D95"/>
    <w:rsid w:val="00BA709D"/>
    <w:rsid w:val="00BA7B4D"/>
    <w:rsid w:val="00BA7D49"/>
    <w:rsid w:val="00BA7F23"/>
    <w:rsid w:val="00BA7F8E"/>
    <w:rsid w:val="00BA7FC5"/>
    <w:rsid w:val="00BB002B"/>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AFB"/>
    <w:rsid w:val="00BC4B5D"/>
    <w:rsid w:val="00BC4ED6"/>
    <w:rsid w:val="00BC54CA"/>
    <w:rsid w:val="00BC58A6"/>
    <w:rsid w:val="00BC6137"/>
    <w:rsid w:val="00BC6E3B"/>
    <w:rsid w:val="00BC7A38"/>
    <w:rsid w:val="00BC7E58"/>
    <w:rsid w:val="00BD01C7"/>
    <w:rsid w:val="00BD06BA"/>
    <w:rsid w:val="00BD06D3"/>
    <w:rsid w:val="00BD082B"/>
    <w:rsid w:val="00BD0849"/>
    <w:rsid w:val="00BD0DBE"/>
    <w:rsid w:val="00BD0F6A"/>
    <w:rsid w:val="00BD155C"/>
    <w:rsid w:val="00BD16A8"/>
    <w:rsid w:val="00BD1ABD"/>
    <w:rsid w:val="00BD1FE6"/>
    <w:rsid w:val="00BD2D90"/>
    <w:rsid w:val="00BD31F5"/>
    <w:rsid w:val="00BD3D25"/>
    <w:rsid w:val="00BD3FC5"/>
    <w:rsid w:val="00BD429F"/>
    <w:rsid w:val="00BD540F"/>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F07EE"/>
    <w:rsid w:val="00BF08D2"/>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66"/>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81"/>
    <w:rsid w:val="00C44BBE"/>
    <w:rsid w:val="00C44DF0"/>
    <w:rsid w:val="00C4512C"/>
    <w:rsid w:val="00C4565B"/>
    <w:rsid w:val="00C456AF"/>
    <w:rsid w:val="00C45DBC"/>
    <w:rsid w:val="00C45FB7"/>
    <w:rsid w:val="00C466F4"/>
    <w:rsid w:val="00C47A21"/>
    <w:rsid w:val="00C47E47"/>
    <w:rsid w:val="00C50074"/>
    <w:rsid w:val="00C5117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613D"/>
    <w:rsid w:val="00C67143"/>
    <w:rsid w:val="00C67705"/>
    <w:rsid w:val="00C67772"/>
    <w:rsid w:val="00C67EFF"/>
    <w:rsid w:val="00C702B0"/>
    <w:rsid w:val="00C70A7D"/>
    <w:rsid w:val="00C71D24"/>
    <w:rsid w:val="00C7221E"/>
    <w:rsid w:val="00C7282F"/>
    <w:rsid w:val="00C72B9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B52"/>
    <w:rsid w:val="00C86C6A"/>
    <w:rsid w:val="00C87019"/>
    <w:rsid w:val="00C87032"/>
    <w:rsid w:val="00C8710A"/>
    <w:rsid w:val="00C879AB"/>
    <w:rsid w:val="00C87FAB"/>
    <w:rsid w:val="00C87FBC"/>
    <w:rsid w:val="00C90068"/>
    <w:rsid w:val="00C91C67"/>
    <w:rsid w:val="00C922DA"/>
    <w:rsid w:val="00C925B1"/>
    <w:rsid w:val="00C92E60"/>
    <w:rsid w:val="00C93AFD"/>
    <w:rsid w:val="00C94FB0"/>
    <w:rsid w:val="00C95428"/>
    <w:rsid w:val="00C95712"/>
    <w:rsid w:val="00C95836"/>
    <w:rsid w:val="00C95860"/>
    <w:rsid w:val="00C95869"/>
    <w:rsid w:val="00C959EE"/>
    <w:rsid w:val="00C96131"/>
    <w:rsid w:val="00C96FD5"/>
    <w:rsid w:val="00C9730B"/>
    <w:rsid w:val="00C9771C"/>
    <w:rsid w:val="00C97964"/>
    <w:rsid w:val="00C97F03"/>
    <w:rsid w:val="00C97F21"/>
    <w:rsid w:val="00CA0E35"/>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5B38"/>
    <w:rsid w:val="00CB6AA3"/>
    <w:rsid w:val="00CB6EDA"/>
    <w:rsid w:val="00CB7C4D"/>
    <w:rsid w:val="00CB7CE6"/>
    <w:rsid w:val="00CC04A2"/>
    <w:rsid w:val="00CC04AC"/>
    <w:rsid w:val="00CC12A3"/>
    <w:rsid w:val="00CC1ADA"/>
    <w:rsid w:val="00CC2A99"/>
    <w:rsid w:val="00CC3347"/>
    <w:rsid w:val="00CC359F"/>
    <w:rsid w:val="00CC3782"/>
    <w:rsid w:val="00CC3979"/>
    <w:rsid w:val="00CC3B2C"/>
    <w:rsid w:val="00CC3D1A"/>
    <w:rsid w:val="00CC3D3B"/>
    <w:rsid w:val="00CC40A7"/>
    <w:rsid w:val="00CC4776"/>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BD6"/>
    <w:rsid w:val="00CE3D6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D77"/>
    <w:rsid w:val="00D023BA"/>
    <w:rsid w:val="00D02C32"/>
    <w:rsid w:val="00D02C9F"/>
    <w:rsid w:val="00D02D03"/>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D56"/>
    <w:rsid w:val="00D61FAE"/>
    <w:rsid w:val="00D621E1"/>
    <w:rsid w:val="00D6252F"/>
    <w:rsid w:val="00D62703"/>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949"/>
    <w:rsid w:val="00D80B5F"/>
    <w:rsid w:val="00D810BF"/>
    <w:rsid w:val="00D81311"/>
    <w:rsid w:val="00D8199E"/>
    <w:rsid w:val="00D819C4"/>
    <w:rsid w:val="00D81C2A"/>
    <w:rsid w:val="00D821CC"/>
    <w:rsid w:val="00D822DE"/>
    <w:rsid w:val="00D825B8"/>
    <w:rsid w:val="00D82629"/>
    <w:rsid w:val="00D828A7"/>
    <w:rsid w:val="00D82C1D"/>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CD8"/>
    <w:rsid w:val="00D97E08"/>
    <w:rsid w:val="00DA01A7"/>
    <w:rsid w:val="00DA040B"/>
    <w:rsid w:val="00DA05C0"/>
    <w:rsid w:val="00DA072D"/>
    <w:rsid w:val="00DA13AE"/>
    <w:rsid w:val="00DA1CB4"/>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9E"/>
    <w:rsid w:val="00DE6999"/>
    <w:rsid w:val="00DE6B78"/>
    <w:rsid w:val="00DE6F02"/>
    <w:rsid w:val="00DE782A"/>
    <w:rsid w:val="00DE7B1E"/>
    <w:rsid w:val="00DE7EDE"/>
    <w:rsid w:val="00DF0384"/>
    <w:rsid w:val="00DF0E66"/>
    <w:rsid w:val="00DF0E70"/>
    <w:rsid w:val="00DF11AC"/>
    <w:rsid w:val="00DF15B6"/>
    <w:rsid w:val="00DF18FF"/>
    <w:rsid w:val="00DF1D93"/>
    <w:rsid w:val="00DF1E99"/>
    <w:rsid w:val="00DF26F6"/>
    <w:rsid w:val="00DF283F"/>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A64"/>
    <w:rsid w:val="00E12D54"/>
    <w:rsid w:val="00E12D94"/>
    <w:rsid w:val="00E12DFE"/>
    <w:rsid w:val="00E13280"/>
    <w:rsid w:val="00E13A59"/>
    <w:rsid w:val="00E141C2"/>
    <w:rsid w:val="00E14445"/>
    <w:rsid w:val="00E14DB0"/>
    <w:rsid w:val="00E14F74"/>
    <w:rsid w:val="00E14FDF"/>
    <w:rsid w:val="00E1530B"/>
    <w:rsid w:val="00E1557C"/>
    <w:rsid w:val="00E15608"/>
    <w:rsid w:val="00E156F7"/>
    <w:rsid w:val="00E16490"/>
    <w:rsid w:val="00E168E5"/>
    <w:rsid w:val="00E16C1A"/>
    <w:rsid w:val="00E17419"/>
    <w:rsid w:val="00E202BE"/>
    <w:rsid w:val="00E20AAA"/>
    <w:rsid w:val="00E20AF6"/>
    <w:rsid w:val="00E20FC4"/>
    <w:rsid w:val="00E21314"/>
    <w:rsid w:val="00E21D32"/>
    <w:rsid w:val="00E2229C"/>
    <w:rsid w:val="00E229C4"/>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F25"/>
    <w:rsid w:val="00E515D5"/>
    <w:rsid w:val="00E51708"/>
    <w:rsid w:val="00E51CB9"/>
    <w:rsid w:val="00E51D43"/>
    <w:rsid w:val="00E51E44"/>
    <w:rsid w:val="00E5204E"/>
    <w:rsid w:val="00E52165"/>
    <w:rsid w:val="00E5354B"/>
    <w:rsid w:val="00E54584"/>
    <w:rsid w:val="00E54AFE"/>
    <w:rsid w:val="00E555D0"/>
    <w:rsid w:val="00E558BD"/>
    <w:rsid w:val="00E55A6E"/>
    <w:rsid w:val="00E55DC4"/>
    <w:rsid w:val="00E561D8"/>
    <w:rsid w:val="00E56440"/>
    <w:rsid w:val="00E56845"/>
    <w:rsid w:val="00E56AE1"/>
    <w:rsid w:val="00E577B2"/>
    <w:rsid w:val="00E577DA"/>
    <w:rsid w:val="00E57D3C"/>
    <w:rsid w:val="00E6025B"/>
    <w:rsid w:val="00E603AB"/>
    <w:rsid w:val="00E608F4"/>
    <w:rsid w:val="00E60F4F"/>
    <w:rsid w:val="00E616B0"/>
    <w:rsid w:val="00E62751"/>
    <w:rsid w:val="00E628D8"/>
    <w:rsid w:val="00E63085"/>
    <w:rsid w:val="00E63E9E"/>
    <w:rsid w:val="00E63F97"/>
    <w:rsid w:val="00E6482A"/>
    <w:rsid w:val="00E64854"/>
    <w:rsid w:val="00E64A75"/>
    <w:rsid w:val="00E64DD9"/>
    <w:rsid w:val="00E65BC9"/>
    <w:rsid w:val="00E669E3"/>
    <w:rsid w:val="00E671BB"/>
    <w:rsid w:val="00E67C8A"/>
    <w:rsid w:val="00E700F5"/>
    <w:rsid w:val="00E701F6"/>
    <w:rsid w:val="00E702D5"/>
    <w:rsid w:val="00E7136A"/>
    <w:rsid w:val="00E71999"/>
    <w:rsid w:val="00E71F85"/>
    <w:rsid w:val="00E72BB8"/>
    <w:rsid w:val="00E72F00"/>
    <w:rsid w:val="00E730AD"/>
    <w:rsid w:val="00E7328B"/>
    <w:rsid w:val="00E755AB"/>
    <w:rsid w:val="00E75EB3"/>
    <w:rsid w:val="00E7619B"/>
    <w:rsid w:val="00E767A7"/>
    <w:rsid w:val="00E7696B"/>
    <w:rsid w:val="00E76A4E"/>
    <w:rsid w:val="00E77567"/>
    <w:rsid w:val="00E80187"/>
    <w:rsid w:val="00E801F1"/>
    <w:rsid w:val="00E804BC"/>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DB9"/>
    <w:rsid w:val="00E854B9"/>
    <w:rsid w:val="00E857B6"/>
    <w:rsid w:val="00E859AD"/>
    <w:rsid w:val="00E85F20"/>
    <w:rsid w:val="00E868C6"/>
    <w:rsid w:val="00E86A0A"/>
    <w:rsid w:val="00E86D22"/>
    <w:rsid w:val="00E86E47"/>
    <w:rsid w:val="00E86E57"/>
    <w:rsid w:val="00E874A1"/>
    <w:rsid w:val="00E87801"/>
    <w:rsid w:val="00E87867"/>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6043"/>
    <w:rsid w:val="00E969FB"/>
    <w:rsid w:val="00E9750F"/>
    <w:rsid w:val="00E97878"/>
    <w:rsid w:val="00EA01FD"/>
    <w:rsid w:val="00EA02EF"/>
    <w:rsid w:val="00EA0C14"/>
    <w:rsid w:val="00EA1542"/>
    <w:rsid w:val="00EA199C"/>
    <w:rsid w:val="00EA1AF7"/>
    <w:rsid w:val="00EA1D0D"/>
    <w:rsid w:val="00EA2069"/>
    <w:rsid w:val="00EA23DA"/>
    <w:rsid w:val="00EA2802"/>
    <w:rsid w:val="00EA2A7E"/>
    <w:rsid w:val="00EA2F0F"/>
    <w:rsid w:val="00EA3043"/>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0AD"/>
    <w:rsid w:val="00EB30CD"/>
    <w:rsid w:val="00EB3637"/>
    <w:rsid w:val="00EB393F"/>
    <w:rsid w:val="00EB39D9"/>
    <w:rsid w:val="00EB3A84"/>
    <w:rsid w:val="00EB3ABD"/>
    <w:rsid w:val="00EB3E5F"/>
    <w:rsid w:val="00EB3EAE"/>
    <w:rsid w:val="00EB4127"/>
    <w:rsid w:val="00EB4976"/>
    <w:rsid w:val="00EB5B3A"/>
    <w:rsid w:val="00EB618C"/>
    <w:rsid w:val="00EB6519"/>
    <w:rsid w:val="00EB686A"/>
    <w:rsid w:val="00EB6D50"/>
    <w:rsid w:val="00EB7021"/>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1560"/>
    <w:rsid w:val="00ED1F2F"/>
    <w:rsid w:val="00ED2573"/>
    <w:rsid w:val="00ED25B7"/>
    <w:rsid w:val="00ED3214"/>
    <w:rsid w:val="00ED33E4"/>
    <w:rsid w:val="00ED3B3C"/>
    <w:rsid w:val="00ED3D4C"/>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42A8"/>
    <w:rsid w:val="00EE493E"/>
    <w:rsid w:val="00EE5685"/>
    <w:rsid w:val="00EE5873"/>
    <w:rsid w:val="00EE5E27"/>
    <w:rsid w:val="00EE6311"/>
    <w:rsid w:val="00EE6943"/>
    <w:rsid w:val="00EE6CA1"/>
    <w:rsid w:val="00EE715F"/>
    <w:rsid w:val="00EE792E"/>
    <w:rsid w:val="00EF030D"/>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ED"/>
    <w:rsid w:val="00EF7743"/>
    <w:rsid w:val="00F0013E"/>
    <w:rsid w:val="00F00807"/>
    <w:rsid w:val="00F00C5F"/>
    <w:rsid w:val="00F00E8A"/>
    <w:rsid w:val="00F00F11"/>
    <w:rsid w:val="00F00FF0"/>
    <w:rsid w:val="00F01476"/>
    <w:rsid w:val="00F01F16"/>
    <w:rsid w:val="00F02088"/>
    <w:rsid w:val="00F020F5"/>
    <w:rsid w:val="00F025DB"/>
    <w:rsid w:val="00F026FC"/>
    <w:rsid w:val="00F027F0"/>
    <w:rsid w:val="00F037D6"/>
    <w:rsid w:val="00F040EA"/>
    <w:rsid w:val="00F04303"/>
    <w:rsid w:val="00F04410"/>
    <w:rsid w:val="00F04CC7"/>
    <w:rsid w:val="00F04CE9"/>
    <w:rsid w:val="00F04FB1"/>
    <w:rsid w:val="00F05CD6"/>
    <w:rsid w:val="00F05D7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4DC7"/>
    <w:rsid w:val="00F14EE4"/>
    <w:rsid w:val="00F14F2A"/>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F08"/>
    <w:rsid w:val="00F43487"/>
    <w:rsid w:val="00F455FC"/>
    <w:rsid w:val="00F45837"/>
    <w:rsid w:val="00F45B7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777"/>
    <w:rsid w:val="00F66888"/>
    <w:rsid w:val="00F67B21"/>
    <w:rsid w:val="00F67EC5"/>
    <w:rsid w:val="00F67F67"/>
    <w:rsid w:val="00F702A0"/>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4170"/>
    <w:rsid w:val="00F94224"/>
    <w:rsid w:val="00F94268"/>
    <w:rsid w:val="00F94683"/>
    <w:rsid w:val="00F96294"/>
    <w:rsid w:val="00F97069"/>
    <w:rsid w:val="00F97624"/>
    <w:rsid w:val="00FA0850"/>
    <w:rsid w:val="00FA0C54"/>
    <w:rsid w:val="00FA114B"/>
    <w:rsid w:val="00FA1312"/>
    <w:rsid w:val="00FA136A"/>
    <w:rsid w:val="00FA1460"/>
    <w:rsid w:val="00FA14CB"/>
    <w:rsid w:val="00FA1F62"/>
    <w:rsid w:val="00FA2999"/>
    <w:rsid w:val="00FA2BD0"/>
    <w:rsid w:val="00FA2D0B"/>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A12"/>
    <w:rsid w:val="00FA6C27"/>
    <w:rsid w:val="00FA6CD0"/>
    <w:rsid w:val="00FA6FD4"/>
    <w:rsid w:val="00FA75EA"/>
    <w:rsid w:val="00FA78F9"/>
    <w:rsid w:val="00FA7905"/>
    <w:rsid w:val="00FB000F"/>
    <w:rsid w:val="00FB062E"/>
    <w:rsid w:val="00FB14F8"/>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61E8"/>
    <w:rsid w:val="00FD6451"/>
    <w:rsid w:val="00FD6533"/>
    <w:rsid w:val="00FD6838"/>
    <w:rsid w:val="00FD6C39"/>
    <w:rsid w:val="00FD72AA"/>
    <w:rsid w:val="00FD7938"/>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6F35"/>
    <w:rsid w:val="00FE720E"/>
    <w:rsid w:val="00FE722F"/>
    <w:rsid w:val="00FE7442"/>
    <w:rsid w:val="00FE76CF"/>
    <w:rsid w:val="00FE7718"/>
    <w:rsid w:val="00FE77FF"/>
    <w:rsid w:val="00FE798E"/>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62A"/>
    <w:rsid w:val="00FF6699"/>
    <w:rsid w:val="00FF68C2"/>
    <w:rsid w:val="00FF6DB9"/>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4674966">
      <w:bodyDiv w:val="1"/>
      <w:marLeft w:val="0"/>
      <w:marRight w:val="0"/>
      <w:marTop w:val="0"/>
      <w:marBottom w:val="0"/>
      <w:divBdr>
        <w:top w:val="none" w:sz="0" w:space="0" w:color="auto"/>
        <w:left w:val="none" w:sz="0" w:space="0" w:color="auto"/>
        <w:bottom w:val="none" w:sz="0" w:space="0" w:color="auto"/>
        <w:right w:val="none" w:sz="0" w:space="0" w:color="auto"/>
      </w:divBdr>
      <w:divsChild>
        <w:div w:id="1322733150">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4569403">
      <w:bodyDiv w:val="1"/>
      <w:marLeft w:val="0"/>
      <w:marRight w:val="0"/>
      <w:marTop w:val="0"/>
      <w:marBottom w:val="0"/>
      <w:divBdr>
        <w:top w:val="none" w:sz="0" w:space="0" w:color="auto"/>
        <w:left w:val="none" w:sz="0" w:space="0" w:color="auto"/>
        <w:bottom w:val="none" w:sz="0" w:space="0" w:color="auto"/>
        <w:right w:val="none" w:sz="0" w:space="0" w:color="auto"/>
      </w:divBdr>
      <w:divsChild>
        <w:div w:id="2090616447">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01177">
      <w:bodyDiv w:val="1"/>
      <w:marLeft w:val="0"/>
      <w:marRight w:val="0"/>
      <w:marTop w:val="0"/>
      <w:marBottom w:val="0"/>
      <w:divBdr>
        <w:top w:val="none" w:sz="0" w:space="0" w:color="auto"/>
        <w:left w:val="none" w:sz="0" w:space="0" w:color="auto"/>
        <w:bottom w:val="none" w:sz="0" w:space="0" w:color="auto"/>
        <w:right w:val="none" w:sz="0" w:space="0" w:color="auto"/>
      </w:divBdr>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3600380">
      <w:bodyDiv w:val="1"/>
      <w:marLeft w:val="0"/>
      <w:marRight w:val="0"/>
      <w:marTop w:val="0"/>
      <w:marBottom w:val="0"/>
      <w:divBdr>
        <w:top w:val="none" w:sz="0" w:space="0" w:color="auto"/>
        <w:left w:val="none" w:sz="0" w:space="0" w:color="auto"/>
        <w:bottom w:val="none" w:sz="0" w:space="0" w:color="auto"/>
        <w:right w:val="none" w:sz="0" w:space="0" w:color="auto"/>
      </w:divBdr>
      <w:divsChild>
        <w:div w:id="737898901">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99188144">
      <w:bodyDiv w:val="1"/>
      <w:marLeft w:val="0"/>
      <w:marRight w:val="0"/>
      <w:marTop w:val="0"/>
      <w:marBottom w:val="0"/>
      <w:divBdr>
        <w:top w:val="none" w:sz="0" w:space="0" w:color="auto"/>
        <w:left w:val="none" w:sz="0" w:space="0" w:color="auto"/>
        <w:bottom w:val="none" w:sz="0" w:space="0" w:color="auto"/>
        <w:right w:val="none" w:sz="0" w:space="0" w:color="auto"/>
      </w:divBdr>
      <w:divsChild>
        <w:div w:id="385571216">
          <w:marLeft w:val="0"/>
          <w:marRight w:val="0"/>
          <w:marTop w:val="0"/>
          <w:marBottom w:val="0"/>
          <w:divBdr>
            <w:top w:val="none" w:sz="0" w:space="0" w:color="auto"/>
            <w:left w:val="none" w:sz="0" w:space="0" w:color="auto"/>
            <w:bottom w:val="none" w:sz="0" w:space="0" w:color="auto"/>
            <w:right w:val="none" w:sz="0" w:space="0" w:color="auto"/>
          </w:divBdr>
        </w:div>
      </w:divsChild>
    </w:div>
    <w:div w:id="100496519">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283873">
      <w:bodyDiv w:val="1"/>
      <w:marLeft w:val="0"/>
      <w:marRight w:val="0"/>
      <w:marTop w:val="0"/>
      <w:marBottom w:val="0"/>
      <w:divBdr>
        <w:top w:val="none" w:sz="0" w:space="0" w:color="auto"/>
        <w:left w:val="none" w:sz="0" w:space="0" w:color="auto"/>
        <w:bottom w:val="none" w:sz="0" w:space="0" w:color="auto"/>
        <w:right w:val="none" w:sz="0" w:space="0" w:color="auto"/>
      </w:divBdr>
      <w:divsChild>
        <w:div w:id="731658331">
          <w:marLeft w:val="0"/>
          <w:marRight w:val="0"/>
          <w:marTop w:val="0"/>
          <w:marBottom w:val="0"/>
          <w:divBdr>
            <w:top w:val="none" w:sz="0" w:space="0" w:color="auto"/>
            <w:left w:val="none" w:sz="0" w:space="0" w:color="auto"/>
            <w:bottom w:val="none" w:sz="0" w:space="0" w:color="auto"/>
            <w:right w:val="none" w:sz="0" w:space="0" w:color="auto"/>
          </w:divBdr>
        </w:div>
      </w:divsChild>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344548">
      <w:bodyDiv w:val="1"/>
      <w:marLeft w:val="0"/>
      <w:marRight w:val="0"/>
      <w:marTop w:val="0"/>
      <w:marBottom w:val="0"/>
      <w:divBdr>
        <w:top w:val="none" w:sz="0" w:space="0" w:color="auto"/>
        <w:left w:val="none" w:sz="0" w:space="0" w:color="auto"/>
        <w:bottom w:val="none" w:sz="0" w:space="0" w:color="auto"/>
        <w:right w:val="none" w:sz="0" w:space="0" w:color="auto"/>
      </w:divBdr>
      <w:divsChild>
        <w:div w:id="1383599072">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8722">
      <w:bodyDiv w:val="1"/>
      <w:marLeft w:val="0"/>
      <w:marRight w:val="0"/>
      <w:marTop w:val="0"/>
      <w:marBottom w:val="0"/>
      <w:divBdr>
        <w:top w:val="none" w:sz="0" w:space="0" w:color="auto"/>
        <w:left w:val="none" w:sz="0" w:space="0" w:color="auto"/>
        <w:bottom w:val="none" w:sz="0" w:space="0" w:color="auto"/>
        <w:right w:val="none" w:sz="0" w:space="0" w:color="auto"/>
      </w:divBdr>
      <w:divsChild>
        <w:div w:id="1358432350">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09209">
      <w:bodyDiv w:val="1"/>
      <w:marLeft w:val="0"/>
      <w:marRight w:val="0"/>
      <w:marTop w:val="0"/>
      <w:marBottom w:val="0"/>
      <w:divBdr>
        <w:top w:val="none" w:sz="0" w:space="0" w:color="auto"/>
        <w:left w:val="none" w:sz="0" w:space="0" w:color="auto"/>
        <w:bottom w:val="none" w:sz="0" w:space="0" w:color="auto"/>
        <w:right w:val="none" w:sz="0" w:space="0" w:color="auto"/>
      </w:divBdr>
      <w:divsChild>
        <w:div w:id="732700481">
          <w:marLeft w:val="0"/>
          <w:marRight w:val="0"/>
          <w:marTop w:val="0"/>
          <w:marBottom w:val="0"/>
          <w:divBdr>
            <w:top w:val="none" w:sz="0" w:space="0" w:color="auto"/>
            <w:left w:val="none" w:sz="0" w:space="0" w:color="auto"/>
            <w:bottom w:val="none" w:sz="0" w:space="0" w:color="auto"/>
            <w:right w:val="none" w:sz="0" w:space="0" w:color="auto"/>
          </w:divBdr>
        </w:div>
      </w:divsChild>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5757924">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1585350">
      <w:bodyDiv w:val="1"/>
      <w:marLeft w:val="0"/>
      <w:marRight w:val="0"/>
      <w:marTop w:val="0"/>
      <w:marBottom w:val="0"/>
      <w:divBdr>
        <w:top w:val="none" w:sz="0" w:space="0" w:color="auto"/>
        <w:left w:val="none" w:sz="0" w:space="0" w:color="auto"/>
        <w:bottom w:val="none" w:sz="0" w:space="0" w:color="auto"/>
        <w:right w:val="none" w:sz="0" w:space="0" w:color="auto"/>
      </w:divBdr>
      <w:divsChild>
        <w:div w:id="1001465115">
          <w:marLeft w:val="0"/>
          <w:marRight w:val="0"/>
          <w:marTop w:val="0"/>
          <w:marBottom w:val="0"/>
          <w:divBdr>
            <w:top w:val="none" w:sz="0" w:space="0" w:color="auto"/>
            <w:left w:val="none" w:sz="0" w:space="0" w:color="auto"/>
            <w:bottom w:val="none" w:sz="0" w:space="0" w:color="auto"/>
            <w:right w:val="none" w:sz="0" w:space="0" w:color="auto"/>
          </w:divBdr>
        </w:div>
      </w:divsChild>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4885179">
      <w:bodyDiv w:val="1"/>
      <w:marLeft w:val="0"/>
      <w:marRight w:val="0"/>
      <w:marTop w:val="0"/>
      <w:marBottom w:val="0"/>
      <w:divBdr>
        <w:top w:val="none" w:sz="0" w:space="0" w:color="auto"/>
        <w:left w:val="none" w:sz="0" w:space="0" w:color="auto"/>
        <w:bottom w:val="none" w:sz="0" w:space="0" w:color="auto"/>
        <w:right w:val="none" w:sz="0" w:space="0" w:color="auto"/>
      </w:divBdr>
      <w:divsChild>
        <w:div w:id="533201871">
          <w:marLeft w:val="0"/>
          <w:marRight w:val="0"/>
          <w:marTop w:val="0"/>
          <w:marBottom w:val="0"/>
          <w:divBdr>
            <w:top w:val="none" w:sz="0" w:space="0" w:color="auto"/>
            <w:left w:val="none" w:sz="0" w:space="0" w:color="auto"/>
            <w:bottom w:val="none" w:sz="0" w:space="0" w:color="auto"/>
            <w:right w:val="none" w:sz="0" w:space="0" w:color="auto"/>
          </w:divBdr>
        </w:div>
      </w:divsChild>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39105728">
      <w:bodyDiv w:val="1"/>
      <w:marLeft w:val="0"/>
      <w:marRight w:val="0"/>
      <w:marTop w:val="0"/>
      <w:marBottom w:val="0"/>
      <w:divBdr>
        <w:top w:val="none" w:sz="0" w:space="0" w:color="auto"/>
        <w:left w:val="none" w:sz="0" w:space="0" w:color="auto"/>
        <w:bottom w:val="none" w:sz="0" w:space="0" w:color="auto"/>
        <w:right w:val="none" w:sz="0" w:space="0" w:color="auto"/>
      </w:divBdr>
      <w:divsChild>
        <w:div w:id="1424841295">
          <w:marLeft w:val="0"/>
          <w:marRight w:val="0"/>
          <w:marTop w:val="0"/>
          <w:marBottom w:val="0"/>
          <w:divBdr>
            <w:top w:val="none" w:sz="0" w:space="0" w:color="auto"/>
            <w:left w:val="none" w:sz="0" w:space="0" w:color="auto"/>
            <w:bottom w:val="none" w:sz="0" w:space="0" w:color="auto"/>
            <w:right w:val="none" w:sz="0" w:space="0" w:color="auto"/>
          </w:divBdr>
        </w:div>
      </w:divsChild>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073633">
      <w:bodyDiv w:val="1"/>
      <w:marLeft w:val="0"/>
      <w:marRight w:val="0"/>
      <w:marTop w:val="0"/>
      <w:marBottom w:val="0"/>
      <w:divBdr>
        <w:top w:val="none" w:sz="0" w:space="0" w:color="auto"/>
        <w:left w:val="none" w:sz="0" w:space="0" w:color="auto"/>
        <w:bottom w:val="none" w:sz="0" w:space="0" w:color="auto"/>
        <w:right w:val="none" w:sz="0" w:space="0" w:color="auto"/>
      </w:divBdr>
      <w:divsChild>
        <w:div w:id="1209729799">
          <w:marLeft w:val="0"/>
          <w:marRight w:val="0"/>
          <w:marTop w:val="0"/>
          <w:marBottom w:val="0"/>
          <w:divBdr>
            <w:top w:val="none" w:sz="0" w:space="0" w:color="auto"/>
            <w:left w:val="none" w:sz="0" w:space="0" w:color="auto"/>
            <w:bottom w:val="none" w:sz="0" w:space="0" w:color="auto"/>
            <w:right w:val="none" w:sz="0" w:space="0" w:color="auto"/>
          </w:divBdr>
        </w:div>
      </w:divsChild>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38470335">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3954947">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1977851">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1690018">
      <w:bodyDiv w:val="1"/>
      <w:marLeft w:val="0"/>
      <w:marRight w:val="0"/>
      <w:marTop w:val="0"/>
      <w:marBottom w:val="0"/>
      <w:divBdr>
        <w:top w:val="none" w:sz="0" w:space="0" w:color="auto"/>
        <w:left w:val="none" w:sz="0" w:space="0" w:color="auto"/>
        <w:bottom w:val="none" w:sz="0" w:space="0" w:color="auto"/>
        <w:right w:val="none" w:sz="0" w:space="0" w:color="auto"/>
      </w:divBdr>
      <w:divsChild>
        <w:div w:id="875196949">
          <w:marLeft w:val="0"/>
          <w:marRight w:val="0"/>
          <w:marTop w:val="0"/>
          <w:marBottom w:val="0"/>
          <w:divBdr>
            <w:top w:val="none" w:sz="0" w:space="0" w:color="auto"/>
            <w:left w:val="none" w:sz="0" w:space="0" w:color="auto"/>
            <w:bottom w:val="none" w:sz="0" w:space="0" w:color="auto"/>
            <w:right w:val="none" w:sz="0" w:space="0" w:color="auto"/>
          </w:divBdr>
        </w:div>
      </w:divsChild>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514473">
      <w:bodyDiv w:val="1"/>
      <w:marLeft w:val="0"/>
      <w:marRight w:val="0"/>
      <w:marTop w:val="0"/>
      <w:marBottom w:val="0"/>
      <w:divBdr>
        <w:top w:val="none" w:sz="0" w:space="0" w:color="auto"/>
        <w:left w:val="none" w:sz="0" w:space="0" w:color="auto"/>
        <w:bottom w:val="none" w:sz="0" w:space="0" w:color="auto"/>
        <w:right w:val="none" w:sz="0" w:space="0" w:color="auto"/>
      </w:divBdr>
      <w:divsChild>
        <w:div w:id="565800512">
          <w:marLeft w:val="0"/>
          <w:marRight w:val="0"/>
          <w:marTop w:val="0"/>
          <w:marBottom w:val="0"/>
          <w:divBdr>
            <w:top w:val="none" w:sz="0" w:space="0" w:color="auto"/>
            <w:left w:val="none" w:sz="0" w:space="0" w:color="auto"/>
            <w:bottom w:val="none" w:sz="0" w:space="0" w:color="auto"/>
            <w:right w:val="none" w:sz="0" w:space="0" w:color="auto"/>
          </w:divBdr>
        </w:div>
      </w:divsChild>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7656453">
      <w:bodyDiv w:val="1"/>
      <w:marLeft w:val="0"/>
      <w:marRight w:val="0"/>
      <w:marTop w:val="0"/>
      <w:marBottom w:val="0"/>
      <w:divBdr>
        <w:top w:val="none" w:sz="0" w:space="0" w:color="auto"/>
        <w:left w:val="none" w:sz="0" w:space="0" w:color="auto"/>
        <w:bottom w:val="none" w:sz="0" w:space="0" w:color="auto"/>
        <w:right w:val="none" w:sz="0" w:space="0" w:color="auto"/>
      </w:divBdr>
      <w:divsChild>
        <w:div w:id="672879146">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051577">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2038576">
      <w:bodyDiv w:val="1"/>
      <w:marLeft w:val="0"/>
      <w:marRight w:val="0"/>
      <w:marTop w:val="0"/>
      <w:marBottom w:val="0"/>
      <w:divBdr>
        <w:top w:val="none" w:sz="0" w:space="0" w:color="auto"/>
        <w:left w:val="none" w:sz="0" w:space="0" w:color="auto"/>
        <w:bottom w:val="none" w:sz="0" w:space="0" w:color="auto"/>
        <w:right w:val="none" w:sz="0" w:space="0" w:color="auto"/>
      </w:divBdr>
      <w:divsChild>
        <w:div w:id="1004549302">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6644230">
      <w:bodyDiv w:val="1"/>
      <w:marLeft w:val="0"/>
      <w:marRight w:val="0"/>
      <w:marTop w:val="0"/>
      <w:marBottom w:val="0"/>
      <w:divBdr>
        <w:top w:val="none" w:sz="0" w:space="0" w:color="auto"/>
        <w:left w:val="none" w:sz="0" w:space="0" w:color="auto"/>
        <w:bottom w:val="none" w:sz="0" w:space="0" w:color="auto"/>
        <w:right w:val="none" w:sz="0" w:space="0" w:color="auto"/>
      </w:divBdr>
      <w:divsChild>
        <w:div w:id="1300300775">
          <w:marLeft w:val="0"/>
          <w:marRight w:val="0"/>
          <w:marTop w:val="0"/>
          <w:marBottom w:val="0"/>
          <w:divBdr>
            <w:top w:val="none" w:sz="0" w:space="0" w:color="auto"/>
            <w:left w:val="none" w:sz="0" w:space="0" w:color="auto"/>
            <w:bottom w:val="none" w:sz="0" w:space="0" w:color="auto"/>
            <w:right w:val="none" w:sz="0" w:space="0" w:color="auto"/>
          </w:divBdr>
        </w:div>
      </w:divsChild>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499558">
      <w:bodyDiv w:val="1"/>
      <w:marLeft w:val="0"/>
      <w:marRight w:val="0"/>
      <w:marTop w:val="0"/>
      <w:marBottom w:val="0"/>
      <w:divBdr>
        <w:top w:val="none" w:sz="0" w:space="0" w:color="auto"/>
        <w:left w:val="none" w:sz="0" w:space="0" w:color="auto"/>
        <w:bottom w:val="none" w:sz="0" w:space="0" w:color="auto"/>
        <w:right w:val="none" w:sz="0" w:space="0" w:color="auto"/>
      </w:divBdr>
      <w:divsChild>
        <w:div w:id="1426148275">
          <w:marLeft w:val="0"/>
          <w:marRight w:val="0"/>
          <w:marTop w:val="0"/>
          <w:marBottom w:val="0"/>
          <w:divBdr>
            <w:top w:val="none" w:sz="0" w:space="0" w:color="auto"/>
            <w:left w:val="none" w:sz="0" w:space="0" w:color="auto"/>
            <w:bottom w:val="none" w:sz="0" w:space="0" w:color="auto"/>
            <w:right w:val="none" w:sz="0" w:space="0" w:color="auto"/>
          </w:divBdr>
        </w:div>
      </w:divsChild>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8807918">
      <w:bodyDiv w:val="1"/>
      <w:marLeft w:val="0"/>
      <w:marRight w:val="0"/>
      <w:marTop w:val="0"/>
      <w:marBottom w:val="0"/>
      <w:divBdr>
        <w:top w:val="none" w:sz="0" w:space="0" w:color="auto"/>
        <w:left w:val="none" w:sz="0" w:space="0" w:color="auto"/>
        <w:bottom w:val="none" w:sz="0" w:space="0" w:color="auto"/>
        <w:right w:val="none" w:sz="0" w:space="0" w:color="auto"/>
      </w:divBdr>
      <w:divsChild>
        <w:div w:id="319887693">
          <w:marLeft w:val="0"/>
          <w:marRight w:val="0"/>
          <w:marTop w:val="0"/>
          <w:marBottom w:val="0"/>
          <w:divBdr>
            <w:top w:val="none" w:sz="0" w:space="0" w:color="auto"/>
            <w:left w:val="none" w:sz="0" w:space="0" w:color="auto"/>
            <w:bottom w:val="none" w:sz="0" w:space="0" w:color="auto"/>
            <w:right w:val="none" w:sz="0" w:space="0" w:color="auto"/>
          </w:divBdr>
        </w:div>
      </w:divsChild>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19311454">
      <w:bodyDiv w:val="1"/>
      <w:marLeft w:val="0"/>
      <w:marRight w:val="0"/>
      <w:marTop w:val="0"/>
      <w:marBottom w:val="0"/>
      <w:divBdr>
        <w:top w:val="none" w:sz="0" w:space="0" w:color="auto"/>
        <w:left w:val="none" w:sz="0" w:space="0" w:color="auto"/>
        <w:bottom w:val="none" w:sz="0" w:space="0" w:color="auto"/>
        <w:right w:val="none" w:sz="0" w:space="0" w:color="auto"/>
      </w:divBdr>
      <w:divsChild>
        <w:div w:id="1455560710">
          <w:marLeft w:val="0"/>
          <w:marRight w:val="0"/>
          <w:marTop w:val="0"/>
          <w:marBottom w:val="0"/>
          <w:divBdr>
            <w:top w:val="none" w:sz="0" w:space="0" w:color="auto"/>
            <w:left w:val="none" w:sz="0" w:space="0" w:color="auto"/>
            <w:bottom w:val="none" w:sz="0" w:space="0" w:color="auto"/>
            <w:right w:val="none" w:sz="0" w:space="0" w:color="auto"/>
          </w:divBdr>
        </w:div>
      </w:divsChild>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5933617">
      <w:bodyDiv w:val="1"/>
      <w:marLeft w:val="0"/>
      <w:marRight w:val="0"/>
      <w:marTop w:val="0"/>
      <w:marBottom w:val="0"/>
      <w:divBdr>
        <w:top w:val="none" w:sz="0" w:space="0" w:color="auto"/>
        <w:left w:val="none" w:sz="0" w:space="0" w:color="auto"/>
        <w:bottom w:val="none" w:sz="0" w:space="0" w:color="auto"/>
        <w:right w:val="none" w:sz="0" w:space="0" w:color="auto"/>
      </w:divBdr>
      <w:divsChild>
        <w:div w:id="398553191">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430230">
      <w:bodyDiv w:val="1"/>
      <w:marLeft w:val="0"/>
      <w:marRight w:val="0"/>
      <w:marTop w:val="0"/>
      <w:marBottom w:val="0"/>
      <w:divBdr>
        <w:top w:val="none" w:sz="0" w:space="0" w:color="auto"/>
        <w:left w:val="none" w:sz="0" w:space="0" w:color="auto"/>
        <w:bottom w:val="none" w:sz="0" w:space="0" w:color="auto"/>
        <w:right w:val="none" w:sz="0" w:space="0" w:color="auto"/>
      </w:divBdr>
      <w:divsChild>
        <w:div w:id="351344570">
          <w:marLeft w:val="0"/>
          <w:marRight w:val="0"/>
          <w:marTop w:val="0"/>
          <w:marBottom w:val="0"/>
          <w:divBdr>
            <w:top w:val="none" w:sz="0" w:space="0" w:color="auto"/>
            <w:left w:val="none" w:sz="0" w:space="0" w:color="auto"/>
            <w:bottom w:val="none" w:sz="0" w:space="0" w:color="auto"/>
            <w:right w:val="none" w:sz="0" w:space="0" w:color="auto"/>
          </w:divBdr>
        </w:div>
      </w:divsChild>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0996333">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3415798">
      <w:bodyDiv w:val="1"/>
      <w:marLeft w:val="0"/>
      <w:marRight w:val="0"/>
      <w:marTop w:val="0"/>
      <w:marBottom w:val="0"/>
      <w:divBdr>
        <w:top w:val="none" w:sz="0" w:space="0" w:color="auto"/>
        <w:left w:val="none" w:sz="0" w:space="0" w:color="auto"/>
        <w:bottom w:val="none" w:sz="0" w:space="0" w:color="auto"/>
        <w:right w:val="none" w:sz="0" w:space="0" w:color="auto"/>
      </w:divBdr>
      <w:divsChild>
        <w:div w:id="28340461">
          <w:marLeft w:val="0"/>
          <w:marRight w:val="0"/>
          <w:marTop w:val="0"/>
          <w:marBottom w:val="0"/>
          <w:divBdr>
            <w:top w:val="none" w:sz="0" w:space="0" w:color="auto"/>
            <w:left w:val="none" w:sz="0" w:space="0" w:color="auto"/>
            <w:bottom w:val="none" w:sz="0" w:space="0" w:color="auto"/>
            <w:right w:val="none" w:sz="0" w:space="0" w:color="auto"/>
          </w:divBdr>
        </w:div>
      </w:divsChild>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6404031">
      <w:bodyDiv w:val="1"/>
      <w:marLeft w:val="0"/>
      <w:marRight w:val="0"/>
      <w:marTop w:val="0"/>
      <w:marBottom w:val="0"/>
      <w:divBdr>
        <w:top w:val="none" w:sz="0" w:space="0" w:color="auto"/>
        <w:left w:val="none" w:sz="0" w:space="0" w:color="auto"/>
        <w:bottom w:val="none" w:sz="0" w:space="0" w:color="auto"/>
        <w:right w:val="none" w:sz="0" w:space="0" w:color="auto"/>
      </w:divBdr>
      <w:divsChild>
        <w:div w:id="722022755">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89630415">
      <w:bodyDiv w:val="1"/>
      <w:marLeft w:val="0"/>
      <w:marRight w:val="0"/>
      <w:marTop w:val="0"/>
      <w:marBottom w:val="0"/>
      <w:divBdr>
        <w:top w:val="none" w:sz="0" w:space="0" w:color="auto"/>
        <w:left w:val="none" w:sz="0" w:space="0" w:color="auto"/>
        <w:bottom w:val="none" w:sz="0" w:space="0" w:color="auto"/>
        <w:right w:val="none" w:sz="0" w:space="0" w:color="auto"/>
      </w:divBdr>
      <w:divsChild>
        <w:div w:id="694311724">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1086486">
      <w:bodyDiv w:val="1"/>
      <w:marLeft w:val="0"/>
      <w:marRight w:val="0"/>
      <w:marTop w:val="0"/>
      <w:marBottom w:val="0"/>
      <w:divBdr>
        <w:top w:val="none" w:sz="0" w:space="0" w:color="auto"/>
        <w:left w:val="none" w:sz="0" w:space="0" w:color="auto"/>
        <w:bottom w:val="none" w:sz="0" w:space="0" w:color="auto"/>
        <w:right w:val="none" w:sz="0" w:space="0" w:color="auto"/>
      </w:divBdr>
      <w:divsChild>
        <w:div w:id="1332878330">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2905783">
      <w:bodyDiv w:val="1"/>
      <w:marLeft w:val="0"/>
      <w:marRight w:val="0"/>
      <w:marTop w:val="0"/>
      <w:marBottom w:val="0"/>
      <w:divBdr>
        <w:top w:val="none" w:sz="0" w:space="0" w:color="auto"/>
        <w:left w:val="none" w:sz="0" w:space="0" w:color="auto"/>
        <w:bottom w:val="none" w:sz="0" w:space="0" w:color="auto"/>
        <w:right w:val="none" w:sz="0" w:space="0" w:color="auto"/>
      </w:divBdr>
      <w:divsChild>
        <w:div w:id="1369917857">
          <w:marLeft w:val="0"/>
          <w:marRight w:val="0"/>
          <w:marTop w:val="0"/>
          <w:marBottom w:val="0"/>
          <w:divBdr>
            <w:top w:val="none" w:sz="0" w:space="0" w:color="auto"/>
            <w:left w:val="none" w:sz="0" w:space="0" w:color="auto"/>
            <w:bottom w:val="none" w:sz="0" w:space="0" w:color="auto"/>
            <w:right w:val="none" w:sz="0" w:space="0" w:color="auto"/>
          </w:divBdr>
        </w:div>
      </w:divsChild>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049226">
      <w:bodyDiv w:val="1"/>
      <w:marLeft w:val="0"/>
      <w:marRight w:val="0"/>
      <w:marTop w:val="0"/>
      <w:marBottom w:val="0"/>
      <w:divBdr>
        <w:top w:val="none" w:sz="0" w:space="0" w:color="auto"/>
        <w:left w:val="none" w:sz="0" w:space="0" w:color="auto"/>
        <w:bottom w:val="none" w:sz="0" w:space="0" w:color="auto"/>
        <w:right w:val="none" w:sz="0" w:space="0" w:color="auto"/>
      </w:divBdr>
      <w:divsChild>
        <w:div w:id="1048454232">
          <w:marLeft w:val="0"/>
          <w:marRight w:val="0"/>
          <w:marTop w:val="0"/>
          <w:marBottom w:val="0"/>
          <w:divBdr>
            <w:top w:val="none" w:sz="0" w:space="0" w:color="auto"/>
            <w:left w:val="none" w:sz="0" w:space="0" w:color="auto"/>
            <w:bottom w:val="none" w:sz="0" w:space="0" w:color="auto"/>
            <w:right w:val="none" w:sz="0" w:space="0" w:color="auto"/>
          </w:divBdr>
        </w:div>
      </w:divsChild>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311407">
      <w:bodyDiv w:val="1"/>
      <w:marLeft w:val="0"/>
      <w:marRight w:val="0"/>
      <w:marTop w:val="0"/>
      <w:marBottom w:val="0"/>
      <w:divBdr>
        <w:top w:val="none" w:sz="0" w:space="0" w:color="auto"/>
        <w:left w:val="none" w:sz="0" w:space="0" w:color="auto"/>
        <w:bottom w:val="none" w:sz="0" w:space="0" w:color="auto"/>
        <w:right w:val="none" w:sz="0" w:space="0" w:color="auto"/>
      </w:divBdr>
      <w:divsChild>
        <w:div w:id="2053188640">
          <w:marLeft w:val="0"/>
          <w:marRight w:val="0"/>
          <w:marTop w:val="0"/>
          <w:marBottom w:val="0"/>
          <w:divBdr>
            <w:top w:val="none" w:sz="0" w:space="0" w:color="auto"/>
            <w:left w:val="none" w:sz="0" w:space="0" w:color="auto"/>
            <w:bottom w:val="none" w:sz="0" w:space="0" w:color="auto"/>
            <w:right w:val="none" w:sz="0" w:space="0" w:color="auto"/>
          </w:divBdr>
        </w:div>
      </w:divsChild>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098778">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1036255">
      <w:bodyDiv w:val="1"/>
      <w:marLeft w:val="0"/>
      <w:marRight w:val="0"/>
      <w:marTop w:val="0"/>
      <w:marBottom w:val="0"/>
      <w:divBdr>
        <w:top w:val="none" w:sz="0" w:space="0" w:color="auto"/>
        <w:left w:val="none" w:sz="0" w:space="0" w:color="auto"/>
        <w:bottom w:val="none" w:sz="0" w:space="0" w:color="auto"/>
        <w:right w:val="none" w:sz="0" w:space="0" w:color="auto"/>
      </w:divBdr>
      <w:divsChild>
        <w:div w:id="1273711153">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7902528">
      <w:bodyDiv w:val="1"/>
      <w:marLeft w:val="0"/>
      <w:marRight w:val="0"/>
      <w:marTop w:val="0"/>
      <w:marBottom w:val="0"/>
      <w:divBdr>
        <w:top w:val="none" w:sz="0" w:space="0" w:color="auto"/>
        <w:left w:val="none" w:sz="0" w:space="0" w:color="auto"/>
        <w:bottom w:val="none" w:sz="0" w:space="0" w:color="auto"/>
        <w:right w:val="none" w:sz="0" w:space="0" w:color="auto"/>
      </w:divBdr>
      <w:divsChild>
        <w:div w:id="184560993">
          <w:marLeft w:val="0"/>
          <w:marRight w:val="0"/>
          <w:marTop w:val="0"/>
          <w:marBottom w:val="0"/>
          <w:divBdr>
            <w:top w:val="none" w:sz="0" w:space="0" w:color="auto"/>
            <w:left w:val="none" w:sz="0" w:space="0" w:color="auto"/>
            <w:bottom w:val="none" w:sz="0" w:space="0" w:color="auto"/>
            <w:right w:val="none" w:sz="0" w:space="0" w:color="auto"/>
          </w:divBdr>
        </w:div>
      </w:divsChild>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8886422">
      <w:bodyDiv w:val="1"/>
      <w:marLeft w:val="0"/>
      <w:marRight w:val="0"/>
      <w:marTop w:val="0"/>
      <w:marBottom w:val="0"/>
      <w:divBdr>
        <w:top w:val="none" w:sz="0" w:space="0" w:color="auto"/>
        <w:left w:val="none" w:sz="0" w:space="0" w:color="auto"/>
        <w:bottom w:val="none" w:sz="0" w:space="0" w:color="auto"/>
        <w:right w:val="none" w:sz="0" w:space="0" w:color="auto"/>
      </w:divBdr>
      <w:divsChild>
        <w:div w:id="1109859836">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5997901">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228260">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57457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1836023">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011707">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26481">
      <w:bodyDiv w:val="1"/>
      <w:marLeft w:val="0"/>
      <w:marRight w:val="0"/>
      <w:marTop w:val="0"/>
      <w:marBottom w:val="0"/>
      <w:divBdr>
        <w:top w:val="none" w:sz="0" w:space="0" w:color="auto"/>
        <w:left w:val="none" w:sz="0" w:space="0" w:color="auto"/>
        <w:bottom w:val="none" w:sz="0" w:space="0" w:color="auto"/>
        <w:right w:val="none" w:sz="0" w:space="0" w:color="auto"/>
      </w:divBdr>
      <w:divsChild>
        <w:div w:id="2138914333">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09410">
      <w:bodyDiv w:val="1"/>
      <w:marLeft w:val="0"/>
      <w:marRight w:val="0"/>
      <w:marTop w:val="0"/>
      <w:marBottom w:val="0"/>
      <w:divBdr>
        <w:top w:val="none" w:sz="0" w:space="0" w:color="auto"/>
        <w:left w:val="none" w:sz="0" w:space="0" w:color="auto"/>
        <w:bottom w:val="none" w:sz="0" w:space="0" w:color="auto"/>
        <w:right w:val="none" w:sz="0" w:space="0" w:color="auto"/>
      </w:divBdr>
      <w:divsChild>
        <w:div w:id="1948464949">
          <w:marLeft w:val="0"/>
          <w:marRight w:val="0"/>
          <w:marTop w:val="0"/>
          <w:marBottom w:val="0"/>
          <w:divBdr>
            <w:top w:val="none" w:sz="0" w:space="0" w:color="auto"/>
            <w:left w:val="none" w:sz="0" w:space="0" w:color="auto"/>
            <w:bottom w:val="none" w:sz="0" w:space="0" w:color="auto"/>
            <w:right w:val="none" w:sz="0" w:space="0" w:color="auto"/>
          </w:divBdr>
        </w:div>
      </w:divsChild>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bc.ge/index.php?m=t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46368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63692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ediamonitoring.ge/mms/includes/video/video.php?id=4637601"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637463" TargetMode="External"/><Relationship Id="rId14" Type="http://schemas.openxmlformats.org/officeDocument/2006/relationships/hyperlink" Target="http://reginfo.ge/people/item/2079-psiqotropuli-xamlebis-urezeptod-gaybidvashi-sami-mexarme-amx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6B87-3A06-4E6B-8F47-51A329F9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791</Words>
  <Characters>4511</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მთავრობა 100 საწოლიანი ინფექციური ცენტრის მშენებლობას გეგმავს</vt:lpstr>
      <vt:lpstr/>
      <vt:lpstr>"თავი აარიდეთ სიცხეს" _ დაავადება კონტროლის ცენტრის რეკომენდაციები</vt:lpstr>
      <vt:lpstr>11 წელიწადში ლიცენზია მხოლოდ 8 ექიმს გაუუქმდა – რატომ ვერ რეაგირებს ჯანდაცვის მი</vt:lpstr>
      <vt:lpstr/>
      <vt:lpstr>პრემიერ-მინისტრმა „გილეადის“ ხელმძღვანელი პირები დააჯილდოვა</vt:lpstr>
      <vt:lpstr>შახტებში მომხდარ არც ერთ ტრაგედიაზე არავინ დასჯილა</vt:lpstr>
      <vt:lpstr>დღეიდან "ხმაურის ფასი" 150-დან 1000 ლარამდეა</vt:lpstr>
      <vt:lpstr>გერმანია მეორე მსოფლიო ომის დროს ტყვედ ჩავარდნილ ყოფილ საბჭოთა ჯარისკაცებს, მა</vt:lpstr>
      <vt:lpstr>ბათუმისა და ქუთაისის აეროპორტებში ნარკოტიკული და ფსიქოტროპული მედიკამენტები ამოი</vt:lpstr>
      <vt:lpstr>"გამიწიეს სამედიცინო მომსახურება, რომელიც არ მჭირდებოდა და შემდეგ მითხრეს, რომ ე</vt:lpstr>
      <vt:lpstr>გაზის მილის "სვარკამ" მუშები იმსხვერპლა...</vt:lpstr>
    </vt:vector>
  </TitlesOfParts>
  <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Tsagareishvili</cp:lastModifiedBy>
  <cp:revision>4</cp:revision>
  <cp:lastPrinted>2016-06-15T05:49:00Z</cp:lastPrinted>
  <dcterms:created xsi:type="dcterms:W3CDTF">2017-08-16T09:38:00Z</dcterms:created>
  <dcterms:modified xsi:type="dcterms:W3CDTF">2017-08-17T09:15:00Z</dcterms:modified>
</cp:coreProperties>
</file>