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1E" w:rsidRPr="009B5088" w:rsidRDefault="0029761E" w:rsidP="0029761E">
      <w:pPr>
        <w:spacing w:after="0"/>
        <w:ind w:left="113" w:right="113"/>
        <w:jc w:val="both"/>
        <w:rPr>
          <w:rFonts w:ascii="Sylfaen" w:hAnsi="Sylfaen" w:cs="Sylfaen"/>
          <w:b/>
          <w:u w:val="single"/>
          <w:lang w:val="ka-GE"/>
        </w:rPr>
      </w:pPr>
      <w:r w:rsidRPr="009B5088">
        <w:rPr>
          <w:rFonts w:ascii="Sylfaen" w:hAnsi="Sylfaen" w:cs="Sylfaen"/>
          <w:b/>
          <w:u w:val="single"/>
          <w:lang w:val="ka-GE"/>
        </w:rPr>
        <w:t>იუსტიციის სახლში წითელას საწინააღმდეგო აცრები ჩატარდება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hAnsi="Sylfaen"/>
          <w:b/>
        </w:rPr>
      </w:pPr>
      <w:r w:rsidRPr="009B5088">
        <w:rPr>
          <w:rFonts w:ascii="Sylfaen" w:hAnsi="Sylfaen" w:cs="Sylfaen"/>
          <w:b/>
          <w:lang w:val="ka-GE"/>
        </w:rPr>
        <w:t>თარიღი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და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დრო</w:t>
      </w:r>
      <w:r w:rsidRPr="009B5088">
        <w:rPr>
          <w:rFonts w:ascii="Sylfaen" w:hAnsi="Sylfaen"/>
          <w:b/>
          <w:lang w:val="ka-GE"/>
        </w:rPr>
        <w:t>:</w:t>
      </w:r>
      <w:r w:rsidRPr="009B5088">
        <w:rPr>
          <w:rFonts w:ascii="Sylfaen" w:hAnsi="Sylfaen"/>
          <w:b/>
          <w:lang w:val="ru-RU"/>
        </w:rPr>
        <w:t xml:space="preserve"> </w:t>
      </w:r>
      <w:r w:rsidR="000B1BE1">
        <w:rPr>
          <w:rFonts w:ascii="Sylfaen" w:hAnsi="Sylfaen"/>
          <w:b/>
          <w:lang w:val="ka-GE"/>
        </w:rPr>
        <w:t>23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თებერვალი</w:t>
      </w:r>
      <w:r w:rsidRPr="009B5088">
        <w:rPr>
          <w:rFonts w:ascii="Sylfaen" w:hAnsi="Sylfaen"/>
          <w:b/>
          <w:lang w:val="ka-GE"/>
        </w:rPr>
        <w:t>,</w:t>
      </w:r>
      <w:r w:rsidR="000B1BE1">
        <w:rPr>
          <w:rFonts w:ascii="Sylfaen" w:hAnsi="Sylfaen"/>
          <w:b/>
          <w:lang w:val="ka-GE"/>
        </w:rPr>
        <w:t xml:space="preserve"> პარასკევი</w:t>
      </w:r>
      <w:r w:rsidR="0081350B">
        <w:rPr>
          <w:rFonts w:ascii="Sylfaen" w:hAnsi="Sylfaen"/>
          <w:b/>
          <w:lang w:val="ka-GE"/>
        </w:rPr>
        <w:t>,12</w:t>
      </w:r>
      <w:r w:rsidR="000B1BE1">
        <w:rPr>
          <w:rFonts w:ascii="Sylfaen" w:hAnsi="Sylfaen"/>
          <w:b/>
          <w:lang w:val="ka-GE"/>
        </w:rPr>
        <w:t xml:space="preserve"> საათი;</w:t>
      </w:r>
    </w:p>
    <w:p w:rsidR="0029761E" w:rsidRPr="009B5088" w:rsidRDefault="0029761E" w:rsidP="0029761E">
      <w:pPr>
        <w:spacing w:after="0"/>
        <w:ind w:left="113" w:right="113"/>
        <w:rPr>
          <w:rFonts w:ascii="Sylfaen" w:eastAsia="Times New Roman" w:hAnsi="Sylfaen" w:cs="Times New Roman"/>
          <w:b/>
          <w:bCs/>
          <w:lang w:val="ka-GE"/>
        </w:rPr>
      </w:pPr>
      <w:r w:rsidRPr="009B5088">
        <w:rPr>
          <w:rFonts w:ascii="Sylfaen" w:hAnsi="Sylfaen" w:cs="Sylfaen"/>
          <w:b/>
          <w:lang w:val="ka-GE"/>
        </w:rPr>
        <w:t>ადგილი</w:t>
      </w:r>
      <w:r w:rsidRPr="009B5088">
        <w:rPr>
          <w:rFonts w:ascii="Sylfaen" w:hAnsi="Sylfaen"/>
          <w:b/>
          <w:lang w:val="ka-GE"/>
        </w:rPr>
        <w:t xml:space="preserve">:  </w:t>
      </w:r>
      <w:r w:rsidRPr="009B5088">
        <w:rPr>
          <w:rFonts w:ascii="Sylfaen" w:hAnsi="Sylfaen" w:cs="Sylfaen"/>
          <w:b/>
          <w:lang w:val="ka-GE"/>
        </w:rPr>
        <w:t>იუსტიციის სახლი, თბილისი სანაპიროს ქ. N 2</w:t>
      </w:r>
    </w:p>
    <w:p w:rsidR="0029761E" w:rsidRPr="000B1BE1" w:rsidRDefault="0029761E" w:rsidP="0029761E">
      <w:pPr>
        <w:shd w:val="clear" w:color="auto" w:fill="FFFFFF"/>
        <w:spacing w:after="0"/>
        <w:ind w:left="113" w:right="113"/>
        <w:jc w:val="both"/>
        <w:rPr>
          <w:rFonts w:ascii="Sylfaen" w:eastAsia="Times New Roman" w:hAnsi="Sylfaen" w:cs="Helvetica"/>
          <w:bCs/>
          <w:color w:val="333333"/>
          <w:lang w:val="ka-GE"/>
        </w:rPr>
      </w:pPr>
      <w:r w:rsidRPr="009B5088">
        <w:rPr>
          <w:rFonts w:ascii="Sylfaen" w:hAnsi="Sylfaen" w:cs="Sylfaen"/>
          <w:b/>
          <w:lang w:val="ka-GE"/>
        </w:rPr>
        <w:t>ღონისძიების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შესახებ</w:t>
      </w:r>
      <w:r w:rsidRPr="009B5088">
        <w:rPr>
          <w:rFonts w:ascii="Sylfaen" w:hAnsi="Sylfaen"/>
          <w:b/>
          <w:lang w:val="ka-GE"/>
        </w:rPr>
        <w:t xml:space="preserve"> (</w:t>
      </w:r>
      <w:r w:rsidRPr="009B5088">
        <w:rPr>
          <w:rFonts w:ascii="Sylfaen" w:hAnsi="Sylfaen" w:cs="Sylfaen"/>
          <w:b/>
          <w:lang w:val="ka-GE"/>
        </w:rPr>
        <w:t>აღწერა</w:t>
      </w:r>
      <w:r w:rsidRPr="009B5088">
        <w:rPr>
          <w:rFonts w:ascii="Sylfaen" w:hAnsi="Sylfaen"/>
          <w:b/>
          <w:lang w:val="ka-GE"/>
        </w:rPr>
        <w:t xml:space="preserve">): </w:t>
      </w:r>
      <w:r w:rsidRPr="000B1BE1">
        <w:rPr>
          <w:rFonts w:ascii="Sylfaen" w:hAnsi="Sylfaen"/>
          <w:lang w:val="ka-GE"/>
        </w:rPr>
        <w:t xml:space="preserve">იუსტიციის სახლში 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შრომის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,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ჯანმრთელობისა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და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სოციალური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დაცვის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დაავადებათა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კონტროლისა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და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ეროვნული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ცენტრის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მხარდაჭერით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გაიმართ</w:t>
      </w:r>
      <w:proofErr w:type="spellEnd"/>
      <w:r w:rsidRPr="000B1BE1">
        <w:rPr>
          <w:rFonts w:ascii="Sylfaen" w:eastAsia="Times New Roman" w:hAnsi="Sylfaen" w:cs="Sylfaen"/>
          <w:color w:val="333333"/>
          <w:lang w:val="ka-GE"/>
        </w:rPr>
        <w:t>ება</w:t>
      </w:r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აქცია</w:t>
      </w:r>
      <w:proofErr w:type="spellEnd"/>
      <w:r w:rsidRPr="000B1BE1">
        <w:rPr>
          <w:rFonts w:ascii="Sylfaen" w:eastAsia="Times New Roman" w:hAnsi="Sylfaen" w:cs="Helvetica"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color w:val="333333"/>
        </w:rPr>
        <w:t>სლოგანით</w:t>
      </w:r>
      <w:proofErr w:type="spellEnd"/>
      <w:r w:rsidRPr="000B1BE1">
        <w:rPr>
          <w:rFonts w:ascii="Sylfaen" w:eastAsia="Times New Roman" w:hAnsi="Sylfaen" w:cs="Helvetica"/>
          <w:color w:val="333333"/>
          <w:lang w:val="ka-GE"/>
        </w:rPr>
        <w:t xml:space="preserve"> „</w:t>
      </w:r>
      <w:proofErr w:type="spellStart"/>
      <w:r w:rsidRPr="000B1BE1">
        <w:rPr>
          <w:rFonts w:ascii="Sylfaen" w:eastAsia="Times New Roman" w:hAnsi="Sylfaen" w:cs="Sylfaen"/>
          <w:bCs/>
          <w:color w:val="333333"/>
        </w:rPr>
        <w:t>არ</w:t>
      </w:r>
      <w:proofErr w:type="spellEnd"/>
      <w:r w:rsidRPr="000B1BE1">
        <w:rPr>
          <w:rFonts w:ascii="Sylfaen" w:eastAsia="Times New Roman" w:hAnsi="Sylfaen" w:cs="Helvetica"/>
          <w:bCs/>
          <w:color w:val="333333"/>
        </w:rPr>
        <w:t xml:space="preserve"> </w:t>
      </w:r>
      <w:proofErr w:type="spellStart"/>
      <w:r w:rsidRPr="000B1BE1">
        <w:rPr>
          <w:rFonts w:ascii="Sylfaen" w:eastAsia="Times New Roman" w:hAnsi="Sylfaen" w:cs="Sylfaen"/>
          <w:bCs/>
          <w:color w:val="333333"/>
        </w:rPr>
        <w:t>გადადო</w:t>
      </w:r>
      <w:proofErr w:type="spellEnd"/>
      <w:r w:rsidRPr="000B1BE1">
        <w:rPr>
          <w:rFonts w:ascii="Sylfaen" w:eastAsia="Times New Roman" w:hAnsi="Sylfaen" w:cs="Helvetica"/>
          <w:bCs/>
          <w:color w:val="333333"/>
        </w:rPr>
        <w:t xml:space="preserve"> - </w:t>
      </w:r>
      <w:proofErr w:type="spellStart"/>
      <w:r w:rsidRPr="000B1BE1">
        <w:rPr>
          <w:rFonts w:ascii="Sylfaen" w:eastAsia="Times New Roman" w:hAnsi="Sylfaen" w:cs="Sylfaen"/>
          <w:bCs/>
          <w:color w:val="333333"/>
        </w:rPr>
        <w:t>აიცერი</w:t>
      </w:r>
      <w:proofErr w:type="spellEnd"/>
      <w:r w:rsidRPr="000B1BE1">
        <w:rPr>
          <w:rFonts w:ascii="Sylfaen" w:eastAsia="Times New Roman" w:hAnsi="Sylfaen" w:cs="Helvetica"/>
          <w:bCs/>
          <w:color w:val="333333"/>
        </w:rPr>
        <w:t>!</w:t>
      </w:r>
      <w:r w:rsidRPr="000B1BE1">
        <w:rPr>
          <w:rFonts w:ascii="Sylfaen" w:eastAsia="Times New Roman" w:hAnsi="Sylfaen" w:cs="Helvetica"/>
          <w:bCs/>
          <w:color w:val="333333"/>
          <w:lang w:val="ka-GE"/>
        </w:rPr>
        <w:t>“</w:t>
      </w:r>
    </w:p>
    <w:p w:rsidR="0029761E" w:rsidRPr="00777D43" w:rsidRDefault="0029761E" w:rsidP="0029761E">
      <w:pPr>
        <w:shd w:val="clear" w:color="auto" w:fill="FFFFFF"/>
        <w:spacing w:after="0"/>
        <w:ind w:left="113" w:right="113"/>
        <w:jc w:val="both"/>
        <w:rPr>
          <w:rFonts w:ascii="Sylfaen" w:eastAsia="Times New Roman" w:hAnsi="Sylfaen" w:cs="Helvetica"/>
          <w:color w:val="333333"/>
          <w:lang w:val="ka-GE"/>
        </w:rPr>
      </w:pPr>
      <w:bookmarkStart w:id="0" w:name="_GoBack"/>
      <w:bookmarkEnd w:id="0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9B5088">
        <w:rPr>
          <w:rFonts w:ascii="Sylfaen" w:hAnsi="Sylfaen" w:cs="Sylfaen"/>
          <w:color w:val="000000"/>
          <w:shd w:val="clear" w:color="auto" w:fill="FFFFFF"/>
        </w:rPr>
        <w:t>დაავადებათა</w:t>
      </w:r>
      <w:proofErr w:type="spellEnd"/>
      <w:proofErr w:type="gram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კონტროლისა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საზოგადოებრივი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ეროვნული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ცენტრის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სპეციალისტებ</w:t>
      </w:r>
      <w:proofErr w:type="spellEnd"/>
      <w:r w:rsidRPr="009B5088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9B5088">
        <w:rPr>
          <w:rFonts w:ascii="Sylfaen" w:hAnsi="Sylfaen" w:cs="Arial"/>
          <w:color w:val="000000"/>
          <w:shd w:val="clear" w:color="auto" w:fill="FFFFFF"/>
        </w:rPr>
        <w:t xml:space="preserve"> 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მსურველებს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ვაქცინაცი</w:t>
      </w:r>
      <w:proofErr w:type="spellEnd"/>
      <w:r w:rsidRPr="009B5088">
        <w:rPr>
          <w:rFonts w:ascii="Sylfaen" w:hAnsi="Sylfaen" w:cs="Sylfaen"/>
          <w:color w:val="000000"/>
          <w:shd w:val="clear" w:color="auto" w:fill="FFFFFF"/>
          <w:lang w:val="ka-GE"/>
        </w:rPr>
        <w:t>ას</w:t>
      </w:r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9B5088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მთელი დღის განმავლობაში ჩაუტარებენ. მათ ასევე </w:t>
      </w:r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შეეძლებათ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C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ჰეპატიტის</w:t>
      </w:r>
      <w:proofErr w:type="spellEnd"/>
      <w:r w:rsidRPr="009B5088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9B5088">
        <w:rPr>
          <w:rFonts w:ascii="Sylfaen" w:hAnsi="Sylfaen" w:cs="Sylfaen"/>
          <w:color w:val="000000"/>
          <w:shd w:val="clear" w:color="auto" w:fill="FFFFFF"/>
        </w:rPr>
        <w:t>სკრინინგი</w:t>
      </w:r>
      <w:proofErr w:type="spellEnd"/>
      <w:r w:rsidRPr="009B5088">
        <w:rPr>
          <w:rFonts w:ascii="Sylfaen" w:hAnsi="Sylfaen" w:cs="Sylfaen"/>
          <w:color w:val="000000"/>
          <w:shd w:val="clear" w:color="auto" w:fill="FFFFFF"/>
          <w:lang w:val="ka-GE"/>
        </w:rPr>
        <w:t>ც.</w:t>
      </w:r>
    </w:p>
    <w:p w:rsidR="0029761E" w:rsidRPr="009B5088" w:rsidRDefault="0029761E" w:rsidP="0029761E">
      <w:pPr>
        <w:spacing w:after="0"/>
        <w:ind w:left="113" w:right="113"/>
        <w:rPr>
          <w:rFonts w:ascii="Sylfaen" w:eastAsia="Times New Roman" w:hAnsi="Sylfaen" w:cs="Times New Roman"/>
          <w:b/>
          <w:bCs/>
          <w:lang w:val="ka-GE"/>
        </w:rPr>
      </w:pPr>
    </w:p>
    <w:p w:rsidR="0029761E" w:rsidRPr="009B5088" w:rsidRDefault="0029761E" w:rsidP="0029761E">
      <w:pPr>
        <w:shd w:val="clear" w:color="auto" w:fill="FFFFFF"/>
        <w:spacing w:after="0"/>
        <w:ind w:left="113" w:right="113"/>
        <w:jc w:val="both"/>
        <w:rPr>
          <w:rFonts w:ascii="Sylfaen" w:eastAsia="Times New Roman" w:hAnsi="Sylfaen" w:cs="Sylfaen"/>
          <w:color w:val="333333"/>
        </w:rPr>
      </w:pPr>
      <w:r w:rsidRPr="009B5088">
        <w:rPr>
          <w:rFonts w:ascii="Sylfaen" w:hAnsi="Sylfaen" w:cs="Sylfaen"/>
          <w:b/>
          <w:lang w:val="ka-GE"/>
        </w:rPr>
        <w:t>მიზანი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და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მნიშვნელობა</w:t>
      </w:r>
      <w:r w:rsidRPr="009B5088">
        <w:rPr>
          <w:rFonts w:ascii="Sylfaen" w:hAnsi="Sylfaen"/>
          <w:b/>
          <w:lang w:val="ka-GE"/>
        </w:rPr>
        <w:t xml:space="preserve">:   </w:t>
      </w:r>
      <w:r w:rsidRPr="009B5088">
        <w:rPr>
          <w:rFonts w:ascii="Sylfaen" w:eastAsia="Times New Roman" w:hAnsi="Sylfaen" w:cs="Sylfaen"/>
          <w:color w:val="333333"/>
        </w:rPr>
        <w:t xml:space="preserve">2017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ბოლოდან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საქართველოში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წითელას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შემთხვევების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ზრდის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ტენდენცია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შეინიშნება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. </w:t>
      </w:r>
      <w:proofErr w:type="spellStart"/>
      <w:proofErr w:type="gramStart"/>
      <w:r w:rsidRPr="009B5088">
        <w:rPr>
          <w:rFonts w:ascii="Sylfaen" w:eastAsia="Times New Roman" w:hAnsi="Sylfaen" w:cs="Sylfaen"/>
          <w:color w:val="333333"/>
        </w:rPr>
        <w:t>წითელა</w:t>
      </w:r>
      <w:proofErr w:type="spellEnd"/>
      <w:proofErr w:type="gram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ვირუსული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დაავადებაა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ამიტომ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დაინფიცირების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რისკი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განსაკუთრებით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მაღალია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თავშეყრის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ადგილებში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. </w:t>
      </w:r>
      <w:proofErr w:type="spellStart"/>
      <w:proofErr w:type="gramStart"/>
      <w:r w:rsidRPr="009B5088">
        <w:rPr>
          <w:rFonts w:ascii="Sylfaen" w:eastAsia="Times New Roman" w:hAnsi="Sylfaen" w:cs="Sylfaen"/>
          <w:color w:val="333333"/>
        </w:rPr>
        <w:t>წითელას</w:t>
      </w:r>
      <w:proofErr w:type="spellEnd"/>
      <w:proofErr w:type="gram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ვირუსი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იწვევს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ცხელებას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კანსა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ლოყის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ლორწოვანზე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დამახასიათებელ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გამონაყარს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. </w:t>
      </w:r>
      <w:proofErr w:type="spellStart"/>
      <w:proofErr w:type="gramStart"/>
      <w:r w:rsidRPr="009B5088">
        <w:rPr>
          <w:rFonts w:ascii="Sylfaen" w:eastAsia="Times New Roman" w:hAnsi="Sylfaen" w:cs="Sylfaen"/>
          <w:color w:val="333333"/>
        </w:rPr>
        <w:t>იგი</w:t>
      </w:r>
      <w:proofErr w:type="spellEnd"/>
      <w:proofErr w:type="gram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ხშირად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რთულდება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ყურის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ფილტვების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თავის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ტვინის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ანთებით</w:t>
      </w:r>
      <w:proofErr w:type="spellEnd"/>
      <w:r w:rsidRPr="009B5088">
        <w:rPr>
          <w:rFonts w:ascii="Sylfaen" w:eastAsia="Times New Roman" w:hAnsi="Sylfaen" w:cs="Sylfaen"/>
          <w:color w:val="333333"/>
        </w:rPr>
        <w:t>.</w:t>
      </w:r>
    </w:p>
    <w:p w:rsidR="0029761E" w:rsidRPr="009B5088" w:rsidRDefault="0029761E" w:rsidP="0029761E">
      <w:pPr>
        <w:shd w:val="clear" w:color="auto" w:fill="FFFFFF"/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9B5088">
        <w:rPr>
          <w:rFonts w:ascii="Sylfaen" w:eastAsia="Times New Roman" w:hAnsi="Sylfaen" w:cs="Sylfaen"/>
          <w:color w:val="333333"/>
        </w:rPr>
        <w:t>წითელა</w:t>
      </w:r>
      <w:proofErr w:type="spellEnd"/>
      <w:proofErr w:type="gram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ყველაზე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ადვილად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დაავადებაა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. </w:t>
      </w:r>
      <w:proofErr w:type="spellStart"/>
      <w:proofErr w:type="gramStart"/>
      <w:r w:rsidRPr="009B5088">
        <w:rPr>
          <w:rFonts w:ascii="Sylfaen" w:eastAsia="Times New Roman" w:hAnsi="Sylfaen" w:cs="Sylfaen"/>
          <w:color w:val="333333"/>
        </w:rPr>
        <w:t>მისი</w:t>
      </w:r>
      <w:proofErr w:type="spellEnd"/>
      <w:proofErr w:type="gram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საწინააღმდეგო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ვაქცინა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კი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ძალზე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უსაფრთხო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ეფექტურია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-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ორი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დოზის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მიღების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შემდეგ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დამცველობითი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ეფექტი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97% -ს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აღწევს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ერთი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დოზის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მიღების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9B5088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9B5088">
        <w:rPr>
          <w:rFonts w:ascii="Sylfaen" w:eastAsia="Times New Roman" w:hAnsi="Sylfaen" w:cs="Sylfaen"/>
          <w:color w:val="333333"/>
        </w:rPr>
        <w:t xml:space="preserve"> - 93%-ს.</w:t>
      </w:r>
    </w:p>
    <w:p w:rsidR="0029761E" w:rsidRPr="009B5088" w:rsidRDefault="0029761E" w:rsidP="0029761E">
      <w:pPr>
        <w:shd w:val="clear" w:color="auto" w:fill="FFFFFF"/>
        <w:spacing w:after="0" w:line="240" w:lineRule="auto"/>
        <w:ind w:left="113" w:right="113"/>
        <w:rPr>
          <w:rFonts w:ascii="Sylfaen" w:hAnsi="Sylfaen"/>
          <w:color w:val="000000" w:themeColor="text1"/>
          <w:lang w:val="ka-GE"/>
        </w:rPr>
      </w:pPr>
      <w:r w:rsidRPr="009B5088">
        <w:rPr>
          <w:rFonts w:ascii="Sylfaen" w:hAnsi="Sylfaen" w:cs="Sylfaen"/>
          <w:b/>
          <w:lang w:val="ka-GE"/>
        </w:rPr>
        <w:t>ძირითადი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გზავნილები</w:t>
      </w:r>
      <w:r w:rsidRPr="009B5088">
        <w:rPr>
          <w:rFonts w:ascii="Sylfaen" w:hAnsi="Sylfaen"/>
          <w:b/>
          <w:lang w:val="ka-GE"/>
        </w:rPr>
        <w:t>:</w:t>
      </w:r>
      <w:r w:rsidRPr="009B5088">
        <w:rPr>
          <w:rFonts w:ascii="Sylfaen" w:hAnsi="Sylfaen"/>
          <w:lang w:val="ka-GE"/>
        </w:rPr>
        <w:t xml:space="preserve">  </w:t>
      </w:r>
      <w:r w:rsidRPr="009B5088">
        <w:rPr>
          <w:rFonts w:ascii="Sylfaen" w:hAnsi="Sylfaen"/>
          <w:b/>
          <w:bCs/>
          <w:lang w:val="ka-GE"/>
        </w:rPr>
        <w:t xml:space="preserve">:  </w:t>
      </w:r>
      <w:r w:rsidRPr="009B5088">
        <w:rPr>
          <w:rFonts w:ascii="Sylfaen" w:hAnsi="Sylfaen"/>
          <w:color w:val="000000" w:themeColor="text1"/>
          <w:lang w:val="ka-GE"/>
        </w:rPr>
        <w:t>ვაქცინაცია წითელასგან  დაცვის  ერთადერთი საშუალებაა;</w:t>
      </w:r>
    </w:p>
    <w:p w:rsidR="0029761E" w:rsidRPr="009B5088" w:rsidRDefault="0029761E" w:rsidP="0029761E">
      <w:pPr>
        <w:shd w:val="clear" w:color="auto" w:fill="FFFFFF"/>
        <w:spacing w:after="0" w:line="240" w:lineRule="auto"/>
        <w:ind w:left="113" w:right="113"/>
        <w:rPr>
          <w:rFonts w:ascii="Sylfaen" w:hAnsi="Sylfaen"/>
          <w:color w:val="000000" w:themeColor="text1"/>
          <w:lang w:val="ka-GE"/>
        </w:rPr>
      </w:pPr>
      <w:r w:rsidRPr="009B5088">
        <w:rPr>
          <w:rFonts w:ascii="Sylfaen" w:hAnsi="Sylfaen"/>
          <w:color w:val="000000" w:themeColor="text1"/>
          <w:lang w:val="ka-GE"/>
        </w:rPr>
        <w:t>ჯანდაცვის სამინისტრო მოქალაქეებს შესაბამისი ვაქცინაციისკენ მოუწოდებს.</w:t>
      </w:r>
    </w:p>
    <w:p w:rsidR="0029761E" w:rsidRPr="009B5088" w:rsidRDefault="0029761E" w:rsidP="0029761E">
      <w:pPr>
        <w:shd w:val="clear" w:color="auto" w:fill="FFFFFF"/>
        <w:spacing w:after="0" w:line="240" w:lineRule="auto"/>
        <w:ind w:left="113" w:right="113"/>
        <w:rPr>
          <w:rFonts w:ascii="Sylfaen" w:hAnsi="Sylfaen"/>
          <w:lang w:val="ka-GE"/>
        </w:rPr>
      </w:pPr>
      <w:r w:rsidRPr="009B5088">
        <w:rPr>
          <w:rFonts w:ascii="Sylfaen" w:hAnsi="Sylfaen" w:cs="Sylfaen"/>
          <w:b/>
          <w:lang w:val="ka-GE"/>
        </w:rPr>
        <w:t>რისკები</w:t>
      </w:r>
      <w:r w:rsidRPr="009B5088">
        <w:rPr>
          <w:rFonts w:ascii="Sylfaen" w:hAnsi="Sylfaen"/>
          <w:b/>
          <w:lang w:val="ka-GE"/>
        </w:rPr>
        <w:t xml:space="preserve"> (</w:t>
      </w:r>
      <w:r w:rsidRPr="009B5088">
        <w:rPr>
          <w:rFonts w:ascii="Sylfaen" w:hAnsi="Sylfaen" w:cs="Sylfaen"/>
          <w:b/>
          <w:lang w:val="ka-GE"/>
        </w:rPr>
        <w:t>თუ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არ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არის</w:t>
      </w:r>
      <w:r w:rsidRPr="009B5088">
        <w:rPr>
          <w:rFonts w:ascii="Sylfaen" w:hAnsi="Sylfaen"/>
          <w:b/>
          <w:lang w:val="ka-GE"/>
        </w:rPr>
        <w:t xml:space="preserve">, </w:t>
      </w:r>
      <w:r w:rsidRPr="009B5088">
        <w:rPr>
          <w:rFonts w:ascii="Sylfaen" w:hAnsi="Sylfaen" w:cs="Sylfaen"/>
          <w:b/>
          <w:lang w:val="ka-GE"/>
        </w:rPr>
        <w:t>მიუთითეთ</w:t>
      </w:r>
      <w:r w:rsidRPr="009B5088">
        <w:rPr>
          <w:rFonts w:ascii="Sylfaen" w:hAnsi="Sylfaen"/>
          <w:b/>
          <w:lang w:val="ka-GE"/>
        </w:rPr>
        <w:t xml:space="preserve">): </w:t>
      </w:r>
      <w:r w:rsidRPr="009B5088">
        <w:rPr>
          <w:rFonts w:ascii="Sylfaen" w:hAnsi="Sylfaen" w:cs="Sylfaen"/>
          <w:lang w:val="ka-GE"/>
        </w:rPr>
        <w:t>არ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არის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hAnsi="Sylfaen"/>
        </w:rPr>
      </w:pPr>
      <w:r w:rsidRPr="009B5088">
        <w:rPr>
          <w:rFonts w:ascii="Sylfaen" w:hAnsi="Sylfaen" w:cs="Sylfaen"/>
          <w:b/>
          <w:lang w:val="ka-GE"/>
        </w:rPr>
        <w:t>მთავარი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უწყება</w:t>
      </w:r>
      <w:r w:rsidRPr="009B5088">
        <w:rPr>
          <w:rFonts w:ascii="Sylfaen" w:hAnsi="Sylfaen"/>
          <w:b/>
          <w:lang w:val="ka-GE"/>
        </w:rPr>
        <w:t xml:space="preserve">: </w:t>
      </w:r>
      <w:r w:rsidRPr="000B1BE1">
        <w:rPr>
          <w:rFonts w:ascii="Sylfaen" w:hAnsi="Sylfaen"/>
          <w:lang w:val="ka-GE"/>
        </w:rPr>
        <w:t>ჯანდაცვის სამინისტრო, დაავადებათა კონტროლის ეროვნული ცენტრი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B5088">
        <w:rPr>
          <w:rFonts w:ascii="Sylfaen" w:hAnsi="Sylfaen" w:cs="Sylfaen"/>
          <w:b/>
          <w:lang w:val="ka-GE"/>
        </w:rPr>
        <w:t>მოსალოდნელი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შედეგი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მოქალაქისთვის</w:t>
      </w:r>
      <w:r w:rsidRPr="009B5088">
        <w:rPr>
          <w:rFonts w:ascii="Sylfaen" w:hAnsi="Sylfaen"/>
          <w:b/>
          <w:lang w:val="ka-GE"/>
        </w:rPr>
        <w:t>: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საზოგადოების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ინფორმირება</w:t>
      </w:r>
      <w:r w:rsidRPr="009B5088">
        <w:rPr>
          <w:rFonts w:ascii="Sylfaen" w:hAnsi="Sylfaen"/>
          <w:lang w:val="ka-GE"/>
        </w:rPr>
        <w:t xml:space="preserve">; 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B5088">
        <w:rPr>
          <w:rFonts w:ascii="Sylfaen" w:hAnsi="Sylfaen" w:cs="Sylfaen"/>
          <w:b/>
          <w:lang w:val="ka-GE"/>
        </w:rPr>
        <w:t>მთავარი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სპიკერი</w:t>
      </w:r>
      <w:r w:rsidRPr="009B5088">
        <w:rPr>
          <w:rFonts w:ascii="Sylfaen" w:hAnsi="Sylfaen"/>
          <w:b/>
          <w:lang w:val="ka-GE"/>
        </w:rPr>
        <w:t>: ამირან გამყრელიძე;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  <w:r w:rsidRPr="009B5088">
        <w:rPr>
          <w:rFonts w:ascii="Sylfaen" w:hAnsi="Sylfaen" w:cs="Sylfaen"/>
          <w:b/>
          <w:lang w:val="ka-GE"/>
        </w:rPr>
        <w:t>მოწვეული</w:t>
      </w:r>
      <w:r w:rsidRPr="009B5088">
        <w:rPr>
          <w:rFonts w:ascii="Sylfaen" w:hAnsi="Sylfaen"/>
          <w:b/>
          <w:lang w:val="ka-GE"/>
        </w:rPr>
        <w:t xml:space="preserve"> </w:t>
      </w:r>
      <w:r w:rsidRPr="009B5088">
        <w:rPr>
          <w:rFonts w:ascii="Sylfaen" w:hAnsi="Sylfaen" w:cs="Sylfaen"/>
          <w:b/>
          <w:lang w:val="ka-GE"/>
        </w:rPr>
        <w:t>სტუმრები</w:t>
      </w:r>
      <w:r w:rsidRPr="009B5088">
        <w:rPr>
          <w:rFonts w:ascii="Sylfaen" w:hAnsi="Sylfaen"/>
          <w:b/>
          <w:lang w:val="ka-GE"/>
        </w:rPr>
        <w:t xml:space="preserve">: </w:t>
      </w:r>
      <w:r w:rsidRPr="009B5088">
        <w:rPr>
          <w:rFonts w:ascii="Sylfaen" w:hAnsi="Sylfaen"/>
          <w:lang w:val="ka-GE"/>
        </w:rPr>
        <w:t>იუსტიციის სახლში მისული მოქალაქეები, თანამშრომლები;</w:t>
      </w:r>
      <w:r w:rsidRPr="009B5088">
        <w:rPr>
          <w:rFonts w:ascii="Sylfaen" w:hAnsi="Sylfaen"/>
          <w:b/>
          <w:lang w:val="ka-GE"/>
        </w:rPr>
        <w:t xml:space="preserve"> </w:t>
      </w:r>
    </w:p>
    <w:p w:rsidR="0029761E" w:rsidRPr="009B5088" w:rsidRDefault="0029761E" w:rsidP="0029761E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9B5088">
        <w:rPr>
          <w:rFonts w:ascii="Sylfaen" w:hAnsi="Sylfaen" w:cs="Sylfaen"/>
          <w:b/>
          <w:lang w:val="ka-GE"/>
        </w:rPr>
        <w:t>გაშუქება</w:t>
      </w:r>
      <w:r w:rsidRPr="009B5088">
        <w:rPr>
          <w:rFonts w:ascii="Sylfaen" w:hAnsi="Sylfaen"/>
          <w:b/>
          <w:lang w:val="ka-GE"/>
        </w:rPr>
        <w:t xml:space="preserve"> - </w:t>
      </w:r>
      <w:r w:rsidRPr="009B5088">
        <w:rPr>
          <w:rFonts w:ascii="Sylfaen" w:hAnsi="Sylfaen" w:cs="Sylfaen"/>
          <w:lang w:val="ka-GE"/>
        </w:rPr>
        <w:t>სატელევიზიო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საინფორმაციო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გამოშვებები</w:t>
      </w:r>
      <w:r w:rsidRPr="009B5088">
        <w:rPr>
          <w:rFonts w:ascii="Sylfaen" w:hAnsi="Sylfaen"/>
          <w:lang w:val="ka-GE"/>
        </w:rPr>
        <w:t xml:space="preserve">; </w:t>
      </w:r>
      <w:r w:rsidRPr="009B5088">
        <w:rPr>
          <w:rFonts w:ascii="Sylfaen" w:hAnsi="Sylfaen" w:cs="Sylfaen"/>
          <w:lang w:val="ka-GE"/>
        </w:rPr>
        <w:t>საინფორმაციო</w:t>
      </w:r>
      <w:r w:rsidRPr="009B5088">
        <w:rPr>
          <w:rFonts w:ascii="Sylfaen" w:hAnsi="Sylfaen"/>
          <w:lang w:val="ka-GE"/>
        </w:rPr>
        <w:t xml:space="preserve"> </w:t>
      </w:r>
      <w:r w:rsidRPr="009B5088">
        <w:rPr>
          <w:rFonts w:ascii="Sylfaen" w:hAnsi="Sylfaen" w:cs="Sylfaen"/>
          <w:lang w:val="ka-GE"/>
        </w:rPr>
        <w:t>სააგენტოები</w:t>
      </w:r>
      <w:r w:rsidRPr="009B5088">
        <w:rPr>
          <w:rFonts w:ascii="Sylfaen" w:hAnsi="Sylfaen"/>
          <w:lang w:val="ka-GE"/>
        </w:rPr>
        <w:t xml:space="preserve">; </w:t>
      </w:r>
      <w:r w:rsidRPr="009B5088">
        <w:rPr>
          <w:rFonts w:ascii="Sylfaen" w:eastAsia="Times New Roman" w:hAnsi="Sylfaen" w:cs="Sylfaen"/>
          <w:lang w:val="ka-GE"/>
        </w:rPr>
        <w:t>ღონისძიების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ამსახველი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ფოტო</w:t>
      </w:r>
      <w:r w:rsidRPr="009B5088">
        <w:rPr>
          <w:rFonts w:ascii="Sylfaen" w:eastAsia="Times New Roman" w:hAnsi="Sylfaen" w:cs="Times New Roman"/>
          <w:lang w:val="ka-GE"/>
        </w:rPr>
        <w:t xml:space="preserve">, </w:t>
      </w:r>
      <w:r w:rsidRPr="009B5088">
        <w:rPr>
          <w:rFonts w:ascii="Sylfaen" w:eastAsia="Times New Roman" w:hAnsi="Sylfaen" w:cs="Sylfaen"/>
          <w:lang w:val="ka-GE"/>
        </w:rPr>
        <w:t>ვიდეომასალა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და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მოკლე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ინფორმაცია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განთავსდება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ჯანდაცვის</w:t>
      </w:r>
      <w:r w:rsidRPr="009B5088">
        <w:rPr>
          <w:rFonts w:ascii="Sylfaen" w:eastAsia="Times New Roman" w:hAnsi="Sylfaen" w:cs="Times New Roman"/>
          <w:lang w:val="ka-GE"/>
        </w:rPr>
        <w:t xml:space="preserve"> </w:t>
      </w:r>
      <w:r w:rsidRPr="009B5088">
        <w:rPr>
          <w:rFonts w:ascii="Sylfaen" w:eastAsia="Times New Roman" w:hAnsi="Sylfaen" w:cs="Sylfaen"/>
          <w:lang w:val="ka-GE"/>
        </w:rPr>
        <w:t>სამინისტროს</w:t>
      </w:r>
      <w:r w:rsidRPr="009B5088">
        <w:rPr>
          <w:rFonts w:ascii="Sylfaen" w:eastAsia="Times New Roman" w:hAnsi="Sylfaen" w:cs="Times New Roman"/>
          <w:lang w:val="ka-GE"/>
        </w:rPr>
        <w:t xml:space="preserve">   facebook- </w:t>
      </w:r>
      <w:r w:rsidRPr="009B5088">
        <w:rPr>
          <w:rFonts w:ascii="Sylfaen" w:eastAsia="Times New Roman" w:hAnsi="Sylfaen" w:cs="Sylfaen"/>
          <w:lang w:val="ka-GE"/>
        </w:rPr>
        <w:t>გვერდზე</w:t>
      </w:r>
      <w:r w:rsidRPr="009B5088">
        <w:rPr>
          <w:rFonts w:ascii="Sylfaen" w:eastAsia="Times New Roman" w:hAnsi="Sylfaen" w:cs="Times New Roman"/>
          <w:lang w:val="ka-GE"/>
        </w:rPr>
        <w:t>.</w:t>
      </w:r>
    </w:p>
    <w:p w:rsidR="0029761E" w:rsidRPr="009B5088" w:rsidRDefault="0029761E" w:rsidP="0029761E">
      <w:pPr>
        <w:spacing w:after="0"/>
        <w:ind w:left="113" w:right="113"/>
        <w:rPr>
          <w:rFonts w:ascii="Sylfaen" w:hAnsi="Sylfaen"/>
        </w:rPr>
      </w:pPr>
    </w:p>
    <w:p w:rsidR="0029761E" w:rsidRPr="009B5088" w:rsidRDefault="0029761E" w:rsidP="0029761E">
      <w:pPr>
        <w:spacing w:after="0"/>
        <w:ind w:left="113" w:right="113"/>
        <w:rPr>
          <w:rFonts w:ascii="Sylfaen" w:hAnsi="Sylfaen"/>
        </w:rPr>
      </w:pPr>
    </w:p>
    <w:p w:rsidR="0029761E" w:rsidRPr="009B5088" w:rsidRDefault="0029761E" w:rsidP="0029761E">
      <w:pPr>
        <w:spacing w:after="0"/>
        <w:ind w:left="113" w:right="113"/>
        <w:rPr>
          <w:rFonts w:ascii="Sylfaen" w:hAnsi="Sylfaen"/>
          <w:lang w:val="ka-GE"/>
        </w:rPr>
      </w:pPr>
      <w:r w:rsidRPr="009B5088">
        <w:rPr>
          <w:rFonts w:ascii="Sylfaen" w:hAnsi="Sylfaen"/>
          <w:lang w:val="ka-GE"/>
        </w:rPr>
        <w:t xml:space="preserve"> </w:t>
      </w:r>
    </w:p>
    <w:p w:rsidR="0029761E" w:rsidRPr="009B5088" w:rsidRDefault="0029761E" w:rsidP="0029761E">
      <w:pPr>
        <w:spacing w:after="0"/>
        <w:ind w:left="113" w:right="113"/>
        <w:rPr>
          <w:rFonts w:ascii="Sylfaen" w:hAnsi="Sylfaen"/>
        </w:rPr>
      </w:pPr>
    </w:p>
    <w:p w:rsidR="007A05D9" w:rsidRDefault="0081350B"/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4F"/>
    <w:rsid w:val="000B1BE1"/>
    <w:rsid w:val="0029761E"/>
    <w:rsid w:val="002C4A42"/>
    <w:rsid w:val="00480116"/>
    <w:rsid w:val="006D7B89"/>
    <w:rsid w:val="0081350B"/>
    <w:rsid w:val="0094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2018-02-21T12:08:00Z</dcterms:created>
  <dcterms:modified xsi:type="dcterms:W3CDTF">2018-02-21T13:50:00Z</dcterms:modified>
</cp:coreProperties>
</file>