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62C" w:rsidRDefault="0043362C" w:rsidP="0043362C">
      <w:pPr>
        <w:rPr>
          <w:rFonts w:ascii="Sylfaen" w:hAnsi="Sylfaen"/>
          <w:lang w:val="ka-GE"/>
        </w:rPr>
      </w:pPr>
      <w:bookmarkStart w:id="0" w:name="_GoBack"/>
      <w:bookmarkEnd w:id="0"/>
    </w:p>
    <w:p w:rsidR="00D54054" w:rsidRPr="00D54054" w:rsidRDefault="00D54054" w:rsidP="0043362C">
      <w:pPr>
        <w:rPr>
          <w:rFonts w:ascii="Sylfaen" w:hAnsi="Sylfaen"/>
        </w:rPr>
      </w:pPr>
    </w:p>
    <w:p w:rsidR="00F663C8" w:rsidRPr="0043362C" w:rsidRDefault="0043362C" w:rsidP="0043362C">
      <w:pPr>
        <w:pStyle w:val="ListParagraph"/>
        <w:numPr>
          <w:ilvl w:val="0"/>
          <w:numId w:val="1"/>
        </w:numPr>
      </w:pPr>
      <w:r>
        <w:rPr>
          <w:rFonts w:ascii="Sylfaen" w:hAnsi="Sylfaen"/>
          <w:lang w:val="ka-GE"/>
        </w:rPr>
        <w:t>გამოქვეყნებული მონაცემები ეყრდნობა ჯანმრთელობის მსოფლიო ორგანიზაციის მიერ გამოყენებულ ახალ მეთოდოლოგიას და მხედველობაში მიიღება არა მხოლოდ ატმოსფერული, ანუ შენობისგარე ჰაერის დაბინძურების დონე, არამედ შინამეურნეობებში საკვების მოსამზადებლად და გათბობის მიზნით მყარი საწვავის გამოყენებით განპირობებული შენობისშიდა ჰაერის დაბინძურების დონე.</w:t>
      </w:r>
    </w:p>
    <w:p w:rsidR="0043362C" w:rsidRPr="0043362C" w:rsidRDefault="0043362C" w:rsidP="0043362C">
      <w:pPr>
        <w:pStyle w:val="ListParagraph"/>
        <w:numPr>
          <w:ilvl w:val="0"/>
          <w:numId w:val="1"/>
        </w:numPr>
      </w:pPr>
      <w:r>
        <w:rPr>
          <w:rFonts w:ascii="Sylfaen" w:hAnsi="Sylfaen"/>
          <w:lang w:val="ka-GE"/>
        </w:rPr>
        <w:t>ჰაერის დაბინძურების შემცირება და შესაბამისად დაავადებათა ტვირთის შემცირება წარმოადგენს ახალ პრიორიტეტს გაერთიანებული ერების ეგიდით მომუშავე ორგანიზაციებისათვის, რაც განიხილება მდგრადი ეკონომიკური განვითარების უზრუნველყოფის ინსტრუმენტად.</w:t>
      </w:r>
    </w:p>
    <w:p w:rsidR="0043362C" w:rsidRPr="0043362C" w:rsidRDefault="0043362C" w:rsidP="0043362C">
      <w:pPr>
        <w:pStyle w:val="ListParagraph"/>
        <w:numPr>
          <w:ilvl w:val="0"/>
          <w:numId w:val="1"/>
        </w:numPr>
      </w:pPr>
      <w:r>
        <w:rPr>
          <w:rFonts w:ascii="Sylfaen" w:hAnsi="Sylfaen"/>
          <w:lang w:val="ka-GE"/>
        </w:rPr>
        <w:t>საქართველოში არაგადამდები დაავადებებით განპირობებული ავადობისა და სიკვდილიანობის ტრენდი შეესაბამება განვითარებული ქვეყნების ტრენდს ამავე დაავადებებთან დაკავშირებით.</w:t>
      </w:r>
    </w:p>
    <w:p w:rsidR="0043362C" w:rsidRPr="0043362C" w:rsidRDefault="0043362C" w:rsidP="0043362C">
      <w:pPr>
        <w:pStyle w:val="ListParagraph"/>
        <w:numPr>
          <w:ilvl w:val="0"/>
          <w:numId w:val="1"/>
        </w:numPr>
      </w:pPr>
      <w:r>
        <w:rPr>
          <w:rFonts w:ascii="Sylfaen" w:hAnsi="Sylfaen"/>
          <w:lang w:val="ka-GE"/>
        </w:rPr>
        <w:t>გარემოსდაცვითი და ჯანდაცვითი სექტორები აწარმოებენ ერთობლივ სამუშაოებს ჰაერის ხარისხის მონიტორინგის სისტემის გაუმჯობესებისა და დაავადებათას რისკის თანამედროვე მეთოდოლოგიებით შესაფასებლად.</w:t>
      </w:r>
    </w:p>
    <w:p w:rsidR="0043362C" w:rsidRDefault="0043362C" w:rsidP="0043362C">
      <w:pPr>
        <w:pStyle w:val="ListParagraph"/>
        <w:numPr>
          <w:ilvl w:val="0"/>
          <w:numId w:val="1"/>
        </w:numPr>
      </w:pPr>
      <w:r>
        <w:rPr>
          <w:rFonts w:ascii="Sylfaen" w:hAnsi="Sylfaen"/>
          <w:lang w:val="ka-GE"/>
        </w:rPr>
        <w:t xml:space="preserve">ჯანდაცვის სამინისტრო ამჟამად მუშაობს გარემოს ჯანმრთელობის ეროვნული სამოქმედო გეგმის შესამუშავებლად, გარემოს დაცვის სამინისტროსთან თანამშრომლობით, რათა გაიწეროს გარემოს ჯანმრთელობის გაუმჯებესების კონკრეტული ღონისძიებები და კონსენსუსი იქნას მიღწეული მათი აღსრულების ვადებზე. </w:t>
      </w:r>
    </w:p>
    <w:sectPr w:rsidR="0043362C" w:rsidSect="00FA0E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FC2"/>
    <w:multiLevelType w:val="hybridMultilevel"/>
    <w:tmpl w:val="2C82D6E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E2"/>
    <w:rsid w:val="0040073C"/>
    <w:rsid w:val="0043362C"/>
    <w:rsid w:val="004539E2"/>
    <w:rsid w:val="00A04EC7"/>
    <w:rsid w:val="00D54054"/>
    <w:rsid w:val="00F03D42"/>
    <w:rsid w:val="00F663C8"/>
    <w:rsid w:val="00FA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6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Martiashvili</dc:creator>
  <cp:lastModifiedBy>Nini Talakhadze</cp:lastModifiedBy>
  <cp:revision>2</cp:revision>
  <dcterms:created xsi:type="dcterms:W3CDTF">2016-06-28T13:59:00Z</dcterms:created>
  <dcterms:modified xsi:type="dcterms:W3CDTF">2016-06-28T13:59:00Z</dcterms:modified>
</cp:coreProperties>
</file>