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B34" w:rsidRPr="00FA155C" w:rsidRDefault="008A6B34" w:rsidP="008A6B34">
      <w:pPr>
        <w:rPr>
          <w:rFonts w:hAnsi="Times New Roman" w:cs="Times New Roman"/>
          <w:b/>
          <w:lang w:val="en-GB"/>
        </w:rPr>
      </w:pPr>
      <w:bookmarkStart w:id="0" w:name="_GoBack"/>
      <w:bookmarkEnd w:id="0"/>
      <w:r w:rsidRPr="00FA155C">
        <w:rPr>
          <w:rFonts w:hAnsi="Times New Roman" w:cs="Times New Roman"/>
          <w:b/>
          <w:lang w:val="en-GB"/>
        </w:rPr>
        <w:t>J</w:t>
      </w:r>
      <w:r w:rsidR="000B02B3">
        <w:rPr>
          <w:rFonts w:hAnsi="Times New Roman" w:cs="Times New Roman"/>
          <w:b/>
          <w:lang w:val="en-GB"/>
        </w:rPr>
        <w:t xml:space="preserve">oint WHO-World Bank-Global Fund </w:t>
      </w:r>
      <w:r w:rsidRPr="00FA155C">
        <w:rPr>
          <w:rFonts w:hAnsi="Times New Roman" w:cs="Times New Roman"/>
          <w:b/>
          <w:lang w:val="en-GB"/>
        </w:rPr>
        <w:t>mission to Tbilisi</w:t>
      </w:r>
      <w:r w:rsidR="00A92803" w:rsidRPr="00FA155C">
        <w:rPr>
          <w:rFonts w:hAnsi="Times New Roman" w:cs="Times New Roman"/>
          <w:b/>
          <w:lang w:val="en-GB"/>
        </w:rPr>
        <w:t xml:space="preserve">, </w:t>
      </w:r>
      <w:r w:rsidR="007B04AF">
        <w:rPr>
          <w:rFonts w:hAnsi="Times New Roman" w:cs="Times New Roman"/>
          <w:b/>
          <w:lang w:val="en-GB"/>
        </w:rPr>
        <w:t>1</w:t>
      </w:r>
      <w:r w:rsidR="00827540">
        <w:rPr>
          <w:rFonts w:hAnsi="Times New Roman" w:cs="Times New Roman"/>
          <w:b/>
          <w:lang w:val="en-GB"/>
        </w:rPr>
        <w:t>9</w:t>
      </w:r>
      <w:r w:rsidR="000B02B3">
        <w:rPr>
          <w:rFonts w:hAnsi="Times New Roman" w:cs="Times New Roman"/>
          <w:b/>
          <w:lang w:val="en-GB"/>
        </w:rPr>
        <w:t>-23 September</w:t>
      </w:r>
      <w:r w:rsidRPr="00FA155C">
        <w:rPr>
          <w:rFonts w:hAnsi="Times New Roman" w:cs="Times New Roman"/>
          <w:b/>
          <w:lang w:val="en-GB"/>
        </w:rPr>
        <w:t xml:space="preserve"> 2016</w:t>
      </w:r>
    </w:p>
    <w:p w:rsidR="008A6B34" w:rsidRDefault="008A6B34" w:rsidP="008A6B34">
      <w:pPr>
        <w:rPr>
          <w:rFonts w:hAnsi="Times New Roman" w:cs="Times New Roman"/>
          <w:b/>
          <w:lang w:val="en-GB"/>
        </w:rPr>
      </w:pPr>
    </w:p>
    <w:p w:rsidR="00E60478" w:rsidRPr="00FA155C" w:rsidRDefault="00E60478" w:rsidP="008A6B34">
      <w:pPr>
        <w:rPr>
          <w:rFonts w:hAnsi="Times New Roman" w:cs="Times New Roman"/>
          <w:b/>
          <w:lang w:val="en-GB"/>
        </w:rPr>
      </w:pPr>
    </w:p>
    <w:p w:rsidR="00A92803" w:rsidRDefault="007B04AF" w:rsidP="008A6B34">
      <w:pPr>
        <w:rPr>
          <w:rFonts w:hAnsi="Times New Roman" w:cs="Times New Roman"/>
          <w:b/>
          <w:lang w:val="en-GB"/>
        </w:rPr>
      </w:pPr>
      <w:r>
        <w:rPr>
          <w:rFonts w:hAnsi="Times New Roman" w:cs="Times New Roman"/>
          <w:b/>
          <w:lang w:val="en-GB"/>
        </w:rPr>
        <w:t>Mission objectives:</w:t>
      </w:r>
    </w:p>
    <w:p w:rsidR="007B04AF" w:rsidRPr="00FA155C" w:rsidRDefault="007B04AF" w:rsidP="008A6B34">
      <w:pPr>
        <w:rPr>
          <w:rFonts w:hAnsi="Times New Roman" w:cs="Times New Roman"/>
          <w:b/>
          <w:lang w:val="en-GB"/>
        </w:rPr>
      </w:pPr>
    </w:p>
    <w:p w:rsidR="007B04AF" w:rsidRPr="005E40FD" w:rsidRDefault="00827540" w:rsidP="005E40FD">
      <w:pPr>
        <w:pStyle w:val="ListParagraph"/>
        <w:numPr>
          <w:ilvl w:val="0"/>
          <w:numId w:val="10"/>
        </w:numPr>
        <w:rPr>
          <w:rFonts w:hAnsi="Times New Roman" w:cs="Times New Roman"/>
          <w:lang w:val="en-GB"/>
        </w:rPr>
      </w:pPr>
      <w:r>
        <w:rPr>
          <w:rFonts w:hAnsi="Times New Roman" w:cs="Times New Roman"/>
          <w:lang w:val="en-GB"/>
        </w:rPr>
        <w:t>D</w:t>
      </w:r>
      <w:r w:rsidR="007B04AF" w:rsidRPr="005E40FD">
        <w:rPr>
          <w:rFonts w:hAnsi="Times New Roman" w:cs="Times New Roman"/>
          <w:lang w:val="en-GB"/>
        </w:rPr>
        <w:t>iscuss UHC reform directions with MOHLSA and MOF, and how partners can help ensure the sustainability of the UHC program pre and post elections</w:t>
      </w:r>
    </w:p>
    <w:p w:rsidR="007B04AF" w:rsidRPr="005E40FD" w:rsidRDefault="00E60478" w:rsidP="005E40FD">
      <w:pPr>
        <w:pStyle w:val="ListParagraph"/>
        <w:numPr>
          <w:ilvl w:val="0"/>
          <w:numId w:val="10"/>
        </w:numPr>
        <w:rPr>
          <w:rFonts w:hAnsi="Times New Roman" w:cs="Times New Roman"/>
          <w:lang w:val="en-GB"/>
        </w:rPr>
      </w:pPr>
      <w:r>
        <w:rPr>
          <w:rFonts w:hAnsi="Times New Roman" w:cs="Times New Roman"/>
          <w:lang w:val="en-GB"/>
        </w:rPr>
        <w:t>WB to p</w:t>
      </w:r>
      <w:r w:rsidR="007B04AF" w:rsidRPr="005E40FD">
        <w:rPr>
          <w:rFonts w:hAnsi="Times New Roman" w:cs="Times New Roman"/>
          <w:lang w:val="en-GB"/>
        </w:rPr>
        <w:t>resent draft PER health chapter findings to MOHLSA and MOF</w:t>
      </w:r>
    </w:p>
    <w:p w:rsidR="007B04AF" w:rsidRPr="005E40FD" w:rsidRDefault="007B04AF" w:rsidP="005E40FD">
      <w:pPr>
        <w:pStyle w:val="ListParagraph"/>
        <w:numPr>
          <w:ilvl w:val="0"/>
          <w:numId w:val="10"/>
        </w:numPr>
        <w:rPr>
          <w:rFonts w:hAnsi="Times New Roman" w:cs="Times New Roman"/>
          <w:lang w:val="en-GB"/>
        </w:rPr>
      </w:pPr>
      <w:r w:rsidRPr="005E40FD">
        <w:rPr>
          <w:rFonts w:hAnsi="Times New Roman" w:cs="Times New Roman"/>
          <w:lang w:val="en-GB"/>
        </w:rPr>
        <w:t>Reach agreement on funding, timelines, technical assistance needs for the HUES 2017</w:t>
      </w:r>
    </w:p>
    <w:p w:rsidR="007B04AF" w:rsidRPr="00E60478" w:rsidRDefault="007B04AF" w:rsidP="00E60478">
      <w:pPr>
        <w:pStyle w:val="ListParagraph"/>
        <w:numPr>
          <w:ilvl w:val="0"/>
          <w:numId w:val="10"/>
        </w:numPr>
        <w:rPr>
          <w:rFonts w:hAnsi="Times New Roman" w:cs="Times New Roman"/>
          <w:lang w:val="en-GB"/>
        </w:rPr>
      </w:pPr>
      <w:r w:rsidRPr="005E40FD">
        <w:rPr>
          <w:rFonts w:hAnsi="Times New Roman" w:cs="Times New Roman"/>
          <w:lang w:val="en-GB"/>
        </w:rPr>
        <w:t>Initiate work on the Integration Module of the Health Financing System Assessment jointly with the Global Fund</w:t>
      </w:r>
      <w:r w:rsidR="00E60478">
        <w:rPr>
          <w:rFonts w:hAnsi="Times New Roman" w:cs="Times New Roman"/>
          <w:lang w:val="en-GB"/>
        </w:rPr>
        <w:t xml:space="preserve">, including </w:t>
      </w:r>
      <w:r w:rsidR="00247620" w:rsidRPr="00E60478">
        <w:rPr>
          <w:lang w:val="en-GB"/>
        </w:rPr>
        <w:t>identify</w:t>
      </w:r>
      <w:r w:rsidR="00E60478">
        <w:rPr>
          <w:lang w:val="en-GB"/>
        </w:rPr>
        <w:t>ing</w:t>
      </w:r>
      <w:r w:rsidR="00247620" w:rsidRPr="00E60478">
        <w:rPr>
          <w:lang w:val="en-GB"/>
        </w:rPr>
        <w:t xml:space="preserve"> inefficiencies that may compromise governments' ability to sustain the delivery of priority health services related to HIV and TB. In particular, it would be useful to map how preventive services are currently financed and organized and how they might be integrated with the broader health system. This would be beneficial for the ongoing transition/sustainab</w:t>
      </w:r>
      <w:r w:rsidR="00827540">
        <w:rPr>
          <w:lang w:val="en-GB"/>
        </w:rPr>
        <w:t>ility work.</w:t>
      </w:r>
    </w:p>
    <w:p w:rsidR="007B04AF" w:rsidRPr="00A60609" w:rsidRDefault="007B04AF" w:rsidP="004456E8">
      <w:pPr>
        <w:pStyle w:val="ListParagraph"/>
        <w:numPr>
          <w:ilvl w:val="0"/>
          <w:numId w:val="10"/>
        </w:numPr>
        <w:rPr>
          <w:rFonts w:hAnsi="Times New Roman" w:cs="Times New Roman"/>
          <w:lang w:val="en-GB"/>
        </w:rPr>
      </w:pPr>
      <w:r w:rsidRPr="00A60609">
        <w:rPr>
          <w:rFonts w:hAnsi="Times New Roman" w:cs="Times New Roman"/>
          <w:lang w:val="en-GB"/>
        </w:rPr>
        <w:t>National Health Accounts</w:t>
      </w:r>
      <w:r w:rsidR="00546EA6" w:rsidRPr="00A60609">
        <w:rPr>
          <w:rFonts w:hAnsi="Times New Roman" w:cs="Times New Roman"/>
          <w:lang w:val="en-GB"/>
        </w:rPr>
        <w:t xml:space="preserve"> </w:t>
      </w:r>
      <w:r w:rsidR="00E60478">
        <w:rPr>
          <w:rFonts w:hAnsi="Times New Roman" w:cs="Times New Roman"/>
          <w:lang w:val="en-GB"/>
        </w:rPr>
        <w:t>(N</w:t>
      </w:r>
      <w:r w:rsidR="00546EA6" w:rsidRPr="00A60609">
        <w:rPr>
          <w:rFonts w:hAnsi="Times New Roman" w:cs="Times New Roman"/>
          <w:lang w:val="en-GB"/>
        </w:rPr>
        <w:t>HA</w:t>
      </w:r>
      <w:r w:rsidR="00E60478">
        <w:rPr>
          <w:rFonts w:hAnsi="Times New Roman" w:cs="Times New Roman"/>
          <w:lang w:val="en-GB"/>
        </w:rPr>
        <w:t>)</w:t>
      </w:r>
      <w:r w:rsidR="00546EA6" w:rsidRPr="00A60609">
        <w:rPr>
          <w:rFonts w:hAnsi="Times New Roman" w:cs="Times New Roman"/>
          <w:lang w:val="en-GB"/>
        </w:rPr>
        <w:t xml:space="preserve"> work in Georgia</w:t>
      </w:r>
      <w:r w:rsidR="00A60609" w:rsidRPr="00A60609">
        <w:rPr>
          <w:rFonts w:hAnsi="Times New Roman" w:cs="Times New Roman"/>
          <w:lang w:val="en-GB"/>
        </w:rPr>
        <w:t xml:space="preserve"> </w:t>
      </w:r>
      <w:r w:rsidR="00A60609" w:rsidRPr="00A60609">
        <w:rPr>
          <w:rFonts w:hAnsi="Times New Roman" w:cs="Times New Roman"/>
          <w:lang w:val="en-GB"/>
        </w:rPr>
        <w:t>–</w:t>
      </w:r>
      <w:r w:rsidR="00A60609" w:rsidRPr="00A60609">
        <w:rPr>
          <w:rFonts w:hAnsi="Times New Roman" w:cs="Times New Roman"/>
          <w:lang w:val="en-GB"/>
        </w:rPr>
        <w:t xml:space="preserve"> progress, methodology (SHA)</w:t>
      </w:r>
      <w:r w:rsidR="000238A9" w:rsidRPr="00A60609">
        <w:rPr>
          <w:rFonts w:hAnsi="Times New Roman" w:cs="Times New Roman"/>
          <w:lang w:val="en-GB"/>
        </w:rPr>
        <w:t>,</w:t>
      </w:r>
      <w:r w:rsidR="00A60609" w:rsidRPr="00A60609">
        <w:rPr>
          <w:rFonts w:hAnsi="Times New Roman" w:cs="Times New Roman"/>
          <w:lang w:val="en-GB"/>
        </w:rPr>
        <w:t xml:space="preserve"> tools (WHO);</w:t>
      </w:r>
      <w:r w:rsidR="00546EA6" w:rsidRPr="00A60609">
        <w:rPr>
          <w:rFonts w:hAnsi="Times New Roman" w:cs="Times New Roman"/>
          <w:lang w:val="en-GB"/>
        </w:rPr>
        <w:t xml:space="preserve"> discussion on gaps and how partners can contribute to NHA capacity strengthening</w:t>
      </w:r>
      <w:r w:rsidR="0070058C">
        <w:rPr>
          <w:rFonts w:hAnsi="Times New Roman" w:cs="Times New Roman"/>
          <w:lang w:val="en-GB"/>
        </w:rPr>
        <w:t>.</w:t>
      </w:r>
    </w:p>
    <w:p w:rsidR="007B04AF" w:rsidRDefault="007B04AF" w:rsidP="008A6B34">
      <w:pPr>
        <w:rPr>
          <w:rFonts w:hAnsi="Times New Roman" w:cs="Times New Roman"/>
          <w:b/>
          <w:lang w:val="en-GB"/>
        </w:rPr>
      </w:pPr>
    </w:p>
    <w:p w:rsidR="00E60478" w:rsidRDefault="00E60478" w:rsidP="008A6B34">
      <w:pPr>
        <w:rPr>
          <w:rFonts w:hAnsi="Times New Roman" w:cs="Times New Roman"/>
          <w:b/>
          <w:lang w:val="en-GB"/>
        </w:rPr>
      </w:pPr>
    </w:p>
    <w:p w:rsidR="00A92803" w:rsidRPr="00FA155C" w:rsidRDefault="00746430" w:rsidP="008A6B34">
      <w:pPr>
        <w:rPr>
          <w:rFonts w:hAnsi="Times New Roman" w:cs="Times New Roman"/>
          <w:b/>
          <w:lang w:val="en-GB"/>
        </w:rPr>
      </w:pPr>
      <w:r w:rsidRPr="00FA155C">
        <w:rPr>
          <w:rFonts w:hAnsi="Times New Roman" w:cs="Times New Roman"/>
          <w:b/>
          <w:lang w:val="en-GB"/>
        </w:rPr>
        <w:t>External participants</w:t>
      </w:r>
      <w:r w:rsidR="00E60478">
        <w:rPr>
          <w:rFonts w:hAnsi="Times New Roman" w:cs="Times New Roman"/>
          <w:b/>
          <w:lang w:val="en-GB"/>
        </w:rPr>
        <w:t>:</w:t>
      </w:r>
    </w:p>
    <w:p w:rsidR="00A92803" w:rsidRPr="00FA155C" w:rsidRDefault="00A92803" w:rsidP="008A6B34">
      <w:pPr>
        <w:rPr>
          <w:rFonts w:hAnsi="Times New Roman" w:cs="Times New Roman"/>
          <w:b/>
          <w:lang w:val="en-GB"/>
        </w:rPr>
      </w:pPr>
    </w:p>
    <w:p w:rsidR="00A92803" w:rsidRDefault="00A92803" w:rsidP="00A92803">
      <w:pPr>
        <w:numPr>
          <w:ilvl w:val="0"/>
          <w:numId w:val="4"/>
        </w:numPr>
        <w:rPr>
          <w:rFonts w:hAnsi="Times New Roman" w:cs="Times New Roman"/>
          <w:lang w:val="en-GB"/>
        </w:rPr>
      </w:pPr>
      <w:r w:rsidRPr="00FA155C">
        <w:rPr>
          <w:rFonts w:hAnsi="Times New Roman" w:cs="Times New Roman"/>
          <w:lang w:val="en-GB"/>
        </w:rPr>
        <w:t>Sarah Thomson, Senior Health Financing Specialist, WHO Barcelona Office for Health Systems Strengthening</w:t>
      </w:r>
    </w:p>
    <w:p w:rsidR="000362B5" w:rsidRDefault="000362B5" w:rsidP="00A92803">
      <w:pPr>
        <w:numPr>
          <w:ilvl w:val="0"/>
          <w:numId w:val="4"/>
        </w:numPr>
        <w:rPr>
          <w:rFonts w:hAnsi="Times New Roman" w:cs="Times New Roman"/>
          <w:lang w:val="en-GB"/>
        </w:rPr>
      </w:pPr>
      <w:r>
        <w:rPr>
          <w:rFonts w:hAnsi="Times New Roman" w:cs="Times New Roman"/>
          <w:lang w:val="en-GB"/>
        </w:rPr>
        <w:t xml:space="preserve">Rusudan Klimiashvili, </w:t>
      </w:r>
      <w:r w:rsidR="0070058C">
        <w:rPr>
          <w:rFonts w:hAnsi="Times New Roman" w:cs="Times New Roman"/>
          <w:lang w:val="en-GB"/>
        </w:rPr>
        <w:t>Head of the WHO Country Office</w:t>
      </w:r>
    </w:p>
    <w:p w:rsidR="00A60609" w:rsidRDefault="00A60609" w:rsidP="00A60609">
      <w:pPr>
        <w:numPr>
          <w:ilvl w:val="0"/>
          <w:numId w:val="4"/>
        </w:numPr>
        <w:rPr>
          <w:rFonts w:hAnsi="Times New Roman" w:cs="Times New Roman"/>
          <w:lang w:val="en-GB"/>
        </w:rPr>
      </w:pPr>
      <w:r>
        <w:rPr>
          <w:rFonts w:hAnsi="Times New Roman" w:cs="Times New Roman"/>
          <w:lang w:val="en-GB"/>
        </w:rPr>
        <w:t>Nino Mamulashvili, WHO</w:t>
      </w:r>
      <w:r w:rsidR="0070058C">
        <w:rPr>
          <w:rFonts w:hAnsi="Times New Roman" w:cs="Times New Roman"/>
          <w:lang w:val="en-GB"/>
        </w:rPr>
        <w:t xml:space="preserve"> Country Office</w:t>
      </w:r>
    </w:p>
    <w:p w:rsidR="00A92803" w:rsidRDefault="00A92803" w:rsidP="00A92803">
      <w:pPr>
        <w:numPr>
          <w:ilvl w:val="0"/>
          <w:numId w:val="4"/>
        </w:numPr>
        <w:rPr>
          <w:rFonts w:hAnsi="Times New Roman" w:cs="Times New Roman"/>
          <w:lang w:val="en-GB"/>
        </w:rPr>
      </w:pPr>
      <w:r w:rsidRPr="00FA155C">
        <w:rPr>
          <w:rFonts w:hAnsi="Times New Roman" w:cs="Times New Roman"/>
          <w:lang w:val="en-GB"/>
        </w:rPr>
        <w:t>Aparn</w:t>
      </w:r>
      <w:r w:rsidR="00746430" w:rsidRPr="00FA155C">
        <w:rPr>
          <w:rFonts w:hAnsi="Times New Roman" w:cs="Times New Roman"/>
          <w:lang w:val="en-GB"/>
        </w:rPr>
        <w:t>a</w:t>
      </w:r>
      <w:r w:rsidRPr="00FA155C">
        <w:rPr>
          <w:rFonts w:hAnsi="Times New Roman" w:cs="Times New Roman"/>
          <w:lang w:val="en-GB"/>
        </w:rPr>
        <w:t>a Somanathan, Senior Economist, World Bank</w:t>
      </w:r>
    </w:p>
    <w:p w:rsidR="00D436C5" w:rsidRDefault="00D436C5" w:rsidP="00A92803">
      <w:pPr>
        <w:numPr>
          <w:ilvl w:val="0"/>
          <w:numId w:val="4"/>
        </w:numPr>
        <w:rPr>
          <w:rFonts w:hAnsi="Times New Roman" w:cs="Times New Roman"/>
          <w:lang w:val="en-GB"/>
        </w:rPr>
      </w:pPr>
      <w:r>
        <w:rPr>
          <w:rFonts w:hAnsi="Times New Roman" w:cs="Times New Roman"/>
          <w:lang w:val="en-GB"/>
        </w:rPr>
        <w:t>Mariam Dolidze, Senior Economist, World Bank</w:t>
      </w:r>
    </w:p>
    <w:p w:rsidR="007B04AF" w:rsidRPr="00FA155C" w:rsidRDefault="007B04AF" w:rsidP="00A92803">
      <w:pPr>
        <w:numPr>
          <w:ilvl w:val="0"/>
          <w:numId w:val="4"/>
        </w:numPr>
        <w:rPr>
          <w:rFonts w:hAnsi="Times New Roman" w:cs="Times New Roman"/>
          <w:lang w:val="en-GB"/>
        </w:rPr>
      </w:pPr>
      <w:r w:rsidRPr="007B04AF">
        <w:rPr>
          <w:rFonts w:hAnsi="Times New Roman" w:cs="Times New Roman"/>
          <w:lang w:val="en-GB"/>
        </w:rPr>
        <w:t>Hui Sin Teo</w:t>
      </w:r>
      <w:r w:rsidR="000362B5">
        <w:rPr>
          <w:rFonts w:hAnsi="Times New Roman" w:cs="Times New Roman"/>
          <w:lang w:val="en-GB"/>
        </w:rPr>
        <w:t>, Senior Economist, World Bank</w:t>
      </w:r>
    </w:p>
    <w:p w:rsidR="00A92803" w:rsidRDefault="000362B5" w:rsidP="00A92803">
      <w:pPr>
        <w:numPr>
          <w:ilvl w:val="0"/>
          <w:numId w:val="4"/>
        </w:numPr>
        <w:rPr>
          <w:rFonts w:hAnsi="Times New Roman" w:cs="Times New Roman"/>
          <w:lang w:val="en-GB"/>
        </w:rPr>
      </w:pPr>
      <w:r>
        <w:rPr>
          <w:rFonts w:hAnsi="Times New Roman" w:cs="Times New Roman"/>
          <w:lang w:val="en-GB"/>
        </w:rPr>
        <w:t>Nino M</w:t>
      </w:r>
      <w:r w:rsidR="007B04AF">
        <w:rPr>
          <w:rFonts w:hAnsi="Times New Roman" w:cs="Times New Roman"/>
          <w:lang w:val="en-GB"/>
        </w:rPr>
        <w:t>oroshkina</w:t>
      </w:r>
      <w:r w:rsidR="00A92803" w:rsidRPr="00FA155C">
        <w:rPr>
          <w:rFonts w:hAnsi="Times New Roman" w:cs="Times New Roman"/>
          <w:lang w:val="en-GB"/>
        </w:rPr>
        <w:t>, Consultant, World Bank</w:t>
      </w:r>
    </w:p>
    <w:p w:rsidR="007B04AF" w:rsidRPr="007B04AF" w:rsidRDefault="007B04AF" w:rsidP="00280FB0">
      <w:pPr>
        <w:numPr>
          <w:ilvl w:val="0"/>
          <w:numId w:val="4"/>
        </w:numPr>
        <w:rPr>
          <w:rFonts w:hAnsi="Times New Roman" w:cs="Times New Roman"/>
          <w:lang w:val="en-GB"/>
        </w:rPr>
      </w:pPr>
      <w:r w:rsidRPr="007B04AF">
        <w:rPr>
          <w:rFonts w:hAnsi="Times New Roman" w:cs="Times New Roman"/>
          <w:lang w:val="en-GB"/>
        </w:rPr>
        <w:t>Geir Lie</w:t>
      </w:r>
      <w:r w:rsidR="000362B5">
        <w:rPr>
          <w:rFonts w:hAnsi="Times New Roman" w:cs="Times New Roman"/>
          <w:lang w:val="en-GB"/>
        </w:rPr>
        <w:t xml:space="preserve">, </w:t>
      </w:r>
      <w:r w:rsidR="00280FB0" w:rsidRPr="00280FB0">
        <w:rPr>
          <w:rFonts w:hAnsi="Times New Roman" w:cs="Times New Roman"/>
          <w:lang w:val="en-GB"/>
        </w:rPr>
        <w:t>Health Financing Specialist</w:t>
      </w:r>
      <w:r w:rsidR="00280FB0">
        <w:rPr>
          <w:rFonts w:hAnsi="Times New Roman" w:cs="Times New Roman"/>
          <w:lang w:val="en-GB"/>
        </w:rPr>
        <w:t>,</w:t>
      </w:r>
      <w:r w:rsidR="00280FB0" w:rsidRPr="00280FB0">
        <w:rPr>
          <w:rFonts w:hAnsi="Times New Roman" w:cs="Times New Roman"/>
          <w:lang w:val="en-GB"/>
        </w:rPr>
        <w:t xml:space="preserve"> </w:t>
      </w:r>
      <w:r w:rsidR="00280FB0">
        <w:rPr>
          <w:rFonts w:hAnsi="Times New Roman" w:cs="Times New Roman"/>
          <w:lang w:val="en-GB"/>
        </w:rPr>
        <w:t>Global Fund</w:t>
      </w:r>
    </w:p>
    <w:p w:rsidR="000362B5" w:rsidRDefault="007B04AF" w:rsidP="00A92803">
      <w:pPr>
        <w:numPr>
          <w:ilvl w:val="0"/>
          <w:numId w:val="4"/>
        </w:numPr>
        <w:rPr>
          <w:rFonts w:hAnsi="Times New Roman" w:cs="Times New Roman"/>
          <w:lang w:val="en-GB"/>
        </w:rPr>
      </w:pPr>
      <w:r w:rsidRPr="000362B5">
        <w:rPr>
          <w:rFonts w:hAnsi="Times New Roman" w:cs="Times New Roman"/>
          <w:lang w:val="en-GB"/>
        </w:rPr>
        <w:t>Michael Borowitz</w:t>
      </w:r>
      <w:r w:rsidR="00280FB0">
        <w:rPr>
          <w:rFonts w:hAnsi="Times New Roman" w:cs="Times New Roman"/>
          <w:lang w:val="en-GB"/>
        </w:rPr>
        <w:t>, Chief Health Economist,</w:t>
      </w:r>
      <w:r w:rsidR="00280FB0" w:rsidRPr="00280FB0">
        <w:rPr>
          <w:rFonts w:hAnsi="Times New Roman" w:cs="Times New Roman"/>
          <w:lang w:val="en-GB"/>
        </w:rPr>
        <w:t xml:space="preserve"> </w:t>
      </w:r>
      <w:r w:rsidR="00280FB0">
        <w:rPr>
          <w:rFonts w:hAnsi="Times New Roman" w:cs="Times New Roman"/>
          <w:lang w:val="en-GB"/>
        </w:rPr>
        <w:t>Global Fund</w:t>
      </w:r>
      <w:r w:rsidR="000362B5" w:rsidRPr="000362B5">
        <w:rPr>
          <w:rFonts w:hAnsi="Times New Roman" w:cs="Times New Roman"/>
          <w:lang w:val="en-GB"/>
        </w:rPr>
        <w:t xml:space="preserve"> </w:t>
      </w:r>
    </w:p>
    <w:p w:rsidR="007B04AF" w:rsidRPr="000362B5" w:rsidRDefault="007B04AF" w:rsidP="00A92803">
      <w:pPr>
        <w:numPr>
          <w:ilvl w:val="0"/>
          <w:numId w:val="4"/>
        </w:numPr>
        <w:rPr>
          <w:rFonts w:hAnsi="Times New Roman" w:cs="Times New Roman"/>
          <w:lang w:val="en-GB"/>
        </w:rPr>
      </w:pPr>
      <w:r w:rsidRPr="000362B5">
        <w:rPr>
          <w:rFonts w:hAnsi="Times New Roman" w:cs="Times New Roman"/>
          <w:lang w:val="en-GB"/>
        </w:rPr>
        <w:t>Tsovinar Sakanyan</w:t>
      </w:r>
      <w:r w:rsidR="00280FB0">
        <w:rPr>
          <w:rFonts w:hAnsi="Times New Roman" w:cs="Times New Roman"/>
          <w:lang w:val="en-GB"/>
        </w:rPr>
        <w:t xml:space="preserve">, </w:t>
      </w:r>
      <w:r w:rsidR="00247620">
        <w:rPr>
          <w:rFonts w:hAnsi="Times New Roman" w:cs="Times New Roman"/>
          <w:lang w:val="en-GB"/>
        </w:rPr>
        <w:t>Fund Portfolio Manager</w:t>
      </w:r>
      <w:r w:rsidR="00280FB0">
        <w:rPr>
          <w:rFonts w:hAnsi="Times New Roman" w:cs="Times New Roman"/>
          <w:lang w:val="en-GB"/>
        </w:rPr>
        <w:t>,</w:t>
      </w:r>
      <w:r w:rsidR="00280FB0" w:rsidRPr="00280FB0">
        <w:rPr>
          <w:rFonts w:hAnsi="Times New Roman" w:cs="Times New Roman"/>
          <w:lang w:val="en-GB"/>
        </w:rPr>
        <w:t xml:space="preserve"> </w:t>
      </w:r>
      <w:r w:rsidR="00280FB0">
        <w:rPr>
          <w:rFonts w:hAnsi="Times New Roman" w:cs="Times New Roman"/>
          <w:lang w:val="en-GB"/>
        </w:rPr>
        <w:t>Global Fund</w:t>
      </w:r>
    </w:p>
    <w:p w:rsidR="000362B5" w:rsidRPr="00E60478" w:rsidRDefault="00F93F13" w:rsidP="00A92803">
      <w:pPr>
        <w:numPr>
          <w:ilvl w:val="0"/>
          <w:numId w:val="4"/>
        </w:numPr>
        <w:rPr>
          <w:rFonts w:hAnsi="Times New Roman" w:cs="Times New Roman"/>
          <w:lang w:val="en-GB"/>
        </w:rPr>
      </w:pPr>
      <w:r w:rsidRPr="00F93F13">
        <w:rPr>
          <w:rFonts w:hAnsi="Times New Roman" w:cs="Times New Roman"/>
          <w:lang w:val="en-GB"/>
        </w:rPr>
        <w:t>Olga Avdeeva</w:t>
      </w:r>
      <w:r w:rsidR="000362B5" w:rsidRPr="00E60478">
        <w:rPr>
          <w:rFonts w:hAnsi="Times New Roman" w:cs="Times New Roman"/>
          <w:lang w:val="en-GB"/>
        </w:rPr>
        <w:t>, Global Fund</w:t>
      </w:r>
    </w:p>
    <w:p w:rsidR="007B04AF" w:rsidRDefault="007B04AF" w:rsidP="000362B5">
      <w:pPr>
        <w:rPr>
          <w:rFonts w:hAnsi="Times New Roman" w:cs="Times New Roman"/>
          <w:lang w:val="en-GB"/>
        </w:rPr>
      </w:pPr>
      <w:r w:rsidRPr="007B04AF">
        <w:rPr>
          <w:rFonts w:hAnsi="Times New Roman" w:cs="Times New Roman"/>
          <w:lang w:val="en-GB"/>
        </w:rPr>
        <w:t> </w:t>
      </w:r>
    </w:p>
    <w:p w:rsidR="00A92803" w:rsidRPr="00FA155C" w:rsidRDefault="00A92803" w:rsidP="008A6B34">
      <w:pPr>
        <w:rPr>
          <w:rFonts w:hAnsi="Times New Roman" w:cs="Times New Roman"/>
          <w:b/>
          <w:lang w:val="en-GB"/>
        </w:rPr>
      </w:pPr>
    </w:p>
    <w:p w:rsidR="00827540" w:rsidRDefault="00827540">
      <w:pPr>
        <w:rPr>
          <w:rFonts w:hAnsi="Times New Roman" w:cs="Times New Roman"/>
          <w:b/>
          <w:lang w:val="en-GB"/>
        </w:rPr>
      </w:pPr>
      <w:r>
        <w:rPr>
          <w:rFonts w:hAnsi="Times New Roman" w:cs="Times New Roman"/>
          <w:b/>
          <w:lang w:val="en-GB"/>
        </w:rPr>
        <w:br w:type="page"/>
      </w:r>
    </w:p>
    <w:p w:rsidR="008A6B34" w:rsidRPr="00AE6D65" w:rsidRDefault="008A6B34" w:rsidP="008A6B34">
      <w:pPr>
        <w:rPr>
          <w:rFonts w:hAnsi="Times New Roman" w:cs="Times New Roman"/>
          <w:b/>
          <w:color w:val="1F497D" w:themeColor="text2"/>
          <w:lang w:val="en-GB"/>
        </w:rPr>
      </w:pPr>
      <w:r w:rsidRPr="00FA155C">
        <w:rPr>
          <w:rFonts w:hAnsi="Times New Roman" w:cs="Times New Roman"/>
          <w:b/>
          <w:lang w:val="en-GB"/>
        </w:rPr>
        <w:lastRenderedPageBreak/>
        <w:t>Draft timetable</w:t>
      </w:r>
      <w:r w:rsidR="00AE6D65">
        <w:rPr>
          <w:rFonts w:hAnsi="Times New Roman" w:cs="Times New Roman"/>
          <w:b/>
          <w:lang w:val="en-GB"/>
        </w:rPr>
        <w:t xml:space="preserve"> </w:t>
      </w:r>
      <w:r w:rsidR="00AE6D65" w:rsidRPr="00AE6D65">
        <w:rPr>
          <w:rFonts w:hAnsi="Times New Roman" w:cs="Times New Roman"/>
          <w:b/>
          <w:color w:val="1F497D" w:themeColor="text2"/>
          <w:lang w:val="en-GB"/>
        </w:rPr>
        <w:t xml:space="preserve">(blue </w:t>
      </w:r>
      <w:proofErr w:type="spellStart"/>
      <w:r w:rsidR="00AE6D65" w:rsidRPr="00AE6D65">
        <w:rPr>
          <w:rFonts w:hAnsi="Times New Roman" w:cs="Times New Roman"/>
          <w:b/>
          <w:color w:val="1F497D" w:themeColor="text2"/>
          <w:lang w:val="en-GB"/>
        </w:rPr>
        <w:t>color</w:t>
      </w:r>
      <w:proofErr w:type="spellEnd"/>
      <w:r w:rsidR="00AE6D65" w:rsidRPr="00AE6D65">
        <w:rPr>
          <w:rFonts w:hAnsi="Times New Roman" w:cs="Times New Roman"/>
          <w:b/>
          <w:color w:val="1F497D" w:themeColor="text2"/>
          <w:lang w:val="en-GB"/>
        </w:rPr>
        <w:t xml:space="preserve"> font stands for </w:t>
      </w:r>
      <w:r w:rsidR="00AE6D65">
        <w:rPr>
          <w:rFonts w:hAnsi="Times New Roman" w:cs="Times New Roman"/>
          <w:b/>
          <w:color w:val="1F497D" w:themeColor="text2"/>
          <w:lang w:val="en-GB"/>
        </w:rPr>
        <w:t xml:space="preserve">the </w:t>
      </w:r>
      <w:r w:rsidR="00AE6D65" w:rsidRPr="00AE6D65">
        <w:rPr>
          <w:rFonts w:hAnsi="Times New Roman" w:cs="Times New Roman"/>
          <w:b/>
          <w:color w:val="1F497D" w:themeColor="text2"/>
          <w:lang w:val="en-GB"/>
        </w:rPr>
        <w:t>WB PER mission meetings)</w:t>
      </w:r>
    </w:p>
    <w:p w:rsidR="00827540" w:rsidRPr="00FA155C" w:rsidRDefault="00827540" w:rsidP="008A6B34">
      <w:pPr>
        <w:rPr>
          <w:rFonts w:hAnsi="Times New Roman" w:cs="Times New Roman"/>
          <w:b/>
          <w:lang w:val="en-GB"/>
        </w:rPr>
      </w:pPr>
    </w:p>
    <w:tbl>
      <w:tblPr>
        <w:tblStyle w:val="TableGrid"/>
        <w:tblW w:w="5000" w:type="pct"/>
        <w:tblLook w:val="04A0" w:firstRow="1" w:lastRow="0" w:firstColumn="1" w:lastColumn="0" w:noHBand="0" w:noVBand="1"/>
      </w:tblPr>
      <w:tblGrid>
        <w:gridCol w:w="1859"/>
        <w:gridCol w:w="4996"/>
        <w:gridCol w:w="1585"/>
      </w:tblGrid>
      <w:tr w:rsidR="008A6B34" w:rsidRPr="00827540" w:rsidTr="007C6BBD">
        <w:trPr>
          <w:trHeight w:val="20"/>
        </w:trPr>
        <w:tc>
          <w:tcPr>
            <w:tcW w:w="1101" w:type="pct"/>
          </w:tcPr>
          <w:p w:rsidR="008A6B34" w:rsidRPr="00827540" w:rsidRDefault="00E60478" w:rsidP="008A6B34">
            <w:pPr>
              <w:rPr>
                <w:rFonts w:hAnsi="Times New Roman" w:cs="Times New Roman"/>
                <w:b/>
                <w:sz w:val="20"/>
                <w:szCs w:val="20"/>
                <w:lang w:val="en-GB"/>
              </w:rPr>
            </w:pPr>
            <w:r w:rsidRPr="00827540">
              <w:rPr>
                <w:rFonts w:hAnsi="Times New Roman" w:cs="Times New Roman"/>
                <w:b/>
                <w:sz w:val="20"/>
                <w:szCs w:val="20"/>
                <w:lang w:val="en-GB"/>
              </w:rPr>
              <w:br w:type="page"/>
            </w:r>
            <w:r w:rsidR="008A6B34" w:rsidRPr="00827540">
              <w:rPr>
                <w:rFonts w:hAnsi="Times New Roman" w:cs="Times New Roman"/>
                <w:b/>
                <w:sz w:val="20"/>
                <w:szCs w:val="20"/>
                <w:lang w:val="en-GB"/>
              </w:rPr>
              <w:t>Date</w:t>
            </w:r>
          </w:p>
        </w:tc>
        <w:tc>
          <w:tcPr>
            <w:tcW w:w="2960" w:type="pct"/>
          </w:tcPr>
          <w:p w:rsidR="008A6B34" w:rsidRPr="00827540" w:rsidRDefault="008A6B34" w:rsidP="008A6B34">
            <w:pPr>
              <w:rPr>
                <w:rFonts w:hAnsi="Times New Roman" w:cs="Times New Roman"/>
                <w:b/>
                <w:sz w:val="20"/>
                <w:szCs w:val="20"/>
                <w:lang w:val="en-GB"/>
              </w:rPr>
            </w:pPr>
            <w:r w:rsidRPr="00827540">
              <w:rPr>
                <w:rFonts w:hAnsi="Times New Roman" w:cs="Times New Roman"/>
                <w:b/>
                <w:sz w:val="20"/>
                <w:szCs w:val="20"/>
                <w:lang w:val="en-GB"/>
              </w:rPr>
              <w:t>Event</w:t>
            </w:r>
          </w:p>
        </w:tc>
        <w:tc>
          <w:tcPr>
            <w:tcW w:w="939" w:type="pct"/>
          </w:tcPr>
          <w:p w:rsidR="008A6B34" w:rsidRPr="00827540" w:rsidRDefault="008A6B34" w:rsidP="008A6B34">
            <w:pPr>
              <w:rPr>
                <w:rFonts w:hAnsi="Times New Roman" w:cs="Times New Roman"/>
                <w:b/>
                <w:sz w:val="20"/>
                <w:szCs w:val="20"/>
                <w:lang w:val="en-GB"/>
              </w:rPr>
            </w:pPr>
            <w:r w:rsidRPr="00827540">
              <w:rPr>
                <w:rFonts w:hAnsi="Times New Roman" w:cs="Times New Roman"/>
                <w:b/>
                <w:sz w:val="20"/>
                <w:szCs w:val="20"/>
                <w:lang w:val="en-GB"/>
              </w:rPr>
              <w:t>Location</w:t>
            </w:r>
          </w:p>
        </w:tc>
      </w:tr>
      <w:tr w:rsidR="000362B5" w:rsidRPr="00827540" w:rsidTr="007C6BBD">
        <w:trPr>
          <w:trHeight w:val="20"/>
        </w:trPr>
        <w:tc>
          <w:tcPr>
            <w:tcW w:w="1101" w:type="pct"/>
          </w:tcPr>
          <w:p w:rsidR="000362B5" w:rsidRPr="00827540" w:rsidRDefault="000362B5" w:rsidP="00E60478">
            <w:pPr>
              <w:rPr>
                <w:rFonts w:hAnsi="Times New Roman" w:cs="Times New Roman"/>
                <w:b/>
                <w:sz w:val="20"/>
                <w:szCs w:val="20"/>
                <w:lang w:val="en-GB"/>
              </w:rPr>
            </w:pPr>
            <w:r w:rsidRPr="00827540">
              <w:rPr>
                <w:rFonts w:hAnsi="Times New Roman" w:cs="Times New Roman"/>
                <w:b/>
                <w:sz w:val="20"/>
                <w:szCs w:val="20"/>
                <w:lang w:val="en-GB"/>
              </w:rPr>
              <w:t xml:space="preserve">Monday 19 </w:t>
            </w:r>
          </w:p>
        </w:tc>
        <w:tc>
          <w:tcPr>
            <w:tcW w:w="2960" w:type="pct"/>
          </w:tcPr>
          <w:p w:rsidR="00E60478" w:rsidRPr="00827540" w:rsidRDefault="00F93F13" w:rsidP="00456340">
            <w:pPr>
              <w:rPr>
                <w:rFonts w:hAnsi="Times New Roman" w:cs="Times New Roman"/>
                <w:sz w:val="20"/>
                <w:szCs w:val="20"/>
                <w:lang w:val="en-GB"/>
              </w:rPr>
            </w:pPr>
            <w:r>
              <w:rPr>
                <w:rFonts w:hAnsi="Times New Roman" w:cs="Times New Roman"/>
                <w:sz w:val="20"/>
                <w:szCs w:val="20"/>
                <w:lang w:val="en-GB"/>
              </w:rPr>
              <w:t>Hui Sin Teo arrives 14:30</w:t>
            </w:r>
            <w:r w:rsidR="00827540" w:rsidRPr="00827540">
              <w:rPr>
                <w:rFonts w:hAnsi="Times New Roman" w:cs="Times New Roman"/>
                <w:sz w:val="20"/>
                <w:szCs w:val="20"/>
                <w:lang w:val="en-GB"/>
              </w:rPr>
              <w:t xml:space="preserve">; </w:t>
            </w:r>
            <w:r w:rsidR="00294580" w:rsidRPr="00827540">
              <w:rPr>
                <w:rFonts w:hAnsi="Times New Roman" w:cs="Times New Roman"/>
                <w:sz w:val="20"/>
                <w:szCs w:val="20"/>
                <w:lang w:val="en-GB"/>
              </w:rPr>
              <w:t>Aparnaa arrives 7 pm</w:t>
            </w:r>
            <w:r w:rsidR="00827540" w:rsidRPr="00827540">
              <w:rPr>
                <w:rFonts w:hAnsi="Times New Roman" w:cs="Times New Roman"/>
                <w:sz w:val="20"/>
                <w:szCs w:val="20"/>
                <w:lang w:val="en-GB"/>
              </w:rPr>
              <w:t>; Sarah arrives 1</w:t>
            </w:r>
            <w:r w:rsidR="00E60478" w:rsidRPr="00827540">
              <w:rPr>
                <w:rFonts w:hAnsi="Times New Roman" w:cs="Times New Roman"/>
                <w:sz w:val="20"/>
                <w:szCs w:val="20"/>
                <w:lang w:val="en-GB"/>
              </w:rPr>
              <w:t>0pm</w:t>
            </w:r>
            <w:r w:rsidR="00827540" w:rsidRPr="00827540">
              <w:rPr>
                <w:rFonts w:hAnsi="Times New Roman" w:cs="Times New Roman"/>
                <w:sz w:val="20"/>
                <w:szCs w:val="20"/>
                <w:lang w:val="en-GB"/>
              </w:rPr>
              <w:t xml:space="preserve">; </w:t>
            </w:r>
            <w:r>
              <w:rPr>
                <w:rFonts w:hAnsi="Times New Roman" w:cs="Times New Roman"/>
                <w:sz w:val="20"/>
                <w:szCs w:val="20"/>
                <w:lang w:val="en-GB"/>
              </w:rPr>
              <w:t xml:space="preserve">Tsovinar available from </w:t>
            </w:r>
            <w:r w:rsidR="00456340">
              <w:rPr>
                <w:rFonts w:hAnsi="Times New Roman" w:cs="Times New Roman"/>
                <w:sz w:val="20"/>
                <w:szCs w:val="20"/>
                <w:lang w:val="en-GB"/>
              </w:rPr>
              <w:t>September 21, G</w:t>
            </w:r>
            <w:r>
              <w:rPr>
                <w:rFonts w:hAnsi="Times New Roman" w:cs="Times New Roman"/>
                <w:sz w:val="20"/>
                <w:szCs w:val="20"/>
                <w:lang w:val="en-GB"/>
              </w:rPr>
              <w:t xml:space="preserve">eir available from noon, </w:t>
            </w:r>
            <w:r w:rsidR="00456340">
              <w:rPr>
                <w:rFonts w:hAnsi="Times New Roman" w:cs="Times New Roman"/>
                <w:sz w:val="20"/>
                <w:szCs w:val="20"/>
                <w:lang w:val="en-GB"/>
              </w:rPr>
              <w:t xml:space="preserve">Michael arrives </w:t>
            </w:r>
            <w:r w:rsidR="00456340" w:rsidRPr="00456340">
              <w:rPr>
                <w:rFonts w:hAnsi="Times New Roman" w:cs="Times New Roman"/>
                <w:sz w:val="20"/>
                <w:szCs w:val="20"/>
                <w:lang w:val="en-GB"/>
              </w:rPr>
              <w:t>3:35</w:t>
            </w:r>
            <w:r>
              <w:rPr>
                <w:rFonts w:hAnsi="Times New Roman" w:cs="Times New Roman"/>
                <w:sz w:val="20"/>
                <w:szCs w:val="20"/>
                <w:lang w:val="en-GB"/>
              </w:rPr>
              <w:t xml:space="preserve"> </w:t>
            </w:r>
          </w:p>
        </w:tc>
        <w:tc>
          <w:tcPr>
            <w:tcW w:w="939" w:type="pct"/>
          </w:tcPr>
          <w:p w:rsidR="000362B5" w:rsidRPr="00827540" w:rsidRDefault="000362B5" w:rsidP="008A6B34">
            <w:pPr>
              <w:rPr>
                <w:rFonts w:hAnsi="Times New Roman" w:cs="Times New Roman"/>
                <w:sz w:val="20"/>
                <w:szCs w:val="20"/>
                <w:lang w:val="en-GB"/>
              </w:rPr>
            </w:pPr>
          </w:p>
        </w:tc>
      </w:tr>
      <w:tr w:rsidR="008A6B34" w:rsidRPr="00827540" w:rsidTr="007C6BBD">
        <w:trPr>
          <w:trHeight w:val="20"/>
        </w:trPr>
        <w:tc>
          <w:tcPr>
            <w:tcW w:w="1101" w:type="pct"/>
          </w:tcPr>
          <w:p w:rsidR="008A6B34" w:rsidRPr="00827540" w:rsidRDefault="00E60478" w:rsidP="00E60478">
            <w:pPr>
              <w:rPr>
                <w:rFonts w:hAnsi="Times New Roman" w:cs="Times New Roman"/>
                <w:b/>
                <w:sz w:val="20"/>
                <w:szCs w:val="20"/>
                <w:lang w:val="en-GB"/>
              </w:rPr>
            </w:pPr>
            <w:r w:rsidRPr="00827540">
              <w:rPr>
                <w:rFonts w:hAnsi="Times New Roman" w:cs="Times New Roman"/>
                <w:b/>
                <w:sz w:val="20"/>
                <w:szCs w:val="20"/>
                <w:lang w:val="en-GB"/>
              </w:rPr>
              <w:t>Tuesday 20</w:t>
            </w:r>
          </w:p>
        </w:tc>
        <w:tc>
          <w:tcPr>
            <w:tcW w:w="2960" w:type="pct"/>
          </w:tcPr>
          <w:p w:rsidR="008A6B34" w:rsidRPr="00827540" w:rsidRDefault="008A6B34" w:rsidP="008A6B34">
            <w:pPr>
              <w:rPr>
                <w:rFonts w:hAnsi="Times New Roman" w:cs="Times New Roman"/>
                <w:sz w:val="20"/>
                <w:szCs w:val="20"/>
                <w:lang w:val="en-GB"/>
              </w:rPr>
            </w:pPr>
          </w:p>
        </w:tc>
        <w:tc>
          <w:tcPr>
            <w:tcW w:w="939" w:type="pct"/>
          </w:tcPr>
          <w:p w:rsidR="008A6B34" w:rsidRPr="00827540" w:rsidRDefault="008A6B34" w:rsidP="008A6B34">
            <w:pPr>
              <w:rPr>
                <w:rFonts w:hAnsi="Times New Roman" w:cs="Times New Roman"/>
                <w:sz w:val="20"/>
                <w:szCs w:val="20"/>
                <w:lang w:val="en-GB"/>
              </w:rPr>
            </w:pPr>
          </w:p>
        </w:tc>
      </w:tr>
      <w:tr w:rsidR="00E60478" w:rsidRPr="00827540" w:rsidTr="007C6BBD">
        <w:trPr>
          <w:trHeight w:val="20"/>
        </w:trPr>
        <w:tc>
          <w:tcPr>
            <w:tcW w:w="1101" w:type="pct"/>
          </w:tcPr>
          <w:p w:rsidR="00E60478" w:rsidRPr="00456340" w:rsidRDefault="00E60478" w:rsidP="00456340">
            <w:pPr>
              <w:rPr>
                <w:rFonts w:hAnsi="Times New Roman" w:cs="Times New Roman"/>
                <w:sz w:val="20"/>
                <w:szCs w:val="20"/>
                <w:lang w:val="en-GB"/>
              </w:rPr>
            </w:pPr>
            <w:r w:rsidRPr="00456340">
              <w:rPr>
                <w:rFonts w:hAnsi="Times New Roman" w:cs="Times New Roman"/>
                <w:sz w:val="20"/>
                <w:szCs w:val="20"/>
                <w:lang w:val="en-GB"/>
              </w:rPr>
              <w:t>09:00-09:45</w:t>
            </w:r>
          </w:p>
        </w:tc>
        <w:tc>
          <w:tcPr>
            <w:tcW w:w="2960" w:type="pct"/>
          </w:tcPr>
          <w:p w:rsidR="00E60478" w:rsidRPr="00827540" w:rsidRDefault="00E60478" w:rsidP="00E60478">
            <w:pPr>
              <w:rPr>
                <w:rFonts w:hAnsi="Times New Roman" w:cs="Times New Roman"/>
                <w:sz w:val="20"/>
                <w:szCs w:val="20"/>
                <w:lang w:val="en-GB"/>
              </w:rPr>
            </w:pPr>
            <w:r w:rsidRPr="00827540">
              <w:rPr>
                <w:rFonts w:hAnsi="Times New Roman" w:cs="Times New Roman"/>
                <w:b/>
                <w:sz w:val="20"/>
                <w:szCs w:val="20"/>
                <w:lang w:val="en-GB"/>
              </w:rPr>
              <w:t>Kick-off meeting</w:t>
            </w:r>
            <w:r w:rsidRPr="00827540">
              <w:rPr>
                <w:rFonts w:hAnsi="Times New Roman" w:cs="Times New Roman"/>
                <w:sz w:val="20"/>
                <w:szCs w:val="20"/>
                <w:lang w:val="en-GB"/>
              </w:rPr>
              <w:t xml:space="preserve"> with all mission participants</w:t>
            </w:r>
          </w:p>
        </w:tc>
        <w:tc>
          <w:tcPr>
            <w:tcW w:w="939" w:type="pct"/>
          </w:tcPr>
          <w:p w:rsidR="00E60478" w:rsidRPr="00827540" w:rsidRDefault="00E60478" w:rsidP="003F6354">
            <w:pPr>
              <w:rPr>
                <w:rFonts w:hAnsi="Times New Roman" w:cs="Times New Roman"/>
                <w:sz w:val="20"/>
                <w:szCs w:val="20"/>
                <w:lang w:val="en-GB"/>
              </w:rPr>
            </w:pPr>
            <w:r w:rsidRPr="00827540">
              <w:rPr>
                <w:rFonts w:hAnsi="Times New Roman" w:cs="Times New Roman"/>
                <w:sz w:val="20"/>
                <w:szCs w:val="20"/>
                <w:lang w:val="en-GB"/>
              </w:rPr>
              <w:t>Tbilisi Marriott</w:t>
            </w:r>
          </w:p>
        </w:tc>
      </w:tr>
      <w:tr w:rsidR="008A6B34" w:rsidRPr="00827540" w:rsidTr="007C6BBD">
        <w:trPr>
          <w:trHeight w:val="20"/>
        </w:trPr>
        <w:tc>
          <w:tcPr>
            <w:tcW w:w="1101" w:type="pct"/>
          </w:tcPr>
          <w:p w:rsidR="008A6B34" w:rsidRPr="00456340" w:rsidRDefault="00350D82" w:rsidP="00456340">
            <w:pPr>
              <w:rPr>
                <w:rFonts w:hAnsi="Times New Roman" w:cs="Times New Roman"/>
                <w:sz w:val="20"/>
                <w:szCs w:val="20"/>
                <w:lang w:val="en-GB"/>
              </w:rPr>
            </w:pPr>
            <w:r w:rsidRPr="00456340">
              <w:rPr>
                <w:rFonts w:hAnsi="Times New Roman" w:cs="Times New Roman"/>
                <w:sz w:val="20"/>
                <w:szCs w:val="20"/>
                <w:lang w:val="en-GB"/>
              </w:rPr>
              <w:t>10:00-12:00</w:t>
            </w:r>
          </w:p>
        </w:tc>
        <w:tc>
          <w:tcPr>
            <w:tcW w:w="2960" w:type="pct"/>
          </w:tcPr>
          <w:p w:rsidR="008A6B34" w:rsidRPr="00827540" w:rsidRDefault="000D6A87" w:rsidP="00E60478">
            <w:pPr>
              <w:rPr>
                <w:rFonts w:hAnsi="Times New Roman" w:cs="Times New Roman"/>
                <w:b/>
                <w:sz w:val="20"/>
                <w:szCs w:val="20"/>
                <w:lang w:val="en-GB"/>
              </w:rPr>
            </w:pPr>
            <w:r w:rsidRPr="00827540">
              <w:rPr>
                <w:rFonts w:hAnsi="Times New Roman" w:cs="Times New Roman"/>
                <w:b/>
                <w:sz w:val="20"/>
                <w:szCs w:val="20"/>
                <w:lang w:val="en-GB"/>
              </w:rPr>
              <w:t>HUES</w:t>
            </w:r>
            <w:r w:rsidR="00D81F4E" w:rsidRPr="00827540">
              <w:rPr>
                <w:rFonts w:hAnsi="Times New Roman" w:cs="Times New Roman"/>
                <w:b/>
                <w:sz w:val="20"/>
                <w:szCs w:val="20"/>
                <w:lang w:val="en-GB"/>
              </w:rPr>
              <w:t xml:space="preserve"> and NHA </w:t>
            </w:r>
            <w:r w:rsidRPr="00827540">
              <w:rPr>
                <w:rFonts w:hAnsi="Times New Roman" w:cs="Times New Roman"/>
                <w:b/>
                <w:sz w:val="20"/>
                <w:szCs w:val="20"/>
                <w:lang w:val="en-GB"/>
              </w:rPr>
              <w:t xml:space="preserve">meeting </w:t>
            </w:r>
            <w:r w:rsidR="007835FA" w:rsidRPr="00827540">
              <w:rPr>
                <w:rFonts w:hAnsi="Times New Roman" w:cs="Times New Roman"/>
                <w:b/>
                <w:sz w:val="20"/>
                <w:szCs w:val="20"/>
                <w:lang w:val="en-GB"/>
              </w:rPr>
              <w:t xml:space="preserve">with </w:t>
            </w:r>
            <w:proofErr w:type="spellStart"/>
            <w:r w:rsidR="007835FA" w:rsidRPr="00827540">
              <w:rPr>
                <w:rFonts w:hAnsi="Times New Roman" w:cs="Times New Roman"/>
                <w:b/>
                <w:sz w:val="20"/>
                <w:szCs w:val="20"/>
                <w:lang w:val="en-GB"/>
              </w:rPr>
              <w:t>MoLHSA</w:t>
            </w:r>
            <w:proofErr w:type="spellEnd"/>
          </w:p>
          <w:p w:rsidR="008A6B34" w:rsidRPr="00827540" w:rsidRDefault="008A6B34" w:rsidP="00E60478">
            <w:pPr>
              <w:pStyle w:val="ListParagraph"/>
              <w:numPr>
                <w:ilvl w:val="0"/>
                <w:numId w:val="6"/>
              </w:numPr>
              <w:rPr>
                <w:rFonts w:hAnsi="Times New Roman" w:cs="Times New Roman"/>
                <w:sz w:val="20"/>
                <w:szCs w:val="20"/>
                <w:lang w:val="en-GB"/>
              </w:rPr>
            </w:pPr>
            <w:r w:rsidRPr="00827540">
              <w:rPr>
                <w:rFonts w:hAnsi="Times New Roman" w:cs="Times New Roman"/>
                <w:sz w:val="20"/>
                <w:szCs w:val="20"/>
                <w:lang w:val="en-GB"/>
              </w:rPr>
              <w:t>Min</w:t>
            </w:r>
            <w:r w:rsidR="000D6A87" w:rsidRPr="00827540">
              <w:rPr>
                <w:rFonts w:hAnsi="Times New Roman" w:cs="Times New Roman"/>
                <w:sz w:val="20"/>
                <w:szCs w:val="20"/>
                <w:lang w:val="en-GB"/>
              </w:rPr>
              <w:t>i</w:t>
            </w:r>
            <w:r w:rsidRPr="00827540">
              <w:rPr>
                <w:rFonts w:hAnsi="Times New Roman" w:cs="Times New Roman"/>
                <w:sz w:val="20"/>
                <w:szCs w:val="20"/>
                <w:lang w:val="en-GB"/>
              </w:rPr>
              <w:t xml:space="preserve">stry: </w:t>
            </w:r>
            <w:r w:rsidR="007835FA" w:rsidRPr="00827540">
              <w:rPr>
                <w:rFonts w:hAnsi="Times New Roman" w:cs="Times New Roman"/>
                <w:sz w:val="20"/>
                <w:szCs w:val="20"/>
                <w:lang w:val="en-GB"/>
              </w:rPr>
              <w:t>Nino Berdzuli, Deputy Minister</w:t>
            </w:r>
          </w:p>
          <w:p w:rsidR="007835FA" w:rsidRPr="00827540" w:rsidRDefault="007835FA" w:rsidP="00E60478">
            <w:pPr>
              <w:pStyle w:val="ListParagraph"/>
              <w:ind w:left="360"/>
              <w:rPr>
                <w:rFonts w:hAnsi="Times New Roman" w:cs="Times New Roman"/>
                <w:sz w:val="20"/>
                <w:szCs w:val="20"/>
                <w:lang w:val="en-GB"/>
              </w:rPr>
            </w:pPr>
            <w:r w:rsidRPr="00827540">
              <w:rPr>
                <w:rFonts w:hAnsi="Times New Roman" w:cs="Times New Roman"/>
                <w:sz w:val="20"/>
                <w:szCs w:val="20"/>
                <w:lang w:val="en-GB"/>
              </w:rPr>
              <w:t>Marina Darakhvelidze, Head of Health Care Department</w:t>
            </w:r>
          </w:p>
          <w:p w:rsidR="007835FA" w:rsidRPr="00827540" w:rsidRDefault="007835FA" w:rsidP="00E60478">
            <w:pPr>
              <w:pStyle w:val="ListParagraph"/>
              <w:ind w:left="360"/>
              <w:rPr>
                <w:rFonts w:hAnsi="Times New Roman" w:cs="Times New Roman"/>
                <w:sz w:val="20"/>
                <w:szCs w:val="20"/>
                <w:lang w:val="en-GB"/>
              </w:rPr>
            </w:pPr>
            <w:r w:rsidRPr="00827540">
              <w:rPr>
                <w:rFonts w:hAnsi="Times New Roman" w:cs="Times New Roman"/>
                <w:sz w:val="20"/>
                <w:szCs w:val="20"/>
                <w:lang w:val="en-GB"/>
              </w:rPr>
              <w:t>Keti Goginashvili, Head of Health Policy D</w:t>
            </w:r>
            <w:r w:rsidR="00D81F4E" w:rsidRPr="00827540">
              <w:rPr>
                <w:rFonts w:hAnsi="Times New Roman" w:cs="Times New Roman"/>
                <w:sz w:val="20"/>
                <w:szCs w:val="20"/>
                <w:lang w:val="en-GB"/>
              </w:rPr>
              <w:t>i</w:t>
            </w:r>
            <w:r w:rsidRPr="00827540">
              <w:rPr>
                <w:rFonts w:hAnsi="Times New Roman" w:cs="Times New Roman"/>
                <w:sz w:val="20"/>
                <w:szCs w:val="20"/>
                <w:lang w:val="en-GB"/>
              </w:rPr>
              <w:t>vision</w:t>
            </w:r>
          </w:p>
          <w:p w:rsidR="007835FA" w:rsidRPr="00827540" w:rsidRDefault="007835FA" w:rsidP="00D81F4E">
            <w:pPr>
              <w:pStyle w:val="ListParagraph"/>
              <w:numPr>
                <w:ilvl w:val="0"/>
                <w:numId w:val="6"/>
              </w:numPr>
              <w:rPr>
                <w:rFonts w:hAnsi="Times New Roman" w:cs="Times New Roman"/>
                <w:sz w:val="20"/>
                <w:szCs w:val="20"/>
                <w:lang w:val="en-GB"/>
              </w:rPr>
            </w:pPr>
            <w:r w:rsidRPr="00827540">
              <w:rPr>
                <w:rFonts w:hAnsi="Times New Roman" w:cs="Times New Roman"/>
                <w:sz w:val="20"/>
                <w:szCs w:val="20"/>
                <w:lang w:val="en-GB"/>
              </w:rPr>
              <w:t>CCM:</w:t>
            </w:r>
            <w:r w:rsidR="00E60478" w:rsidRPr="00827540">
              <w:rPr>
                <w:rFonts w:hAnsi="Times New Roman" w:cs="Times New Roman"/>
                <w:sz w:val="20"/>
                <w:szCs w:val="20"/>
                <w:lang w:val="en-GB"/>
              </w:rPr>
              <w:t xml:space="preserve"> </w:t>
            </w:r>
            <w:r w:rsidRPr="00827540">
              <w:rPr>
                <w:rFonts w:hAnsi="Times New Roman" w:cs="Times New Roman"/>
                <w:sz w:val="20"/>
                <w:szCs w:val="20"/>
                <w:lang w:val="en-GB"/>
              </w:rPr>
              <w:t>Tamar Gabunia, Vice Chair</w:t>
            </w:r>
          </w:p>
          <w:p w:rsidR="007835FA" w:rsidRPr="00827540" w:rsidRDefault="007835FA" w:rsidP="00D81F4E">
            <w:pPr>
              <w:pStyle w:val="ListParagraph"/>
              <w:numPr>
                <w:ilvl w:val="0"/>
                <w:numId w:val="6"/>
              </w:numPr>
              <w:rPr>
                <w:rFonts w:hAnsi="Times New Roman" w:cs="Times New Roman"/>
                <w:sz w:val="20"/>
                <w:szCs w:val="20"/>
                <w:lang w:val="en-GB"/>
              </w:rPr>
            </w:pPr>
            <w:r w:rsidRPr="00827540">
              <w:rPr>
                <w:rFonts w:hAnsi="Times New Roman" w:cs="Times New Roman"/>
                <w:sz w:val="20"/>
                <w:szCs w:val="20"/>
                <w:lang w:val="en-GB"/>
              </w:rPr>
              <w:t>NCDC: Irma Khonelidze, Deputy Director</w:t>
            </w:r>
          </w:p>
          <w:p w:rsidR="000D6A87" w:rsidRPr="00827540" w:rsidRDefault="000D6A87" w:rsidP="00D81F4E">
            <w:pPr>
              <w:pStyle w:val="ListParagraph"/>
              <w:numPr>
                <w:ilvl w:val="0"/>
                <w:numId w:val="6"/>
              </w:numPr>
              <w:rPr>
                <w:rFonts w:hAnsi="Times New Roman" w:cs="Times New Roman"/>
                <w:sz w:val="20"/>
                <w:szCs w:val="20"/>
                <w:lang w:val="en-GB"/>
              </w:rPr>
            </w:pPr>
            <w:r w:rsidRPr="00827540">
              <w:rPr>
                <w:rFonts w:hAnsi="Times New Roman" w:cs="Times New Roman"/>
                <w:sz w:val="20"/>
                <w:szCs w:val="20"/>
                <w:lang w:val="en-GB"/>
              </w:rPr>
              <w:t xml:space="preserve">WHO: Sarah Thomson, </w:t>
            </w:r>
            <w:r w:rsidR="00E60478" w:rsidRPr="00827540">
              <w:rPr>
                <w:rFonts w:hAnsi="Times New Roman" w:cs="Times New Roman"/>
                <w:sz w:val="20"/>
                <w:szCs w:val="20"/>
                <w:lang w:val="en-GB"/>
              </w:rPr>
              <w:t>Nino Mamulashvili</w:t>
            </w:r>
          </w:p>
          <w:p w:rsidR="000D6A87" w:rsidRPr="00827540" w:rsidRDefault="000D6A87" w:rsidP="00D81F4E">
            <w:pPr>
              <w:pStyle w:val="ListParagraph"/>
              <w:numPr>
                <w:ilvl w:val="0"/>
                <w:numId w:val="6"/>
              </w:numPr>
              <w:rPr>
                <w:rFonts w:hAnsi="Times New Roman" w:cs="Times New Roman"/>
                <w:sz w:val="20"/>
                <w:szCs w:val="20"/>
                <w:lang w:val="en-GB"/>
              </w:rPr>
            </w:pPr>
            <w:r w:rsidRPr="00827540">
              <w:rPr>
                <w:rFonts w:hAnsi="Times New Roman" w:cs="Times New Roman"/>
                <w:sz w:val="20"/>
                <w:szCs w:val="20"/>
                <w:lang w:val="en-GB"/>
              </w:rPr>
              <w:t xml:space="preserve">GF: </w:t>
            </w:r>
            <w:r w:rsidR="006E6BA0" w:rsidRPr="00827540">
              <w:rPr>
                <w:rFonts w:hAnsi="Times New Roman" w:cs="Times New Roman"/>
                <w:sz w:val="20"/>
                <w:szCs w:val="20"/>
                <w:lang w:val="en-GB"/>
              </w:rPr>
              <w:t>Geir Lie</w:t>
            </w:r>
            <w:r w:rsidR="007835FA" w:rsidRPr="00827540">
              <w:rPr>
                <w:rFonts w:hAnsi="Times New Roman" w:cs="Times New Roman"/>
                <w:sz w:val="20"/>
                <w:szCs w:val="20"/>
                <w:lang w:val="en-GB"/>
              </w:rPr>
              <w:t>, Tsovinar Sakanyan, Michael Borowitz</w:t>
            </w:r>
          </w:p>
          <w:p w:rsidR="00717900" w:rsidRPr="00827540" w:rsidRDefault="008A6B34" w:rsidP="00D81F4E">
            <w:pPr>
              <w:pStyle w:val="ListParagraph"/>
              <w:numPr>
                <w:ilvl w:val="0"/>
                <w:numId w:val="6"/>
              </w:numPr>
              <w:rPr>
                <w:rFonts w:hAnsi="Times New Roman" w:cs="Times New Roman"/>
                <w:sz w:val="20"/>
                <w:szCs w:val="20"/>
                <w:lang w:val="en-GB"/>
              </w:rPr>
            </w:pPr>
            <w:r w:rsidRPr="00827540">
              <w:rPr>
                <w:rFonts w:hAnsi="Times New Roman" w:cs="Times New Roman"/>
                <w:sz w:val="20"/>
                <w:szCs w:val="20"/>
                <w:lang w:val="en-GB"/>
              </w:rPr>
              <w:t xml:space="preserve">World Bank: </w:t>
            </w:r>
            <w:r w:rsidR="000D6A87" w:rsidRPr="00827540">
              <w:rPr>
                <w:rFonts w:hAnsi="Times New Roman" w:cs="Times New Roman"/>
                <w:sz w:val="20"/>
                <w:szCs w:val="20"/>
                <w:lang w:val="en-GB"/>
              </w:rPr>
              <w:t>Aparnaa Somanathan, Dandan Chen, Hui Sin Teo, Nino Moroshkina</w:t>
            </w:r>
          </w:p>
        </w:tc>
        <w:tc>
          <w:tcPr>
            <w:tcW w:w="939" w:type="pct"/>
          </w:tcPr>
          <w:p w:rsidR="008A6B34" w:rsidRPr="00827540" w:rsidRDefault="00A92803" w:rsidP="008A6B34">
            <w:pPr>
              <w:rPr>
                <w:rFonts w:hAnsi="Times New Roman" w:cs="Times New Roman"/>
                <w:sz w:val="20"/>
                <w:szCs w:val="20"/>
                <w:lang w:val="en-GB"/>
              </w:rPr>
            </w:pPr>
            <w:r w:rsidRPr="00827540">
              <w:rPr>
                <w:rFonts w:hAnsi="Times New Roman" w:cs="Times New Roman"/>
                <w:sz w:val="20"/>
                <w:szCs w:val="20"/>
                <w:lang w:val="en-GB"/>
              </w:rPr>
              <w:t>MOLHSA</w:t>
            </w:r>
          </w:p>
          <w:p w:rsidR="00A60609" w:rsidRPr="00827540" w:rsidRDefault="00A60609" w:rsidP="00A60609">
            <w:pPr>
              <w:rPr>
                <w:rFonts w:hAnsi="Times New Roman" w:cs="Times New Roman"/>
                <w:sz w:val="20"/>
                <w:szCs w:val="20"/>
                <w:lang w:val="en-GB"/>
              </w:rPr>
            </w:pPr>
          </w:p>
          <w:p w:rsidR="00D81F4E" w:rsidRPr="00827540" w:rsidRDefault="00D81F4E" w:rsidP="00A60609">
            <w:pPr>
              <w:rPr>
                <w:rFonts w:hAnsi="Times New Roman" w:cs="Times New Roman"/>
                <w:sz w:val="20"/>
                <w:szCs w:val="20"/>
                <w:lang w:val="en-GB"/>
              </w:rPr>
            </w:pPr>
            <w:r w:rsidRPr="00827540">
              <w:rPr>
                <w:rFonts w:hAnsi="Times New Roman" w:cs="Times New Roman"/>
                <w:sz w:val="20"/>
                <w:szCs w:val="20"/>
                <w:lang w:val="en-GB"/>
              </w:rPr>
              <w:t xml:space="preserve">Confirmed </w:t>
            </w:r>
            <w:r w:rsidR="00A60609" w:rsidRPr="00827540">
              <w:rPr>
                <w:rFonts w:hAnsi="Times New Roman" w:cs="Times New Roman"/>
                <w:sz w:val="20"/>
                <w:szCs w:val="20"/>
                <w:lang w:val="en-GB"/>
              </w:rPr>
              <w:t>by</w:t>
            </w:r>
            <w:r w:rsidRPr="00827540">
              <w:rPr>
                <w:rFonts w:hAnsi="Times New Roman" w:cs="Times New Roman"/>
                <w:sz w:val="20"/>
                <w:szCs w:val="20"/>
                <w:lang w:val="en-GB"/>
              </w:rPr>
              <w:t xml:space="preserve"> </w:t>
            </w:r>
            <w:proofErr w:type="spellStart"/>
            <w:r w:rsidRPr="00827540">
              <w:rPr>
                <w:rFonts w:hAnsi="Times New Roman" w:cs="Times New Roman"/>
                <w:sz w:val="20"/>
                <w:szCs w:val="20"/>
                <w:lang w:val="en-GB"/>
              </w:rPr>
              <w:t>MoLHA</w:t>
            </w:r>
            <w:proofErr w:type="spellEnd"/>
            <w:r w:rsidRPr="00827540">
              <w:rPr>
                <w:rFonts w:hAnsi="Times New Roman" w:cs="Times New Roman"/>
                <w:sz w:val="20"/>
                <w:szCs w:val="20"/>
                <w:lang w:val="en-GB"/>
              </w:rPr>
              <w:t xml:space="preserve"> and CCM </w:t>
            </w:r>
          </w:p>
        </w:tc>
      </w:tr>
      <w:tr w:rsidR="00350D82" w:rsidRPr="00827540" w:rsidTr="007C6BBD">
        <w:trPr>
          <w:trHeight w:val="20"/>
        </w:trPr>
        <w:tc>
          <w:tcPr>
            <w:tcW w:w="1101" w:type="pct"/>
          </w:tcPr>
          <w:p w:rsidR="00350D82" w:rsidRPr="00827540" w:rsidRDefault="00350D82" w:rsidP="008A6B34">
            <w:pPr>
              <w:rPr>
                <w:rFonts w:hAnsi="Times New Roman" w:cs="Times New Roman"/>
                <w:sz w:val="20"/>
                <w:szCs w:val="20"/>
                <w:lang w:val="en-GB"/>
              </w:rPr>
            </w:pPr>
            <w:r w:rsidRPr="00827540">
              <w:rPr>
                <w:rFonts w:hAnsi="Times New Roman" w:cs="Times New Roman"/>
                <w:sz w:val="20"/>
                <w:szCs w:val="20"/>
                <w:lang w:val="en-GB"/>
              </w:rPr>
              <w:t>12:30 -14</w:t>
            </w:r>
            <w:r w:rsidR="00E60478" w:rsidRPr="00827540">
              <w:rPr>
                <w:rFonts w:hAnsi="Times New Roman" w:cs="Times New Roman"/>
                <w:sz w:val="20"/>
                <w:szCs w:val="20"/>
                <w:lang w:val="en-GB"/>
              </w:rPr>
              <w:t>:00</w:t>
            </w:r>
          </w:p>
        </w:tc>
        <w:tc>
          <w:tcPr>
            <w:tcW w:w="2960" w:type="pct"/>
          </w:tcPr>
          <w:p w:rsidR="00350D82" w:rsidRPr="00827540" w:rsidRDefault="00350D82" w:rsidP="007835FA">
            <w:pPr>
              <w:rPr>
                <w:rFonts w:hAnsi="Times New Roman" w:cs="Times New Roman"/>
                <w:b/>
                <w:sz w:val="20"/>
                <w:szCs w:val="20"/>
                <w:lang w:val="en-GB"/>
              </w:rPr>
            </w:pPr>
            <w:r w:rsidRPr="00827540">
              <w:rPr>
                <w:rFonts w:hAnsi="Times New Roman" w:cs="Times New Roman"/>
                <w:b/>
                <w:sz w:val="20"/>
                <w:szCs w:val="20"/>
                <w:lang w:val="en-GB"/>
              </w:rPr>
              <w:t>Lunch</w:t>
            </w:r>
          </w:p>
        </w:tc>
        <w:tc>
          <w:tcPr>
            <w:tcW w:w="939" w:type="pct"/>
          </w:tcPr>
          <w:p w:rsidR="00350D82" w:rsidRPr="00827540" w:rsidRDefault="00350D82" w:rsidP="008A6B34">
            <w:pPr>
              <w:rPr>
                <w:rFonts w:hAnsi="Times New Roman" w:cs="Times New Roman"/>
                <w:b/>
                <w:sz w:val="20"/>
                <w:szCs w:val="20"/>
                <w:lang w:val="en-GB"/>
              </w:rPr>
            </w:pPr>
          </w:p>
        </w:tc>
      </w:tr>
      <w:tr w:rsidR="000D6A87" w:rsidRPr="00827540" w:rsidTr="007C6BBD">
        <w:trPr>
          <w:trHeight w:val="20"/>
        </w:trPr>
        <w:tc>
          <w:tcPr>
            <w:tcW w:w="1101" w:type="pct"/>
          </w:tcPr>
          <w:p w:rsidR="000D6A87" w:rsidRPr="00BE2C7A" w:rsidRDefault="00BC28EA" w:rsidP="008A6B34">
            <w:pPr>
              <w:rPr>
                <w:rFonts w:hAnsi="Times New Roman" w:cs="Times New Roman"/>
                <w:sz w:val="20"/>
                <w:szCs w:val="20"/>
                <w:highlight w:val="yellow"/>
                <w:lang w:val="en-GB"/>
              </w:rPr>
            </w:pPr>
            <w:r w:rsidRPr="00BC28EA">
              <w:rPr>
                <w:rFonts w:hAnsi="Times New Roman" w:cs="Times New Roman"/>
                <w:sz w:val="20"/>
                <w:szCs w:val="20"/>
                <w:lang w:val="en-GB"/>
              </w:rPr>
              <w:t>15:30 -17</w:t>
            </w:r>
            <w:r w:rsidR="00BE2C7A" w:rsidRPr="00BC28EA">
              <w:rPr>
                <w:rFonts w:hAnsi="Times New Roman" w:cs="Times New Roman"/>
                <w:sz w:val="20"/>
                <w:szCs w:val="20"/>
                <w:lang w:val="en-GB"/>
              </w:rPr>
              <w:t>:3</w:t>
            </w:r>
            <w:r w:rsidR="00350D82" w:rsidRPr="00BC28EA">
              <w:rPr>
                <w:rFonts w:hAnsi="Times New Roman" w:cs="Times New Roman"/>
                <w:sz w:val="20"/>
                <w:szCs w:val="20"/>
                <w:lang w:val="en-GB"/>
              </w:rPr>
              <w:t>0</w:t>
            </w:r>
          </w:p>
        </w:tc>
        <w:tc>
          <w:tcPr>
            <w:tcW w:w="2960" w:type="pct"/>
          </w:tcPr>
          <w:p w:rsidR="007835FA" w:rsidRPr="00827540" w:rsidRDefault="007835FA" w:rsidP="007835FA">
            <w:pPr>
              <w:rPr>
                <w:rFonts w:hAnsi="Times New Roman" w:cs="Times New Roman"/>
                <w:sz w:val="20"/>
                <w:szCs w:val="20"/>
                <w:lang w:val="en-GB"/>
              </w:rPr>
            </w:pPr>
            <w:r w:rsidRPr="00827540">
              <w:rPr>
                <w:rFonts w:hAnsi="Times New Roman" w:cs="Times New Roman"/>
                <w:b/>
                <w:sz w:val="20"/>
                <w:szCs w:val="20"/>
                <w:lang w:val="en-GB"/>
              </w:rPr>
              <w:t xml:space="preserve">Meeting with </w:t>
            </w:r>
            <w:proofErr w:type="spellStart"/>
            <w:r w:rsidRPr="00827540">
              <w:rPr>
                <w:rFonts w:hAnsi="Times New Roman" w:cs="Times New Roman"/>
                <w:b/>
                <w:sz w:val="20"/>
                <w:szCs w:val="20"/>
                <w:lang w:val="en-GB"/>
              </w:rPr>
              <w:t>Curatio</w:t>
            </w:r>
            <w:proofErr w:type="spellEnd"/>
            <w:r w:rsidRPr="00827540">
              <w:rPr>
                <w:rFonts w:hAnsi="Times New Roman" w:cs="Times New Roman"/>
                <w:b/>
                <w:sz w:val="20"/>
                <w:szCs w:val="20"/>
                <w:lang w:val="en-GB"/>
              </w:rPr>
              <w:t xml:space="preserve"> International F</w:t>
            </w:r>
            <w:r w:rsidR="005A25C3" w:rsidRPr="00827540">
              <w:rPr>
                <w:rFonts w:hAnsi="Times New Roman" w:cs="Times New Roman"/>
                <w:b/>
                <w:sz w:val="20"/>
                <w:szCs w:val="20"/>
                <w:lang w:val="en-GB"/>
              </w:rPr>
              <w:t>o</w:t>
            </w:r>
            <w:r w:rsidRPr="00827540">
              <w:rPr>
                <w:rFonts w:hAnsi="Times New Roman" w:cs="Times New Roman"/>
                <w:b/>
                <w:sz w:val="20"/>
                <w:szCs w:val="20"/>
                <w:lang w:val="en-GB"/>
              </w:rPr>
              <w:t>und</w:t>
            </w:r>
            <w:r w:rsidR="005A25C3" w:rsidRPr="00827540">
              <w:rPr>
                <w:rFonts w:hAnsi="Times New Roman" w:cs="Times New Roman"/>
                <w:b/>
                <w:sz w:val="20"/>
                <w:szCs w:val="20"/>
                <w:lang w:val="en-GB"/>
              </w:rPr>
              <w:t>ation</w:t>
            </w:r>
          </w:p>
          <w:p w:rsidR="00827540" w:rsidRPr="00827540" w:rsidRDefault="007835FA" w:rsidP="00E60478">
            <w:pPr>
              <w:pStyle w:val="ListParagraph"/>
              <w:numPr>
                <w:ilvl w:val="0"/>
                <w:numId w:val="13"/>
              </w:numPr>
              <w:rPr>
                <w:rFonts w:hAnsi="Times New Roman" w:cs="Times New Roman"/>
                <w:sz w:val="20"/>
                <w:szCs w:val="20"/>
                <w:lang w:val="en-GB"/>
              </w:rPr>
            </w:pPr>
            <w:r w:rsidRPr="00827540">
              <w:rPr>
                <w:rFonts w:hAnsi="Times New Roman" w:cs="Times New Roman"/>
                <w:sz w:val="20"/>
                <w:szCs w:val="20"/>
                <w:lang w:val="en-GB"/>
              </w:rPr>
              <w:t xml:space="preserve">World Bank: </w:t>
            </w:r>
            <w:r w:rsidR="00827540" w:rsidRPr="00827540">
              <w:rPr>
                <w:rFonts w:hAnsi="Times New Roman" w:cs="Times New Roman"/>
                <w:sz w:val="20"/>
                <w:szCs w:val="20"/>
                <w:lang w:val="en-GB"/>
              </w:rPr>
              <w:t>AS, DC, MD, HST, NM</w:t>
            </w:r>
          </w:p>
          <w:p w:rsidR="007835FA" w:rsidRPr="00827540" w:rsidRDefault="007835FA" w:rsidP="00E60478">
            <w:pPr>
              <w:pStyle w:val="ListParagraph"/>
              <w:numPr>
                <w:ilvl w:val="0"/>
                <w:numId w:val="13"/>
              </w:numPr>
              <w:rPr>
                <w:rFonts w:hAnsi="Times New Roman" w:cs="Times New Roman"/>
                <w:sz w:val="20"/>
                <w:szCs w:val="20"/>
                <w:lang w:val="en-GB"/>
              </w:rPr>
            </w:pPr>
            <w:r w:rsidRPr="00827540">
              <w:rPr>
                <w:rFonts w:hAnsi="Times New Roman" w:cs="Times New Roman"/>
                <w:sz w:val="20"/>
                <w:szCs w:val="20"/>
                <w:lang w:val="en-GB"/>
              </w:rPr>
              <w:t xml:space="preserve">WHO: </w:t>
            </w:r>
            <w:r w:rsidR="00827540" w:rsidRPr="00827540">
              <w:rPr>
                <w:rFonts w:hAnsi="Times New Roman" w:cs="Times New Roman"/>
                <w:sz w:val="20"/>
                <w:szCs w:val="20"/>
                <w:lang w:val="en-GB"/>
              </w:rPr>
              <w:t>ST, NM</w:t>
            </w:r>
          </w:p>
          <w:p w:rsidR="007835FA" w:rsidRPr="00827540" w:rsidRDefault="007835FA" w:rsidP="00E60478">
            <w:pPr>
              <w:pStyle w:val="ListParagraph"/>
              <w:numPr>
                <w:ilvl w:val="0"/>
                <w:numId w:val="13"/>
              </w:numPr>
              <w:rPr>
                <w:rFonts w:hAnsi="Times New Roman" w:cs="Times New Roman"/>
                <w:sz w:val="20"/>
                <w:szCs w:val="20"/>
                <w:lang w:val="en-GB"/>
              </w:rPr>
            </w:pPr>
            <w:r w:rsidRPr="00827540">
              <w:rPr>
                <w:rFonts w:hAnsi="Times New Roman" w:cs="Times New Roman"/>
                <w:sz w:val="20"/>
                <w:szCs w:val="20"/>
                <w:lang w:val="en-GB"/>
              </w:rPr>
              <w:t xml:space="preserve">GF: </w:t>
            </w:r>
            <w:r w:rsidR="00827540" w:rsidRPr="00827540">
              <w:rPr>
                <w:rFonts w:hAnsi="Times New Roman" w:cs="Times New Roman"/>
                <w:sz w:val="20"/>
                <w:szCs w:val="20"/>
                <w:lang w:val="en-GB"/>
              </w:rPr>
              <w:t>GL, TS, MB</w:t>
            </w:r>
          </w:p>
          <w:p w:rsidR="007835FA" w:rsidRPr="00827540" w:rsidRDefault="007835FA" w:rsidP="00E60478">
            <w:pPr>
              <w:pStyle w:val="ListParagraph"/>
              <w:numPr>
                <w:ilvl w:val="0"/>
                <w:numId w:val="13"/>
              </w:numPr>
              <w:rPr>
                <w:rFonts w:hAnsi="Times New Roman" w:cs="Times New Roman"/>
                <w:sz w:val="20"/>
                <w:szCs w:val="20"/>
                <w:lang w:val="en-GB"/>
              </w:rPr>
            </w:pPr>
            <w:r w:rsidRPr="00827540">
              <w:rPr>
                <w:rFonts w:hAnsi="Times New Roman" w:cs="Times New Roman"/>
                <w:sz w:val="20"/>
                <w:szCs w:val="20"/>
                <w:lang w:val="en-GB"/>
              </w:rPr>
              <w:t>NCDC:</w:t>
            </w:r>
            <w:r w:rsidR="00827540" w:rsidRPr="00827540">
              <w:rPr>
                <w:rFonts w:hAnsi="Times New Roman" w:cs="Times New Roman"/>
                <w:sz w:val="20"/>
                <w:szCs w:val="20"/>
                <w:lang w:val="en-GB"/>
              </w:rPr>
              <w:t xml:space="preserve"> Irma K</w:t>
            </w:r>
            <w:r w:rsidRPr="00827540">
              <w:rPr>
                <w:rFonts w:hAnsi="Times New Roman" w:cs="Times New Roman"/>
                <w:sz w:val="20"/>
                <w:szCs w:val="20"/>
                <w:lang w:val="en-GB"/>
              </w:rPr>
              <w:t>honelidze</w:t>
            </w:r>
          </w:p>
          <w:p w:rsidR="00266D3C" w:rsidRPr="00827540" w:rsidRDefault="005A25C3" w:rsidP="00E60478">
            <w:pPr>
              <w:pStyle w:val="ListParagraph"/>
              <w:numPr>
                <w:ilvl w:val="0"/>
                <w:numId w:val="13"/>
              </w:numPr>
              <w:rPr>
                <w:rFonts w:hAnsi="Times New Roman" w:cs="Times New Roman"/>
                <w:sz w:val="20"/>
                <w:szCs w:val="20"/>
                <w:lang w:val="en-GB"/>
              </w:rPr>
            </w:pPr>
            <w:r w:rsidRPr="00827540">
              <w:rPr>
                <w:rFonts w:hAnsi="Times New Roman" w:cs="Times New Roman"/>
                <w:sz w:val="20"/>
                <w:szCs w:val="20"/>
                <w:lang w:val="en-GB"/>
              </w:rPr>
              <w:t>CIF</w:t>
            </w:r>
            <w:r w:rsidR="00E60478" w:rsidRPr="00827540">
              <w:rPr>
                <w:rFonts w:hAnsi="Times New Roman" w:cs="Times New Roman"/>
                <w:sz w:val="20"/>
                <w:szCs w:val="20"/>
                <w:lang w:val="en-GB"/>
              </w:rPr>
              <w:t xml:space="preserve">: </w:t>
            </w:r>
            <w:r w:rsidR="00350D82" w:rsidRPr="00827540">
              <w:rPr>
                <w:rFonts w:hAnsi="Times New Roman" w:cs="Times New Roman"/>
                <w:sz w:val="20"/>
                <w:szCs w:val="20"/>
                <w:lang w:val="en-GB"/>
              </w:rPr>
              <w:t xml:space="preserve">Giorgi </w:t>
            </w:r>
            <w:proofErr w:type="spellStart"/>
            <w:r w:rsidR="00350D82" w:rsidRPr="00827540">
              <w:rPr>
                <w:rFonts w:hAnsi="Times New Roman" w:cs="Times New Roman"/>
                <w:sz w:val="20"/>
                <w:szCs w:val="20"/>
                <w:lang w:val="en-GB"/>
              </w:rPr>
              <w:t>Gotsadze</w:t>
            </w:r>
            <w:proofErr w:type="spellEnd"/>
            <w:r w:rsidR="00E60478" w:rsidRPr="00827540">
              <w:rPr>
                <w:rFonts w:hAnsi="Times New Roman" w:cs="Times New Roman"/>
                <w:sz w:val="20"/>
                <w:szCs w:val="20"/>
                <w:lang w:val="en-GB"/>
              </w:rPr>
              <w:t xml:space="preserve">,  </w:t>
            </w:r>
            <w:proofErr w:type="spellStart"/>
            <w:r w:rsidR="00350D82" w:rsidRPr="00827540">
              <w:rPr>
                <w:rFonts w:hAnsi="Times New Roman" w:cs="Times New Roman"/>
                <w:sz w:val="20"/>
                <w:szCs w:val="20"/>
                <w:lang w:val="en-GB"/>
              </w:rPr>
              <w:t>Akaki</w:t>
            </w:r>
            <w:proofErr w:type="spellEnd"/>
            <w:r w:rsidR="00350D82" w:rsidRPr="00827540">
              <w:rPr>
                <w:rFonts w:hAnsi="Times New Roman" w:cs="Times New Roman"/>
                <w:sz w:val="20"/>
                <w:szCs w:val="20"/>
                <w:lang w:val="en-GB"/>
              </w:rPr>
              <w:t xml:space="preserve"> </w:t>
            </w:r>
            <w:proofErr w:type="spellStart"/>
            <w:r w:rsidR="00350D82" w:rsidRPr="00827540">
              <w:rPr>
                <w:rFonts w:hAnsi="Times New Roman" w:cs="Times New Roman"/>
                <w:sz w:val="20"/>
                <w:szCs w:val="20"/>
                <w:lang w:val="en-GB"/>
              </w:rPr>
              <w:t>Zoidze</w:t>
            </w:r>
            <w:proofErr w:type="spellEnd"/>
            <w:r w:rsidR="00E60478" w:rsidRPr="00827540">
              <w:rPr>
                <w:rFonts w:hAnsi="Times New Roman" w:cs="Times New Roman"/>
                <w:sz w:val="20"/>
                <w:szCs w:val="20"/>
                <w:lang w:val="en-GB"/>
              </w:rPr>
              <w:t xml:space="preserve">, </w:t>
            </w:r>
            <w:proofErr w:type="spellStart"/>
            <w:r w:rsidR="00350D82" w:rsidRPr="00827540">
              <w:rPr>
                <w:rFonts w:hAnsi="Times New Roman" w:cs="Times New Roman"/>
                <w:sz w:val="20"/>
                <w:szCs w:val="20"/>
                <w:lang w:val="en-GB"/>
              </w:rPr>
              <w:t>Ivdity</w:t>
            </w:r>
            <w:proofErr w:type="spellEnd"/>
            <w:r w:rsidR="00350D82" w:rsidRPr="00827540">
              <w:rPr>
                <w:rFonts w:hAnsi="Times New Roman" w:cs="Times New Roman"/>
                <w:sz w:val="20"/>
                <w:szCs w:val="20"/>
                <w:lang w:val="en-GB"/>
              </w:rPr>
              <w:t xml:space="preserve"> </w:t>
            </w:r>
            <w:proofErr w:type="spellStart"/>
            <w:r w:rsidR="00350D82" w:rsidRPr="00827540">
              <w:rPr>
                <w:rFonts w:hAnsi="Times New Roman" w:cs="Times New Roman"/>
                <w:sz w:val="20"/>
                <w:szCs w:val="20"/>
                <w:lang w:val="en-GB"/>
              </w:rPr>
              <w:t>Chikovani</w:t>
            </w:r>
            <w:proofErr w:type="spellEnd"/>
          </w:p>
        </w:tc>
        <w:tc>
          <w:tcPr>
            <w:tcW w:w="939" w:type="pct"/>
          </w:tcPr>
          <w:p w:rsidR="000D6A87" w:rsidRPr="00827540" w:rsidRDefault="00BC21E1" w:rsidP="008A6B34">
            <w:pPr>
              <w:rPr>
                <w:rFonts w:hAnsi="Times New Roman" w:cs="Times New Roman"/>
                <w:sz w:val="20"/>
                <w:szCs w:val="20"/>
                <w:lang w:val="en-GB"/>
              </w:rPr>
            </w:pPr>
            <w:r w:rsidRPr="00827540">
              <w:rPr>
                <w:rFonts w:hAnsi="Times New Roman" w:cs="Times New Roman"/>
                <w:sz w:val="20"/>
                <w:szCs w:val="20"/>
                <w:lang w:val="en-GB"/>
              </w:rPr>
              <w:t>CIF</w:t>
            </w:r>
          </w:p>
          <w:p w:rsidR="00D81F4E" w:rsidRPr="00827540" w:rsidRDefault="00D81F4E" w:rsidP="008A6B34">
            <w:pPr>
              <w:rPr>
                <w:rFonts w:hAnsi="Times New Roman" w:cs="Times New Roman"/>
                <w:sz w:val="20"/>
                <w:szCs w:val="20"/>
                <w:lang w:val="en-GB"/>
              </w:rPr>
            </w:pPr>
          </w:p>
          <w:p w:rsidR="00D81F4E" w:rsidRPr="00827540" w:rsidRDefault="00827540" w:rsidP="00827540">
            <w:pPr>
              <w:rPr>
                <w:rFonts w:hAnsi="Times New Roman" w:cs="Times New Roman"/>
                <w:sz w:val="20"/>
                <w:szCs w:val="20"/>
                <w:lang w:val="en-GB"/>
              </w:rPr>
            </w:pPr>
            <w:r w:rsidRPr="00827540">
              <w:rPr>
                <w:rFonts w:hAnsi="Times New Roman" w:cs="Times New Roman"/>
                <w:sz w:val="20"/>
                <w:szCs w:val="20"/>
                <w:lang w:val="en-GB"/>
              </w:rPr>
              <w:t>Confirmed</w:t>
            </w:r>
          </w:p>
        </w:tc>
      </w:tr>
      <w:tr w:rsidR="00702AB7" w:rsidRPr="00827540" w:rsidTr="007C6BBD">
        <w:trPr>
          <w:trHeight w:val="20"/>
        </w:trPr>
        <w:tc>
          <w:tcPr>
            <w:tcW w:w="1101" w:type="pct"/>
          </w:tcPr>
          <w:p w:rsidR="00702AB7" w:rsidRPr="00BC28EA" w:rsidRDefault="00702AB7" w:rsidP="008A6B34">
            <w:pPr>
              <w:rPr>
                <w:rFonts w:hAnsi="Times New Roman" w:cs="Times New Roman"/>
                <w:sz w:val="20"/>
                <w:szCs w:val="20"/>
                <w:lang w:val="en-GB"/>
              </w:rPr>
            </w:pPr>
            <w:r>
              <w:rPr>
                <w:rFonts w:hAnsi="Times New Roman" w:cs="Times New Roman"/>
                <w:sz w:val="20"/>
                <w:szCs w:val="20"/>
                <w:lang w:val="en-GB"/>
              </w:rPr>
              <w:t xml:space="preserve">17:30 </w:t>
            </w:r>
            <w:r>
              <w:rPr>
                <w:rFonts w:hAnsi="Times New Roman" w:cs="Times New Roman"/>
                <w:sz w:val="20"/>
                <w:szCs w:val="20"/>
                <w:lang w:val="en-GB"/>
              </w:rPr>
              <w:t>–</w:t>
            </w:r>
            <w:r>
              <w:rPr>
                <w:rFonts w:hAnsi="Times New Roman" w:cs="Times New Roman"/>
                <w:sz w:val="20"/>
                <w:szCs w:val="20"/>
                <w:lang w:val="en-GB"/>
              </w:rPr>
              <w:t xml:space="preserve"> 18:30 </w:t>
            </w:r>
          </w:p>
        </w:tc>
        <w:tc>
          <w:tcPr>
            <w:tcW w:w="2960" w:type="pct"/>
          </w:tcPr>
          <w:p w:rsidR="00702AB7" w:rsidRPr="00E40A76" w:rsidRDefault="00702AB7" w:rsidP="00702AB7">
            <w:pPr>
              <w:rPr>
                <w:rFonts w:hAnsi="Times New Roman" w:cs="Times New Roman"/>
                <w:b/>
                <w:color w:val="1F497D" w:themeColor="text2"/>
                <w:sz w:val="20"/>
                <w:szCs w:val="20"/>
                <w:lang w:val="en-GB"/>
              </w:rPr>
            </w:pPr>
            <w:r w:rsidRPr="00E40A76">
              <w:rPr>
                <w:rFonts w:hAnsi="Times New Roman" w:cs="Times New Roman"/>
                <w:b/>
                <w:color w:val="1F497D" w:themeColor="text2"/>
                <w:sz w:val="20"/>
                <w:szCs w:val="20"/>
                <w:lang w:val="en-GB"/>
              </w:rPr>
              <w:t xml:space="preserve">Meeting with </w:t>
            </w:r>
            <w:proofErr w:type="spellStart"/>
            <w:r w:rsidRPr="00E40A76">
              <w:rPr>
                <w:rFonts w:hAnsi="Times New Roman" w:cs="Times New Roman"/>
                <w:b/>
                <w:color w:val="1F497D" w:themeColor="text2"/>
                <w:sz w:val="20"/>
                <w:szCs w:val="20"/>
                <w:lang w:val="en-GB"/>
              </w:rPr>
              <w:t>Curatio</w:t>
            </w:r>
            <w:proofErr w:type="spellEnd"/>
            <w:r w:rsidRPr="00E40A76">
              <w:rPr>
                <w:rFonts w:hAnsi="Times New Roman" w:cs="Times New Roman"/>
                <w:b/>
                <w:color w:val="1F497D" w:themeColor="text2"/>
                <w:sz w:val="20"/>
                <w:szCs w:val="20"/>
                <w:lang w:val="en-GB"/>
              </w:rPr>
              <w:t xml:space="preserve"> International Foundation on pharmaceuticals (PER related) </w:t>
            </w:r>
          </w:p>
          <w:p w:rsidR="00702AB7" w:rsidRPr="00702AB7" w:rsidRDefault="00702AB7" w:rsidP="00702AB7">
            <w:pPr>
              <w:pStyle w:val="ListParagraph"/>
              <w:numPr>
                <w:ilvl w:val="0"/>
                <w:numId w:val="15"/>
              </w:numPr>
              <w:rPr>
                <w:rFonts w:hAnsi="Times New Roman" w:cs="Times New Roman"/>
                <w:color w:val="1F497D" w:themeColor="text2"/>
                <w:sz w:val="20"/>
                <w:szCs w:val="20"/>
                <w:lang w:val="en-GB"/>
              </w:rPr>
            </w:pPr>
            <w:r w:rsidRPr="00702AB7">
              <w:rPr>
                <w:rFonts w:hAnsi="Times New Roman" w:cs="Times New Roman"/>
                <w:color w:val="1F497D" w:themeColor="text2"/>
                <w:sz w:val="20"/>
                <w:szCs w:val="20"/>
                <w:lang w:val="en-GB"/>
              </w:rPr>
              <w:t>World Bank: AS, HST, NM</w:t>
            </w:r>
            <w:r w:rsidR="00E40A76">
              <w:rPr>
                <w:rFonts w:hAnsi="Times New Roman" w:cs="Times New Roman"/>
                <w:color w:val="1F497D" w:themeColor="text2"/>
                <w:sz w:val="20"/>
                <w:szCs w:val="20"/>
                <w:lang w:val="en-GB"/>
              </w:rPr>
              <w:t>, MD, DC</w:t>
            </w:r>
          </w:p>
          <w:p w:rsidR="00702AB7" w:rsidRPr="00827540" w:rsidRDefault="00702AB7" w:rsidP="00702AB7">
            <w:pPr>
              <w:pStyle w:val="ListParagraph"/>
              <w:numPr>
                <w:ilvl w:val="0"/>
                <w:numId w:val="15"/>
              </w:numPr>
              <w:rPr>
                <w:rFonts w:hAnsi="Times New Roman" w:cs="Times New Roman"/>
                <w:b/>
                <w:sz w:val="20"/>
                <w:szCs w:val="20"/>
                <w:lang w:val="en-GB"/>
              </w:rPr>
            </w:pPr>
            <w:r w:rsidRPr="00702AB7">
              <w:rPr>
                <w:rFonts w:hAnsi="Times New Roman" w:cs="Times New Roman"/>
                <w:color w:val="1F497D" w:themeColor="text2"/>
                <w:sz w:val="20"/>
                <w:szCs w:val="20"/>
                <w:lang w:val="en-GB"/>
              </w:rPr>
              <w:t xml:space="preserve">CIF: Giorgi </w:t>
            </w:r>
            <w:proofErr w:type="spellStart"/>
            <w:r w:rsidRPr="00702AB7">
              <w:rPr>
                <w:rFonts w:hAnsi="Times New Roman" w:cs="Times New Roman"/>
                <w:color w:val="1F497D" w:themeColor="text2"/>
                <w:sz w:val="20"/>
                <w:szCs w:val="20"/>
                <w:lang w:val="en-GB"/>
              </w:rPr>
              <w:t>Gotsadze</w:t>
            </w:r>
            <w:proofErr w:type="spellEnd"/>
            <w:r w:rsidRPr="00702AB7">
              <w:rPr>
                <w:rFonts w:hAnsi="Times New Roman" w:cs="Times New Roman"/>
                <w:color w:val="1F497D" w:themeColor="text2"/>
                <w:sz w:val="20"/>
                <w:szCs w:val="20"/>
                <w:lang w:val="en-GB"/>
              </w:rPr>
              <w:t xml:space="preserve">,  Natia </w:t>
            </w:r>
            <w:proofErr w:type="spellStart"/>
            <w:r w:rsidRPr="00702AB7">
              <w:rPr>
                <w:rFonts w:hAnsi="Times New Roman" w:cs="Times New Roman"/>
                <w:color w:val="1F497D" w:themeColor="text2"/>
                <w:sz w:val="20"/>
                <w:szCs w:val="20"/>
                <w:lang w:val="en-GB"/>
              </w:rPr>
              <w:t>Rukhadze</w:t>
            </w:r>
            <w:proofErr w:type="spellEnd"/>
          </w:p>
        </w:tc>
        <w:tc>
          <w:tcPr>
            <w:tcW w:w="939" w:type="pct"/>
          </w:tcPr>
          <w:p w:rsidR="00702AB7" w:rsidRDefault="00702AB7" w:rsidP="008A6B34">
            <w:pPr>
              <w:rPr>
                <w:rFonts w:hAnsi="Times New Roman" w:cs="Times New Roman"/>
                <w:sz w:val="20"/>
                <w:szCs w:val="20"/>
                <w:lang w:val="en-GB"/>
              </w:rPr>
            </w:pPr>
            <w:r>
              <w:rPr>
                <w:rFonts w:hAnsi="Times New Roman" w:cs="Times New Roman"/>
                <w:sz w:val="20"/>
                <w:szCs w:val="20"/>
                <w:lang w:val="en-GB"/>
              </w:rPr>
              <w:t xml:space="preserve">CIF </w:t>
            </w:r>
          </w:p>
          <w:p w:rsidR="00702AB7" w:rsidRPr="00827540" w:rsidRDefault="00702AB7" w:rsidP="008A6B34">
            <w:pPr>
              <w:rPr>
                <w:rFonts w:hAnsi="Times New Roman" w:cs="Times New Roman"/>
                <w:sz w:val="20"/>
                <w:szCs w:val="20"/>
                <w:lang w:val="en-GB"/>
              </w:rPr>
            </w:pPr>
            <w:r>
              <w:rPr>
                <w:rFonts w:hAnsi="Times New Roman" w:cs="Times New Roman"/>
                <w:sz w:val="20"/>
                <w:szCs w:val="20"/>
                <w:lang w:val="en-GB"/>
              </w:rPr>
              <w:t xml:space="preserve">Confirmed </w:t>
            </w:r>
          </w:p>
        </w:tc>
      </w:tr>
      <w:tr w:rsidR="008A6B34" w:rsidRPr="00827540" w:rsidTr="007C6BBD">
        <w:trPr>
          <w:trHeight w:val="20"/>
        </w:trPr>
        <w:tc>
          <w:tcPr>
            <w:tcW w:w="1101" w:type="pct"/>
          </w:tcPr>
          <w:p w:rsidR="008A6B34" w:rsidRPr="00827540" w:rsidRDefault="00E60478" w:rsidP="00E60478">
            <w:pPr>
              <w:rPr>
                <w:rFonts w:hAnsi="Times New Roman" w:cs="Times New Roman"/>
                <w:b/>
                <w:sz w:val="20"/>
                <w:szCs w:val="20"/>
                <w:lang w:val="en-GB"/>
              </w:rPr>
            </w:pPr>
            <w:r w:rsidRPr="00827540">
              <w:rPr>
                <w:rFonts w:hAnsi="Times New Roman" w:cs="Times New Roman"/>
                <w:b/>
                <w:sz w:val="20"/>
                <w:szCs w:val="20"/>
                <w:lang w:val="en-GB"/>
              </w:rPr>
              <w:t>Wednesday 21</w:t>
            </w:r>
          </w:p>
        </w:tc>
        <w:tc>
          <w:tcPr>
            <w:tcW w:w="2960" w:type="pct"/>
          </w:tcPr>
          <w:p w:rsidR="008A6B34" w:rsidRPr="00827540" w:rsidRDefault="008A6B34" w:rsidP="00A92803">
            <w:pPr>
              <w:rPr>
                <w:rFonts w:hAnsi="Times New Roman" w:cs="Times New Roman"/>
                <w:sz w:val="20"/>
                <w:szCs w:val="20"/>
                <w:lang w:val="en-GB"/>
              </w:rPr>
            </w:pPr>
          </w:p>
        </w:tc>
        <w:tc>
          <w:tcPr>
            <w:tcW w:w="939" w:type="pct"/>
          </w:tcPr>
          <w:p w:rsidR="008A6B34" w:rsidRPr="00827540" w:rsidRDefault="008A6B34" w:rsidP="008A6B34">
            <w:pPr>
              <w:rPr>
                <w:rFonts w:hAnsi="Times New Roman" w:cs="Times New Roman"/>
                <w:sz w:val="20"/>
                <w:szCs w:val="20"/>
                <w:lang w:val="en-GB"/>
              </w:rPr>
            </w:pPr>
          </w:p>
        </w:tc>
      </w:tr>
      <w:tr w:rsidR="00AE6D65" w:rsidRPr="00827540" w:rsidTr="007C6BBD">
        <w:trPr>
          <w:trHeight w:val="20"/>
        </w:trPr>
        <w:tc>
          <w:tcPr>
            <w:tcW w:w="1101" w:type="pct"/>
          </w:tcPr>
          <w:p w:rsidR="00AE6D65" w:rsidRPr="00827540" w:rsidRDefault="00AE6D65" w:rsidP="00E60478">
            <w:pPr>
              <w:rPr>
                <w:rFonts w:hAnsi="Times New Roman" w:cs="Times New Roman"/>
                <w:b/>
                <w:sz w:val="20"/>
                <w:szCs w:val="20"/>
                <w:lang w:val="en-GB"/>
              </w:rPr>
            </w:pPr>
            <w:r>
              <w:rPr>
                <w:rFonts w:hAnsi="Times New Roman" w:cs="Times New Roman"/>
                <w:b/>
                <w:sz w:val="20"/>
                <w:szCs w:val="20"/>
                <w:lang w:val="en-GB"/>
              </w:rPr>
              <w:t>10:00</w:t>
            </w:r>
          </w:p>
        </w:tc>
        <w:tc>
          <w:tcPr>
            <w:tcW w:w="2960" w:type="pct"/>
          </w:tcPr>
          <w:p w:rsidR="00AE6D65" w:rsidRPr="00AE6D65" w:rsidRDefault="00AE6D65" w:rsidP="00A92803">
            <w:pPr>
              <w:rPr>
                <w:rFonts w:hAnsi="Times New Roman" w:cs="Times New Roman"/>
                <w:b/>
                <w:color w:val="1F497D" w:themeColor="text2"/>
                <w:sz w:val="20"/>
                <w:szCs w:val="20"/>
                <w:lang w:val="en-GB"/>
              </w:rPr>
            </w:pPr>
            <w:r w:rsidRPr="00AE6D65">
              <w:rPr>
                <w:rFonts w:hAnsi="Times New Roman" w:cs="Times New Roman"/>
                <w:b/>
                <w:color w:val="1F497D" w:themeColor="text2"/>
                <w:sz w:val="20"/>
                <w:szCs w:val="20"/>
                <w:lang w:val="en-GB"/>
              </w:rPr>
              <w:t xml:space="preserve">Meeting with </w:t>
            </w:r>
            <w:proofErr w:type="spellStart"/>
            <w:r w:rsidRPr="00AE6D65">
              <w:rPr>
                <w:rFonts w:hAnsi="Times New Roman" w:cs="Times New Roman"/>
                <w:b/>
                <w:color w:val="1F497D" w:themeColor="text2"/>
                <w:sz w:val="20"/>
                <w:szCs w:val="20"/>
                <w:lang w:val="en-GB"/>
              </w:rPr>
              <w:t>MoLHSA</w:t>
            </w:r>
            <w:proofErr w:type="spellEnd"/>
            <w:r w:rsidRPr="00AE6D65">
              <w:rPr>
                <w:rFonts w:hAnsi="Times New Roman" w:cs="Times New Roman"/>
                <w:b/>
                <w:color w:val="1F497D" w:themeColor="text2"/>
                <w:sz w:val="20"/>
                <w:szCs w:val="20"/>
                <w:lang w:val="en-GB"/>
              </w:rPr>
              <w:t xml:space="preserve"> DMs (</w:t>
            </w:r>
            <w:r>
              <w:rPr>
                <w:rFonts w:hAnsi="Times New Roman" w:cs="Times New Roman"/>
                <w:b/>
                <w:color w:val="1F497D" w:themeColor="text2"/>
                <w:sz w:val="20"/>
                <w:szCs w:val="20"/>
                <w:lang w:val="en-GB"/>
              </w:rPr>
              <w:t>Nino Berdzuli and Z</w:t>
            </w:r>
            <w:r w:rsidRPr="00AE6D65">
              <w:rPr>
                <w:rFonts w:hAnsi="Times New Roman" w:cs="Times New Roman"/>
                <w:b/>
                <w:color w:val="1F497D" w:themeColor="text2"/>
                <w:sz w:val="20"/>
                <w:szCs w:val="20"/>
                <w:lang w:val="en-GB"/>
              </w:rPr>
              <w:t xml:space="preserve">aza Sopromadze)and technical team on PER </w:t>
            </w:r>
          </w:p>
          <w:p w:rsidR="00AE6D65" w:rsidRPr="00AE6D65" w:rsidRDefault="00AE6D65" w:rsidP="00AE6D65">
            <w:pPr>
              <w:pStyle w:val="ListParagraph"/>
              <w:numPr>
                <w:ilvl w:val="0"/>
                <w:numId w:val="15"/>
              </w:numPr>
              <w:rPr>
                <w:rFonts w:hAnsi="Times New Roman" w:cs="Times New Roman"/>
                <w:color w:val="1F497D" w:themeColor="text2"/>
                <w:sz w:val="20"/>
                <w:szCs w:val="20"/>
                <w:lang w:val="en-GB"/>
              </w:rPr>
            </w:pPr>
            <w:r w:rsidRPr="00AE6D65">
              <w:rPr>
                <w:rFonts w:hAnsi="Times New Roman" w:cs="Times New Roman"/>
                <w:color w:val="1F497D" w:themeColor="text2"/>
                <w:sz w:val="20"/>
                <w:szCs w:val="20"/>
                <w:lang w:val="en-GB"/>
              </w:rPr>
              <w:t>World Bank team</w:t>
            </w:r>
          </w:p>
        </w:tc>
        <w:tc>
          <w:tcPr>
            <w:tcW w:w="939" w:type="pct"/>
          </w:tcPr>
          <w:p w:rsidR="00AE6D65" w:rsidRPr="00AE6D65" w:rsidRDefault="00AE6D65" w:rsidP="008A6B34">
            <w:pPr>
              <w:rPr>
                <w:rFonts w:hAnsi="Times New Roman" w:cs="Times New Roman"/>
                <w:color w:val="1F497D" w:themeColor="text2"/>
                <w:sz w:val="20"/>
                <w:szCs w:val="20"/>
                <w:lang w:val="en-GB"/>
              </w:rPr>
            </w:pPr>
            <w:proofErr w:type="spellStart"/>
            <w:r w:rsidRPr="00AE6D65">
              <w:rPr>
                <w:rFonts w:hAnsi="Times New Roman" w:cs="Times New Roman"/>
                <w:color w:val="1F497D" w:themeColor="text2"/>
                <w:sz w:val="20"/>
                <w:szCs w:val="20"/>
                <w:lang w:val="en-GB"/>
              </w:rPr>
              <w:t>MoLHSA</w:t>
            </w:r>
            <w:proofErr w:type="spellEnd"/>
            <w:r w:rsidRPr="00AE6D65">
              <w:rPr>
                <w:rFonts w:hAnsi="Times New Roman" w:cs="Times New Roman"/>
                <w:color w:val="1F497D" w:themeColor="text2"/>
                <w:sz w:val="20"/>
                <w:szCs w:val="20"/>
                <w:lang w:val="en-GB"/>
              </w:rPr>
              <w:t xml:space="preserve"> </w:t>
            </w:r>
          </w:p>
          <w:p w:rsidR="00AE6D65" w:rsidRPr="00AE6D65" w:rsidRDefault="00AE6D65" w:rsidP="008A6B34">
            <w:pPr>
              <w:rPr>
                <w:rFonts w:hAnsi="Times New Roman" w:cs="Times New Roman"/>
                <w:color w:val="1F497D" w:themeColor="text2"/>
                <w:sz w:val="20"/>
                <w:szCs w:val="20"/>
                <w:lang w:val="en-GB"/>
              </w:rPr>
            </w:pPr>
          </w:p>
          <w:p w:rsidR="00AE6D65" w:rsidRPr="00827540" w:rsidRDefault="00AE6D65" w:rsidP="008A6B34">
            <w:pPr>
              <w:rPr>
                <w:rFonts w:hAnsi="Times New Roman" w:cs="Times New Roman"/>
                <w:sz w:val="20"/>
                <w:szCs w:val="20"/>
                <w:lang w:val="en-GB"/>
              </w:rPr>
            </w:pPr>
            <w:r w:rsidRPr="00AE6D65">
              <w:rPr>
                <w:rFonts w:hAnsi="Times New Roman" w:cs="Times New Roman"/>
                <w:color w:val="1F497D" w:themeColor="text2"/>
                <w:sz w:val="20"/>
                <w:szCs w:val="20"/>
                <w:lang w:val="en-GB"/>
              </w:rPr>
              <w:t>Confirmed</w:t>
            </w:r>
          </w:p>
        </w:tc>
      </w:tr>
      <w:tr w:rsidR="007835FA" w:rsidRPr="00827540" w:rsidTr="007C6BBD">
        <w:trPr>
          <w:trHeight w:val="20"/>
        </w:trPr>
        <w:tc>
          <w:tcPr>
            <w:tcW w:w="1101" w:type="pct"/>
          </w:tcPr>
          <w:p w:rsidR="007835FA" w:rsidRPr="00827540" w:rsidRDefault="0000246A" w:rsidP="0000246A">
            <w:pPr>
              <w:rPr>
                <w:rFonts w:hAnsi="Times New Roman" w:cs="Times New Roman"/>
                <w:sz w:val="20"/>
                <w:szCs w:val="20"/>
                <w:lang w:val="en-GB"/>
              </w:rPr>
            </w:pPr>
            <w:r w:rsidRPr="00827540">
              <w:rPr>
                <w:rFonts w:hAnsi="Times New Roman" w:cs="Times New Roman"/>
                <w:sz w:val="20"/>
                <w:szCs w:val="20"/>
                <w:lang w:val="en-GB"/>
              </w:rPr>
              <w:t>12:30</w:t>
            </w:r>
            <w:r w:rsidRPr="00827540">
              <w:rPr>
                <w:rFonts w:hAnsi="Times New Roman" w:cs="Times New Roman"/>
                <w:sz w:val="20"/>
                <w:szCs w:val="20"/>
                <w:lang w:val="en-GB"/>
              </w:rPr>
              <w:t>–</w:t>
            </w:r>
            <w:r w:rsidRPr="00827540">
              <w:rPr>
                <w:rFonts w:hAnsi="Times New Roman" w:cs="Times New Roman"/>
                <w:sz w:val="20"/>
                <w:szCs w:val="20"/>
                <w:lang w:val="en-GB"/>
              </w:rPr>
              <w:t xml:space="preserve"> 13:30</w:t>
            </w:r>
          </w:p>
        </w:tc>
        <w:tc>
          <w:tcPr>
            <w:tcW w:w="2960" w:type="pct"/>
          </w:tcPr>
          <w:p w:rsidR="007835FA" w:rsidRPr="00827540" w:rsidRDefault="007835FA" w:rsidP="007835FA">
            <w:pPr>
              <w:rPr>
                <w:rFonts w:hAnsi="Times New Roman" w:cs="Times New Roman"/>
                <w:b/>
                <w:sz w:val="20"/>
                <w:szCs w:val="20"/>
                <w:lang w:val="en-GB"/>
              </w:rPr>
            </w:pPr>
            <w:r w:rsidRPr="00827540">
              <w:rPr>
                <w:rFonts w:hAnsi="Times New Roman" w:cs="Times New Roman"/>
                <w:b/>
                <w:sz w:val="20"/>
                <w:szCs w:val="20"/>
                <w:lang w:val="en-GB"/>
              </w:rPr>
              <w:t xml:space="preserve">Meeting with </w:t>
            </w:r>
            <w:proofErr w:type="spellStart"/>
            <w:r w:rsidRPr="00827540">
              <w:rPr>
                <w:rFonts w:hAnsi="Times New Roman" w:cs="Times New Roman"/>
                <w:b/>
                <w:sz w:val="20"/>
                <w:szCs w:val="20"/>
                <w:lang w:val="en-GB"/>
              </w:rPr>
              <w:t>GeoStat</w:t>
            </w:r>
            <w:proofErr w:type="spellEnd"/>
          </w:p>
          <w:p w:rsidR="007835FA" w:rsidRPr="00827540" w:rsidRDefault="007835FA" w:rsidP="007835FA">
            <w:pPr>
              <w:pStyle w:val="ListParagraph"/>
              <w:numPr>
                <w:ilvl w:val="0"/>
                <w:numId w:val="9"/>
              </w:numPr>
              <w:rPr>
                <w:rFonts w:hAnsi="Times New Roman" w:cs="Times New Roman"/>
                <w:sz w:val="20"/>
                <w:szCs w:val="20"/>
                <w:lang w:val="en-GB"/>
              </w:rPr>
            </w:pPr>
            <w:r w:rsidRPr="00827540">
              <w:rPr>
                <w:rFonts w:hAnsi="Times New Roman" w:cs="Times New Roman"/>
                <w:sz w:val="20"/>
                <w:szCs w:val="20"/>
                <w:lang w:val="en-GB"/>
              </w:rPr>
              <w:t xml:space="preserve">World Bank: </w:t>
            </w:r>
            <w:r w:rsidR="00827540" w:rsidRPr="00827540">
              <w:rPr>
                <w:rFonts w:hAnsi="Times New Roman" w:cs="Times New Roman"/>
                <w:sz w:val="20"/>
                <w:szCs w:val="20"/>
                <w:lang w:val="en-GB"/>
              </w:rPr>
              <w:t>AS, DC, MD, HST, NM</w:t>
            </w:r>
          </w:p>
          <w:p w:rsidR="007835FA" w:rsidRPr="00827540" w:rsidRDefault="007835FA" w:rsidP="007835FA">
            <w:pPr>
              <w:pStyle w:val="ListParagraph"/>
              <w:numPr>
                <w:ilvl w:val="0"/>
                <w:numId w:val="9"/>
              </w:numPr>
              <w:rPr>
                <w:rFonts w:hAnsi="Times New Roman" w:cs="Times New Roman"/>
                <w:sz w:val="20"/>
                <w:szCs w:val="20"/>
                <w:lang w:val="en-GB"/>
              </w:rPr>
            </w:pPr>
            <w:r w:rsidRPr="00827540">
              <w:rPr>
                <w:rFonts w:hAnsi="Times New Roman" w:cs="Times New Roman"/>
                <w:sz w:val="20"/>
                <w:szCs w:val="20"/>
                <w:lang w:val="en-GB"/>
              </w:rPr>
              <w:t xml:space="preserve">WHO: </w:t>
            </w:r>
            <w:r w:rsidR="00827540" w:rsidRPr="00827540">
              <w:rPr>
                <w:rFonts w:hAnsi="Times New Roman" w:cs="Times New Roman"/>
                <w:sz w:val="20"/>
                <w:szCs w:val="20"/>
                <w:lang w:val="en-GB"/>
              </w:rPr>
              <w:t>ST, NM</w:t>
            </w:r>
          </w:p>
          <w:p w:rsidR="0000246A" w:rsidRPr="00827540" w:rsidRDefault="007835FA" w:rsidP="0000246A">
            <w:pPr>
              <w:pStyle w:val="ListParagraph"/>
              <w:numPr>
                <w:ilvl w:val="0"/>
                <w:numId w:val="9"/>
              </w:numPr>
              <w:rPr>
                <w:rFonts w:hAnsi="Times New Roman" w:cs="Times New Roman"/>
                <w:sz w:val="20"/>
                <w:szCs w:val="20"/>
                <w:lang w:val="en-GB"/>
              </w:rPr>
            </w:pPr>
            <w:r w:rsidRPr="00827540">
              <w:rPr>
                <w:rFonts w:hAnsi="Times New Roman" w:cs="Times New Roman"/>
                <w:sz w:val="20"/>
                <w:szCs w:val="20"/>
                <w:lang w:val="en-GB"/>
              </w:rPr>
              <w:t xml:space="preserve">GF: </w:t>
            </w:r>
            <w:r w:rsidR="00827540" w:rsidRPr="00827540">
              <w:rPr>
                <w:rFonts w:hAnsi="Times New Roman" w:cs="Times New Roman"/>
                <w:sz w:val="20"/>
                <w:szCs w:val="20"/>
                <w:lang w:val="en-GB"/>
              </w:rPr>
              <w:t>GL, TS, MB</w:t>
            </w:r>
          </w:p>
          <w:p w:rsidR="007835FA" w:rsidRPr="00827540" w:rsidRDefault="007835FA" w:rsidP="007835FA">
            <w:pPr>
              <w:pStyle w:val="ListParagraph"/>
              <w:numPr>
                <w:ilvl w:val="0"/>
                <w:numId w:val="9"/>
              </w:numPr>
              <w:rPr>
                <w:rFonts w:hAnsi="Times New Roman" w:cs="Times New Roman"/>
                <w:sz w:val="20"/>
                <w:szCs w:val="20"/>
                <w:lang w:val="en-GB"/>
              </w:rPr>
            </w:pPr>
            <w:r w:rsidRPr="00827540">
              <w:rPr>
                <w:rFonts w:hAnsi="Times New Roman" w:cs="Times New Roman"/>
                <w:sz w:val="20"/>
                <w:szCs w:val="20"/>
                <w:lang w:val="en-GB"/>
              </w:rPr>
              <w:t>NCDC:</w:t>
            </w:r>
            <w:r w:rsidR="0000246A" w:rsidRPr="00827540">
              <w:rPr>
                <w:rFonts w:hAnsi="Times New Roman" w:cs="Times New Roman"/>
                <w:sz w:val="20"/>
                <w:szCs w:val="20"/>
                <w:lang w:val="en-GB"/>
              </w:rPr>
              <w:t xml:space="preserve"> Irma Khonelidze</w:t>
            </w:r>
          </w:p>
          <w:p w:rsidR="007835FA" w:rsidRPr="00827540" w:rsidRDefault="007835FA" w:rsidP="007835FA">
            <w:pPr>
              <w:pStyle w:val="ListParagraph"/>
              <w:numPr>
                <w:ilvl w:val="0"/>
                <w:numId w:val="9"/>
              </w:numPr>
              <w:rPr>
                <w:rFonts w:hAnsi="Times New Roman" w:cs="Times New Roman"/>
                <w:sz w:val="20"/>
                <w:szCs w:val="20"/>
                <w:lang w:val="en-GB"/>
              </w:rPr>
            </w:pPr>
            <w:proofErr w:type="spellStart"/>
            <w:proofErr w:type="gramStart"/>
            <w:r w:rsidRPr="00827540">
              <w:rPr>
                <w:rFonts w:hAnsi="Times New Roman" w:cs="Times New Roman"/>
                <w:sz w:val="20"/>
                <w:szCs w:val="20"/>
                <w:highlight w:val="yellow"/>
                <w:lang w:val="en-GB"/>
              </w:rPr>
              <w:t>MoLHSA</w:t>
            </w:r>
            <w:proofErr w:type="spellEnd"/>
            <w:r w:rsidRPr="00827540">
              <w:rPr>
                <w:rFonts w:hAnsi="Times New Roman" w:cs="Times New Roman"/>
                <w:sz w:val="20"/>
                <w:szCs w:val="20"/>
                <w:highlight w:val="yellow"/>
                <w:lang w:val="en-GB"/>
              </w:rPr>
              <w:t>(</w:t>
            </w:r>
            <w:proofErr w:type="gramEnd"/>
            <w:r w:rsidRPr="00827540">
              <w:rPr>
                <w:rFonts w:hAnsi="Times New Roman" w:cs="Times New Roman"/>
                <w:sz w:val="20"/>
                <w:szCs w:val="20"/>
                <w:highlight w:val="yellow"/>
                <w:lang w:val="en-GB"/>
              </w:rPr>
              <w:t>?)</w:t>
            </w:r>
            <w:r w:rsidRPr="00827540">
              <w:rPr>
                <w:rFonts w:hAnsi="Times New Roman" w:cs="Times New Roman"/>
                <w:sz w:val="20"/>
                <w:szCs w:val="20"/>
                <w:lang w:val="en-GB"/>
              </w:rPr>
              <w:t xml:space="preserve">:   </w:t>
            </w:r>
          </w:p>
        </w:tc>
        <w:tc>
          <w:tcPr>
            <w:tcW w:w="939" w:type="pct"/>
          </w:tcPr>
          <w:p w:rsidR="007835FA" w:rsidRPr="00827540" w:rsidRDefault="00364056" w:rsidP="00827540">
            <w:pPr>
              <w:rPr>
                <w:rFonts w:hAnsi="Times New Roman" w:cs="Times New Roman"/>
                <w:sz w:val="20"/>
                <w:szCs w:val="20"/>
                <w:lang w:val="en-GB"/>
              </w:rPr>
            </w:pPr>
            <w:r w:rsidRPr="00827540">
              <w:rPr>
                <w:rFonts w:hAnsi="Times New Roman" w:cs="Times New Roman"/>
                <w:sz w:val="20"/>
                <w:szCs w:val="20"/>
                <w:lang w:val="en-GB"/>
              </w:rPr>
              <w:t xml:space="preserve">Date is ok, </w:t>
            </w:r>
            <w:r w:rsidR="00827540">
              <w:rPr>
                <w:rFonts w:hAnsi="Times New Roman" w:cs="Times New Roman"/>
                <w:sz w:val="20"/>
                <w:szCs w:val="20"/>
                <w:lang w:val="en-GB"/>
              </w:rPr>
              <w:t>t</w:t>
            </w:r>
            <w:r w:rsidRPr="00827540">
              <w:rPr>
                <w:rFonts w:hAnsi="Times New Roman" w:cs="Times New Roman"/>
                <w:sz w:val="20"/>
                <w:szCs w:val="20"/>
                <w:lang w:val="en-GB"/>
              </w:rPr>
              <w:t>ime to be confirmed</w:t>
            </w:r>
          </w:p>
        </w:tc>
      </w:tr>
      <w:tr w:rsidR="0000246A" w:rsidRPr="00827540" w:rsidTr="007C6BBD">
        <w:trPr>
          <w:trHeight w:val="20"/>
        </w:trPr>
        <w:tc>
          <w:tcPr>
            <w:tcW w:w="1101" w:type="pct"/>
          </w:tcPr>
          <w:p w:rsidR="0000246A" w:rsidRPr="00827540" w:rsidRDefault="0000246A" w:rsidP="0000246A">
            <w:pPr>
              <w:rPr>
                <w:rFonts w:hAnsi="Times New Roman" w:cs="Times New Roman"/>
                <w:sz w:val="20"/>
                <w:szCs w:val="20"/>
                <w:lang w:val="en-GB"/>
              </w:rPr>
            </w:pPr>
            <w:r w:rsidRPr="00827540">
              <w:rPr>
                <w:rFonts w:hAnsi="Times New Roman" w:cs="Times New Roman"/>
                <w:sz w:val="20"/>
                <w:szCs w:val="20"/>
                <w:lang w:val="en-GB"/>
              </w:rPr>
              <w:t>13:30 -15:00</w:t>
            </w:r>
          </w:p>
        </w:tc>
        <w:tc>
          <w:tcPr>
            <w:tcW w:w="2960" w:type="pct"/>
          </w:tcPr>
          <w:p w:rsidR="0000246A" w:rsidRPr="00827540" w:rsidRDefault="0000246A" w:rsidP="007835FA">
            <w:pPr>
              <w:rPr>
                <w:rFonts w:hAnsi="Times New Roman" w:cs="Times New Roman"/>
                <w:sz w:val="20"/>
                <w:szCs w:val="20"/>
                <w:lang w:val="en-GB"/>
              </w:rPr>
            </w:pPr>
            <w:r w:rsidRPr="00827540">
              <w:rPr>
                <w:rFonts w:hAnsi="Times New Roman" w:cs="Times New Roman"/>
                <w:sz w:val="20"/>
                <w:szCs w:val="20"/>
                <w:lang w:val="en-GB"/>
              </w:rPr>
              <w:t>Lunch</w:t>
            </w:r>
          </w:p>
        </w:tc>
        <w:tc>
          <w:tcPr>
            <w:tcW w:w="939" w:type="pct"/>
          </w:tcPr>
          <w:p w:rsidR="0000246A" w:rsidRPr="00827540" w:rsidRDefault="0000246A" w:rsidP="007835FA">
            <w:pPr>
              <w:rPr>
                <w:rFonts w:hAnsi="Times New Roman" w:cs="Times New Roman"/>
                <w:sz w:val="20"/>
                <w:szCs w:val="20"/>
                <w:lang w:val="en-GB"/>
              </w:rPr>
            </w:pPr>
          </w:p>
        </w:tc>
      </w:tr>
      <w:tr w:rsidR="007835FA" w:rsidRPr="00827540" w:rsidTr="007C6BBD">
        <w:trPr>
          <w:trHeight w:val="20"/>
        </w:trPr>
        <w:tc>
          <w:tcPr>
            <w:tcW w:w="1101" w:type="pct"/>
          </w:tcPr>
          <w:p w:rsidR="0000246A" w:rsidRPr="00827540" w:rsidRDefault="0000246A" w:rsidP="007835FA">
            <w:pPr>
              <w:rPr>
                <w:rFonts w:hAnsi="Times New Roman" w:cs="Times New Roman"/>
                <w:sz w:val="20"/>
                <w:szCs w:val="20"/>
                <w:lang w:val="en-GB"/>
              </w:rPr>
            </w:pPr>
            <w:r w:rsidRPr="00827540">
              <w:rPr>
                <w:rFonts w:hAnsi="Times New Roman" w:cs="Times New Roman"/>
                <w:sz w:val="20"/>
                <w:szCs w:val="20"/>
                <w:lang w:val="en-GB"/>
              </w:rPr>
              <w:t xml:space="preserve">15:00 </w:t>
            </w:r>
            <w:r w:rsidRPr="00827540">
              <w:rPr>
                <w:rFonts w:hAnsi="Times New Roman" w:cs="Times New Roman"/>
                <w:sz w:val="20"/>
                <w:szCs w:val="20"/>
                <w:lang w:val="en-GB"/>
              </w:rPr>
              <w:t>–</w:t>
            </w:r>
            <w:r w:rsidRPr="00827540">
              <w:rPr>
                <w:rFonts w:hAnsi="Times New Roman" w:cs="Times New Roman"/>
                <w:sz w:val="20"/>
                <w:szCs w:val="20"/>
                <w:lang w:val="en-GB"/>
              </w:rPr>
              <w:t xml:space="preserve"> 16:30</w:t>
            </w:r>
          </w:p>
        </w:tc>
        <w:tc>
          <w:tcPr>
            <w:tcW w:w="2960" w:type="pct"/>
          </w:tcPr>
          <w:p w:rsidR="007835FA" w:rsidRPr="00827540" w:rsidRDefault="007835FA" w:rsidP="007835FA">
            <w:pPr>
              <w:rPr>
                <w:rFonts w:hAnsi="Times New Roman" w:cs="Times New Roman"/>
                <w:b/>
                <w:sz w:val="20"/>
                <w:szCs w:val="20"/>
                <w:lang w:val="en-GB"/>
              </w:rPr>
            </w:pPr>
            <w:r w:rsidRPr="00827540">
              <w:rPr>
                <w:rFonts w:hAnsi="Times New Roman" w:cs="Times New Roman"/>
                <w:b/>
                <w:sz w:val="20"/>
                <w:szCs w:val="20"/>
                <w:lang w:val="en-GB"/>
              </w:rPr>
              <w:t>Meeting with Dr Amiran Gamkrelidze, Director General, NCDC</w:t>
            </w:r>
          </w:p>
          <w:p w:rsidR="007835FA" w:rsidRPr="00827540" w:rsidRDefault="007835FA" w:rsidP="007835FA">
            <w:pPr>
              <w:pStyle w:val="ListParagraph"/>
              <w:numPr>
                <w:ilvl w:val="0"/>
                <w:numId w:val="6"/>
              </w:numPr>
              <w:rPr>
                <w:rFonts w:hAnsi="Times New Roman" w:cs="Times New Roman"/>
                <w:sz w:val="20"/>
                <w:szCs w:val="20"/>
                <w:lang w:val="en-GB"/>
              </w:rPr>
            </w:pPr>
            <w:r w:rsidRPr="00827540">
              <w:rPr>
                <w:rFonts w:hAnsi="Times New Roman" w:cs="Times New Roman"/>
                <w:sz w:val="20"/>
                <w:szCs w:val="20"/>
                <w:lang w:val="en-GB"/>
              </w:rPr>
              <w:t>Ministry: tbc</w:t>
            </w:r>
          </w:p>
          <w:p w:rsidR="007835FA" w:rsidRPr="00827540" w:rsidRDefault="007835FA" w:rsidP="007835FA">
            <w:pPr>
              <w:pStyle w:val="ListParagraph"/>
              <w:numPr>
                <w:ilvl w:val="0"/>
                <w:numId w:val="6"/>
              </w:numPr>
              <w:rPr>
                <w:rFonts w:hAnsi="Times New Roman" w:cs="Times New Roman"/>
                <w:sz w:val="20"/>
                <w:szCs w:val="20"/>
                <w:lang w:val="en-GB"/>
              </w:rPr>
            </w:pPr>
            <w:r w:rsidRPr="00827540">
              <w:rPr>
                <w:rFonts w:hAnsi="Times New Roman" w:cs="Times New Roman"/>
                <w:sz w:val="20"/>
                <w:szCs w:val="20"/>
                <w:lang w:val="en-GB"/>
              </w:rPr>
              <w:t xml:space="preserve">WHO: </w:t>
            </w:r>
            <w:r w:rsidR="00827540" w:rsidRPr="00827540">
              <w:rPr>
                <w:rFonts w:hAnsi="Times New Roman" w:cs="Times New Roman"/>
                <w:sz w:val="20"/>
                <w:szCs w:val="20"/>
                <w:lang w:val="en-GB"/>
              </w:rPr>
              <w:t>ST, NM</w:t>
            </w:r>
            <w:r w:rsidR="0059238E" w:rsidRPr="00827540">
              <w:rPr>
                <w:rFonts w:hAnsi="Times New Roman" w:cs="Times New Roman"/>
                <w:sz w:val="20"/>
                <w:szCs w:val="20"/>
                <w:lang w:val="en-GB"/>
              </w:rPr>
              <w:t xml:space="preserve"> </w:t>
            </w:r>
          </w:p>
          <w:p w:rsidR="00827540" w:rsidRPr="00827540" w:rsidRDefault="007835FA" w:rsidP="0000246A">
            <w:pPr>
              <w:pStyle w:val="ListParagraph"/>
              <w:numPr>
                <w:ilvl w:val="0"/>
                <w:numId w:val="9"/>
              </w:numPr>
              <w:rPr>
                <w:rFonts w:hAnsi="Times New Roman" w:cs="Times New Roman"/>
                <w:sz w:val="20"/>
                <w:szCs w:val="20"/>
                <w:lang w:val="en-GB"/>
              </w:rPr>
            </w:pPr>
            <w:r w:rsidRPr="00827540">
              <w:rPr>
                <w:rFonts w:hAnsi="Times New Roman" w:cs="Times New Roman"/>
                <w:sz w:val="20"/>
                <w:szCs w:val="20"/>
                <w:lang w:val="en-GB"/>
              </w:rPr>
              <w:t xml:space="preserve">World Bank: </w:t>
            </w:r>
            <w:r w:rsidR="00827540" w:rsidRPr="00827540">
              <w:rPr>
                <w:rFonts w:hAnsi="Times New Roman" w:cs="Times New Roman"/>
                <w:sz w:val="20"/>
                <w:szCs w:val="20"/>
                <w:lang w:val="en-GB"/>
              </w:rPr>
              <w:t>AS, DC, MD, HST, NM</w:t>
            </w:r>
          </w:p>
          <w:p w:rsidR="0000246A" w:rsidRPr="00827540" w:rsidRDefault="007835FA" w:rsidP="0000246A">
            <w:pPr>
              <w:pStyle w:val="ListParagraph"/>
              <w:numPr>
                <w:ilvl w:val="0"/>
                <w:numId w:val="9"/>
              </w:numPr>
              <w:rPr>
                <w:rFonts w:hAnsi="Times New Roman" w:cs="Times New Roman"/>
                <w:sz w:val="20"/>
                <w:szCs w:val="20"/>
                <w:lang w:val="en-GB"/>
              </w:rPr>
            </w:pPr>
            <w:r w:rsidRPr="00827540">
              <w:rPr>
                <w:rFonts w:hAnsi="Times New Roman" w:cs="Times New Roman"/>
                <w:sz w:val="20"/>
                <w:szCs w:val="20"/>
                <w:lang w:val="en-GB"/>
              </w:rPr>
              <w:t xml:space="preserve">GF: </w:t>
            </w:r>
            <w:r w:rsidR="00827540" w:rsidRPr="00827540">
              <w:rPr>
                <w:rFonts w:hAnsi="Times New Roman" w:cs="Times New Roman"/>
                <w:sz w:val="20"/>
                <w:szCs w:val="20"/>
                <w:lang w:val="en-GB"/>
              </w:rPr>
              <w:t>GL, TS, MB</w:t>
            </w:r>
          </w:p>
          <w:p w:rsidR="007835FA" w:rsidRPr="00827540" w:rsidRDefault="007835FA" w:rsidP="00E60478">
            <w:pPr>
              <w:pStyle w:val="ListParagraph"/>
              <w:numPr>
                <w:ilvl w:val="0"/>
                <w:numId w:val="9"/>
              </w:numPr>
              <w:rPr>
                <w:rFonts w:hAnsi="Times New Roman" w:cs="Times New Roman"/>
                <w:sz w:val="20"/>
                <w:szCs w:val="20"/>
                <w:lang w:val="en-GB"/>
              </w:rPr>
            </w:pPr>
            <w:r w:rsidRPr="00827540">
              <w:rPr>
                <w:rFonts w:hAnsi="Times New Roman" w:cs="Times New Roman"/>
                <w:sz w:val="20"/>
                <w:szCs w:val="20"/>
                <w:lang w:val="en-GB"/>
              </w:rPr>
              <w:t>NCDC:</w:t>
            </w:r>
            <w:r w:rsidR="0000246A" w:rsidRPr="00827540">
              <w:rPr>
                <w:rFonts w:hAnsi="Times New Roman" w:cs="Times New Roman"/>
                <w:sz w:val="20"/>
                <w:szCs w:val="20"/>
                <w:lang w:val="en-GB"/>
              </w:rPr>
              <w:t xml:space="preserve"> Irma Khonelidze</w:t>
            </w:r>
          </w:p>
        </w:tc>
        <w:tc>
          <w:tcPr>
            <w:tcW w:w="939" w:type="pct"/>
          </w:tcPr>
          <w:p w:rsidR="007835FA" w:rsidRPr="00827540" w:rsidRDefault="0059238E" w:rsidP="007835FA">
            <w:pPr>
              <w:rPr>
                <w:rFonts w:hAnsi="Times New Roman" w:cs="Times New Roman"/>
                <w:sz w:val="20"/>
                <w:szCs w:val="20"/>
                <w:lang w:val="en-GB"/>
              </w:rPr>
            </w:pPr>
            <w:r w:rsidRPr="00827540">
              <w:rPr>
                <w:rFonts w:hAnsi="Times New Roman" w:cs="Times New Roman"/>
                <w:sz w:val="20"/>
                <w:szCs w:val="20"/>
                <w:lang w:val="en-GB"/>
              </w:rPr>
              <w:t xml:space="preserve">Confirmed </w:t>
            </w:r>
          </w:p>
        </w:tc>
      </w:tr>
      <w:tr w:rsidR="00827540" w:rsidRPr="00827540" w:rsidTr="007C6BBD">
        <w:trPr>
          <w:trHeight w:val="20"/>
        </w:trPr>
        <w:tc>
          <w:tcPr>
            <w:tcW w:w="1101" w:type="pct"/>
          </w:tcPr>
          <w:p w:rsidR="00827540" w:rsidRPr="00827540" w:rsidRDefault="00827540" w:rsidP="00E60478">
            <w:pPr>
              <w:rPr>
                <w:rFonts w:hAnsi="Times New Roman" w:cs="Times New Roman"/>
                <w:b/>
                <w:sz w:val="20"/>
                <w:szCs w:val="20"/>
                <w:lang w:val="en-GB"/>
              </w:rPr>
            </w:pPr>
            <w:r w:rsidRPr="00827540">
              <w:rPr>
                <w:rFonts w:hAnsi="Times New Roman" w:cs="Times New Roman"/>
                <w:b/>
                <w:sz w:val="20"/>
                <w:szCs w:val="20"/>
                <w:lang w:val="en-GB"/>
              </w:rPr>
              <w:t>Thursday 22</w:t>
            </w:r>
          </w:p>
        </w:tc>
        <w:tc>
          <w:tcPr>
            <w:tcW w:w="2960" w:type="pct"/>
          </w:tcPr>
          <w:p w:rsidR="00827540" w:rsidRPr="00827540" w:rsidRDefault="00827540" w:rsidP="007C6BBD">
            <w:pPr>
              <w:pStyle w:val="ListParagraph"/>
              <w:ind w:left="360"/>
              <w:rPr>
                <w:rFonts w:hAnsi="Times New Roman" w:cs="Times New Roman"/>
                <w:sz w:val="20"/>
                <w:szCs w:val="20"/>
                <w:lang w:val="en-GB"/>
              </w:rPr>
            </w:pPr>
          </w:p>
        </w:tc>
        <w:tc>
          <w:tcPr>
            <w:tcW w:w="939" w:type="pct"/>
          </w:tcPr>
          <w:p w:rsidR="00827540" w:rsidRPr="007C6BBD" w:rsidRDefault="00827540" w:rsidP="0023699A">
            <w:pPr>
              <w:rPr>
                <w:rFonts w:hAnsi="Times New Roman" w:cs="Times New Roman"/>
                <w:color w:val="1F497D" w:themeColor="text2"/>
                <w:sz w:val="20"/>
                <w:szCs w:val="20"/>
                <w:lang w:val="en-GB"/>
              </w:rPr>
            </w:pPr>
          </w:p>
        </w:tc>
      </w:tr>
      <w:tr w:rsidR="007C6BBD" w:rsidRPr="00827540" w:rsidTr="007C6BBD">
        <w:trPr>
          <w:trHeight w:val="20"/>
        </w:trPr>
        <w:tc>
          <w:tcPr>
            <w:tcW w:w="1101" w:type="pct"/>
          </w:tcPr>
          <w:p w:rsidR="007C6BBD" w:rsidRPr="00827540" w:rsidRDefault="007C6BBD" w:rsidP="00E60478">
            <w:pPr>
              <w:rPr>
                <w:rFonts w:hAnsi="Times New Roman" w:cs="Times New Roman"/>
                <w:b/>
                <w:sz w:val="20"/>
                <w:szCs w:val="20"/>
                <w:lang w:val="en-GB"/>
              </w:rPr>
            </w:pPr>
          </w:p>
        </w:tc>
        <w:tc>
          <w:tcPr>
            <w:tcW w:w="2960" w:type="pct"/>
          </w:tcPr>
          <w:p w:rsidR="00841DC9" w:rsidRPr="00841DC9" w:rsidRDefault="00841DC9" w:rsidP="00841DC9">
            <w:pPr>
              <w:rPr>
                <w:rFonts w:hAnsi="Times New Roman" w:cs="Times New Roman"/>
                <w:b/>
                <w:color w:val="1F497D" w:themeColor="text2"/>
                <w:sz w:val="20"/>
                <w:szCs w:val="20"/>
                <w:lang w:val="en-GB"/>
              </w:rPr>
            </w:pPr>
            <w:r w:rsidRPr="00841DC9">
              <w:rPr>
                <w:rFonts w:hAnsi="Times New Roman" w:cs="Times New Roman"/>
                <w:b/>
                <w:color w:val="1F497D" w:themeColor="text2"/>
                <w:sz w:val="20"/>
                <w:szCs w:val="20"/>
                <w:lang w:val="en-GB"/>
              </w:rPr>
              <w:t>Meetings at the Ministry of Finance to present PER chapter</w:t>
            </w:r>
          </w:p>
          <w:p w:rsidR="00841DC9" w:rsidRPr="00827540" w:rsidRDefault="00841DC9" w:rsidP="00841DC9">
            <w:pPr>
              <w:pStyle w:val="ListParagraph"/>
              <w:numPr>
                <w:ilvl w:val="0"/>
                <w:numId w:val="6"/>
              </w:numPr>
              <w:rPr>
                <w:rFonts w:hAnsi="Times New Roman" w:cs="Times New Roman"/>
                <w:sz w:val="20"/>
                <w:szCs w:val="20"/>
                <w:lang w:val="en-GB"/>
              </w:rPr>
            </w:pPr>
            <w:proofErr w:type="spellStart"/>
            <w:r w:rsidRPr="00827540">
              <w:rPr>
                <w:rFonts w:hAnsi="Times New Roman" w:cs="Times New Roman"/>
                <w:sz w:val="20"/>
                <w:szCs w:val="20"/>
                <w:lang w:val="en-GB"/>
              </w:rPr>
              <w:t>MoLHSA</w:t>
            </w:r>
            <w:proofErr w:type="spellEnd"/>
          </w:p>
          <w:p w:rsidR="007C6BBD" w:rsidRPr="007C6BBD" w:rsidRDefault="00841DC9" w:rsidP="00841DC9">
            <w:pPr>
              <w:pStyle w:val="ListParagraph"/>
              <w:numPr>
                <w:ilvl w:val="0"/>
                <w:numId w:val="6"/>
              </w:numPr>
              <w:rPr>
                <w:rFonts w:hAnsi="Times New Roman" w:cs="Times New Roman"/>
                <w:b/>
                <w:color w:val="1F497D" w:themeColor="text2"/>
                <w:sz w:val="20"/>
                <w:szCs w:val="20"/>
                <w:lang w:val="en-GB"/>
              </w:rPr>
            </w:pPr>
            <w:r>
              <w:rPr>
                <w:rFonts w:hAnsi="Times New Roman" w:cs="Times New Roman"/>
                <w:sz w:val="20"/>
                <w:szCs w:val="20"/>
                <w:lang w:val="en-GB"/>
              </w:rPr>
              <w:t>WB e</w:t>
            </w:r>
            <w:r w:rsidRPr="00827540">
              <w:rPr>
                <w:rFonts w:hAnsi="Times New Roman" w:cs="Times New Roman"/>
                <w:sz w:val="20"/>
                <w:szCs w:val="20"/>
                <w:lang w:val="en-GB"/>
              </w:rPr>
              <w:t>conomic team + AS, HST</w:t>
            </w:r>
          </w:p>
        </w:tc>
        <w:tc>
          <w:tcPr>
            <w:tcW w:w="939" w:type="pct"/>
          </w:tcPr>
          <w:p w:rsidR="007C6BBD" w:rsidRPr="007C6BBD" w:rsidRDefault="007C6BBD" w:rsidP="0023699A">
            <w:pPr>
              <w:rPr>
                <w:rFonts w:hAnsi="Times New Roman" w:cs="Times New Roman"/>
                <w:color w:val="1F497D" w:themeColor="text2"/>
                <w:sz w:val="20"/>
                <w:szCs w:val="20"/>
                <w:lang w:val="en-GB"/>
              </w:rPr>
            </w:pPr>
            <w:proofErr w:type="spellStart"/>
            <w:r w:rsidRPr="007C6BBD">
              <w:rPr>
                <w:rFonts w:hAnsi="Times New Roman" w:cs="Times New Roman"/>
                <w:color w:val="1F497D" w:themeColor="text2"/>
                <w:sz w:val="20"/>
                <w:szCs w:val="20"/>
                <w:lang w:val="en-GB"/>
              </w:rPr>
              <w:t>MoF</w:t>
            </w:r>
            <w:proofErr w:type="spellEnd"/>
          </w:p>
        </w:tc>
      </w:tr>
      <w:tr w:rsidR="00841DC9" w:rsidRPr="00827540" w:rsidTr="007C6BBD">
        <w:trPr>
          <w:trHeight w:val="20"/>
        </w:trPr>
        <w:tc>
          <w:tcPr>
            <w:tcW w:w="1101" w:type="pct"/>
          </w:tcPr>
          <w:p w:rsidR="00841DC9" w:rsidRPr="00827540" w:rsidRDefault="00FA45F9" w:rsidP="00E60478">
            <w:pPr>
              <w:rPr>
                <w:rFonts w:hAnsi="Times New Roman" w:cs="Times New Roman"/>
                <w:b/>
                <w:sz w:val="20"/>
                <w:szCs w:val="20"/>
                <w:lang w:val="en-GB"/>
              </w:rPr>
            </w:pPr>
            <w:r>
              <w:rPr>
                <w:rFonts w:hAnsi="Times New Roman" w:cs="Times New Roman"/>
                <w:b/>
                <w:sz w:val="20"/>
                <w:szCs w:val="20"/>
                <w:lang w:val="en-GB"/>
              </w:rPr>
              <w:lastRenderedPageBreak/>
              <w:t xml:space="preserve">12:00 </w:t>
            </w:r>
            <w:r>
              <w:rPr>
                <w:rFonts w:hAnsi="Times New Roman" w:cs="Times New Roman"/>
                <w:b/>
                <w:sz w:val="20"/>
                <w:szCs w:val="20"/>
                <w:lang w:val="en-GB"/>
              </w:rPr>
              <w:t>–</w:t>
            </w:r>
            <w:r>
              <w:rPr>
                <w:rFonts w:hAnsi="Times New Roman" w:cs="Times New Roman"/>
                <w:b/>
                <w:sz w:val="20"/>
                <w:szCs w:val="20"/>
                <w:lang w:val="en-GB"/>
              </w:rPr>
              <w:t xml:space="preserve"> 13:00</w:t>
            </w:r>
          </w:p>
        </w:tc>
        <w:tc>
          <w:tcPr>
            <w:tcW w:w="2960" w:type="pct"/>
          </w:tcPr>
          <w:p w:rsidR="00841DC9" w:rsidRPr="00456340" w:rsidRDefault="00841DC9" w:rsidP="00827540">
            <w:pPr>
              <w:rPr>
                <w:rFonts w:hAnsi="Times New Roman" w:cs="Times New Roman"/>
                <w:sz w:val="20"/>
                <w:szCs w:val="20"/>
                <w:lang w:val="en-GB"/>
              </w:rPr>
            </w:pPr>
            <w:r>
              <w:rPr>
                <w:rFonts w:hAnsi="Times New Roman" w:cs="Times New Roman"/>
                <w:sz w:val="20"/>
                <w:szCs w:val="20"/>
                <w:lang w:val="en-GB"/>
              </w:rPr>
              <w:t xml:space="preserve">Deputy Ministers of Finance: Davit Lezhava  and </w:t>
            </w:r>
            <w:r w:rsidRPr="00F31869">
              <w:rPr>
                <w:rFonts w:hAnsi="Times New Roman" w:cs="Times New Roman"/>
                <w:sz w:val="20"/>
                <w:szCs w:val="20"/>
                <w:lang w:val="en-GB"/>
              </w:rPr>
              <w:t>Giorgi Kakauridze</w:t>
            </w:r>
            <w:r>
              <w:rPr>
                <w:rFonts w:hAnsi="Times New Roman" w:cs="Times New Roman"/>
                <w:sz w:val="20"/>
                <w:szCs w:val="20"/>
                <w:lang w:val="en-GB"/>
              </w:rPr>
              <w:t>, Head of Budget Department:</w:t>
            </w:r>
            <w:r w:rsidRPr="00F31869">
              <w:rPr>
                <w:rFonts w:hAnsi="Times New Roman" w:cs="Times New Roman"/>
                <w:sz w:val="20"/>
                <w:szCs w:val="20"/>
                <w:lang w:val="en-GB"/>
              </w:rPr>
              <w:t xml:space="preserve"> Eka Guntsadze</w:t>
            </w:r>
            <w:r>
              <w:rPr>
                <w:rFonts w:hAnsi="Times New Roman" w:cs="Times New Roman"/>
                <w:sz w:val="20"/>
                <w:szCs w:val="20"/>
                <w:lang w:val="en-GB"/>
              </w:rPr>
              <w:t>, Deputy Head of Treasury Service Nino Tchelishvili</w:t>
            </w:r>
          </w:p>
        </w:tc>
        <w:tc>
          <w:tcPr>
            <w:tcW w:w="939" w:type="pct"/>
          </w:tcPr>
          <w:p w:rsidR="00841DC9" w:rsidRDefault="00841DC9" w:rsidP="0023699A">
            <w:pPr>
              <w:rPr>
                <w:rFonts w:hAnsi="Times New Roman" w:cs="Times New Roman"/>
                <w:sz w:val="20"/>
                <w:szCs w:val="20"/>
                <w:lang w:val="en-GB"/>
              </w:rPr>
            </w:pPr>
            <w:r>
              <w:rPr>
                <w:rFonts w:hAnsi="Times New Roman" w:cs="Times New Roman"/>
                <w:sz w:val="20"/>
                <w:szCs w:val="20"/>
                <w:lang w:val="en-GB"/>
              </w:rPr>
              <w:t>MOF</w:t>
            </w:r>
          </w:p>
          <w:p w:rsidR="00567483" w:rsidRPr="00827540" w:rsidRDefault="00567483" w:rsidP="0023699A">
            <w:pPr>
              <w:rPr>
                <w:rFonts w:hAnsi="Times New Roman" w:cs="Times New Roman"/>
                <w:sz w:val="20"/>
                <w:szCs w:val="20"/>
                <w:lang w:val="en-GB"/>
              </w:rPr>
            </w:pPr>
            <w:r>
              <w:rPr>
                <w:rFonts w:hAnsi="Times New Roman" w:cs="Times New Roman"/>
                <w:sz w:val="20"/>
                <w:szCs w:val="20"/>
                <w:lang w:val="en-GB"/>
              </w:rPr>
              <w:t>Confirmed (interpreter Ana Mchedlishvili)</w:t>
            </w:r>
          </w:p>
        </w:tc>
      </w:tr>
      <w:tr w:rsidR="00841DC9" w:rsidRPr="00827540" w:rsidTr="007C6BBD">
        <w:trPr>
          <w:trHeight w:val="20"/>
        </w:trPr>
        <w:tc>
          <w:tcPr>
            <w:tcW w:w="1101" w:type="pct"/>
          </w:tcPr>
          <w:p w:rsidR="00841DC9" w:rsidRPr="00827540" w:rsidRDefault="00567483" w:rsidP="00E60478">
            <w:pPr>
              <w:rPr>
                <w:rFonts w:hAnsi="Times New Roman" w:cs="Times New Roman"/>
                <w:b/>
                <w:sz w:val="20"/>
                <w:szCs w:val="20"/>
                <w:lang w:val="en-GB"/>
              </w:rPr>
            </w:pPr>
            <w:r>
              <w:rPr>
                <w:rFonts w:hAnsi="Times New Roman" w:cs="Times New Roman"/>
                <w:b/>
                <w:sz w:val="20"/>
                <w:szCs w:val="20"/>
                <w:lang w:val="en-GB"/>
              </w:rPr>
              <w:t xml:space="preserve">13:30 </w:t>
            </w:r>
            <w:r>
              <w:rPr>
                <w:rFonts w:hAnsi="Times New Roman" w:cs="Times New Roman"/>
                <w:b/>
                <w:sz w:val="20"/>
                <w:szCs w:val="20"/>
                <w:lang w:val="en-GB"/>
              </w:rPr>
              <w:t>–</w:t>
            </w:r>
            <w:r>
              <w:rPr>
                <w:rFonts w:hAnsi="Times New Roman" w:cs="Times New Roman"/>
                <w:b/>
                <w:sz w:val="20"/>
                <w:szCs w:val="20"/>
                <w:lang w:val="en-GB"/>
              </w:rPr>
              <w:t xml:space="preserve"> 15:00</w:t>
            </w:r>
          </w:p>
        </w:tc>
        <w:tc>
          <w:tcPr>
            <w:tcW w:w="2960" w:type="pct"/>
          </w:tcPr>
          <w:p w:rsidR="00841DC9" w:rsidRPr="00456340" w:rsidRDefault="00841DC9" w:rsidP="00827540">
            <w:pPr>
              <w:rPr>
                <w:rFonts w:hAnsi="Times New Roman" w:cs="Times New Roman"/>
                <w:sz w:val="20"/>
                <w:szCs w:val="20"/>
                <w:lang w:val="en-GB"/>
              </w:rPr>
            </w:pPr>
            <w:r>
              <w:rPr>
                <w:rFonts w:hAnsi="Times New Roman" w:cs="Times New Roman"/>
                <w:sz w:val="20"/>
                <w:szCs w:val="20"/>
                <w:lang w:val="en-GB"/>
              </w:rPr>
              <w:t xml:space="preserve">Deputy Minister of Finance Giorgi </w:t>
            </w:r>
            <w:proofErr w:type="spellStart"/>
            <w:r>
              <w:rPr>
                <w:rFonts w:hAnsi="Times New Roman" w:cs="Times New Roman"/>
                <w:sz w:val="20"/>
                <w:szCs w:val="20"/>
                <w:lang w:val="en-GB"/>
              </w:rPr>
              <w:t>Tabuashvili</w:t>
            </w:r>
            <w:proofErr w:type="spellEnd"/>
            <w:r>
              <w:rPr>
                <w:rFonts w:hAnsi="Times New Roman" w:cs="Times New Roman"/>
                <w:sz w:val="20"/>
                <w:szCs w:val="20"/>
                <w:lang w:val="en-GB"/>
              </w:rPr>
              <w:t xml:space="preserve"> and Deputy Minister of Finance Lasha Khutsishvili</w:t>
            </w:r>
          </w:p>
        </w:tc>
        <w:tc>
          <w:tcPr>
            <w:tcW w:w="939" w:type="pct"/>
          </w:tcPr>
          <w:p w:rsidR="00841DC9" w:rsidRDefault="00841DC9" w:rsidP="0023699A">
            <w:pPr>
              <w:rPr>
                <w:rFonts w:hAnsi="Times New Roman" w:cs="Times New Roman"/>
                <w:sz w:val="20"/>
                <w:szCs w:val="20"/>
                <w:lang w:val="en-GB"/>
              </w:rPr>
            </w:pPr>
            <w:r>
              <w:rPr>
                <w:rFonts w:hAnsi="Times New Roman" w:cs="Times New Roman"/>
                <w:sz w:val="20"/>
                <w:szCs w:val="20"/>
                <w:lang w:val="en-GB"/>
              </w:rPr>
              <w:t>MOF</w:t>
            </w:r>
          </w:p>
          <w:p w:rsidR="00567483" w:rsidRPr="00827540" w:rsidRDefault="0061285C" w:rsidP="0023699A">
            <w:pPr>
              <w:rPr>
                <w:rFonts w:hAnsi="Times New Roman" w:cs="Times New Roman"/>
                <w:sz w:val="20"/>
                <w:szCs w:val="20"/>
                <w:lang w:val="en-GB"/>
              </w:rPr>
            </w:pPr>
            <w:r>
              <w:rPr>
                <w:rFonts w:hAnsi="Times New Roman" w:cs="Times New Roman"/>
                <w:sz w:val="20"/>
                <w:szCs w:val="20"/>
                <w:lang w:val="en-GB"/>
              </w:rPr>
              <w:t>C</w:t>
            </w:r>
            <w:r w:rsidR="00567483">
              <w:rPr>
                <w:rFonts w:hAnsi="Times New Roman" w:cs="Times New Roman"/>
                <w:sz w:val="20"/>
                <w:szCs w:val="20"/>
                <w:lang w:val="en-GB"/>
              </w:rPr>
              <w:t>onfirmed</w:t>
            </w:r>
          </w:p>
        </w:tc>
      </w:tr>
      <w:tr w:rsidR="00456340" w:rsidRPr="00827540" w:rsidTr="007C6BBD">
        <w:trPr>
          <w:trHeight w:val="20"/>
        </w:trPr>
        <w:tc>
          <w:tcPr>
            <w:tcW w:w="1101" w:type="pct"/>
          </w:tcPr>
          <w:p w:rsidR="00456340" w:rsidRPr="00827540" w:rsidRDefault="00456340" w:rsidP="00E60478">
            <w:pPr>
              <w:rPr>
                <w:rFonts w:hAnsi="Times New Roman" w:cs="Times New Roman"/>
                <w:b/>
                <w:sz w:val="20"/>
                <w:szCs w:val="20"/>
                <w:lang w:val="en-GB"/>
              </w:rPr>
            </w:pPr>
          </w:p>
        </w:tc>
        <w:tc>
          <w:tcPr>
            <w:tcW w:w="2960" w:type="pct"/>
          </w:tcPr>
          <w:p w:rsidR="00456340" w:rsidRPr="00456340" w:rsidRDefault="00456340" w:rsidP="00827540">
            <w:pPr>
              <w:rPr>
                <w:rFonts w:hAnsi="Times New Roman" w:cs="Times New Roman"/>
                <w:sz w:val="20"/>
                <w:szCs w:val="20"/>
                <w:lang w:val="en-GB"/>
              </w:rPr>
            </w:pPr>
            <w:r w:rsidRPr="00456340">
              <w:rPr>
                <w:rFonts w:hAnsi="Times New Roman" w:cs="Times New Roman"/>
                <w:sz w:val="20"/>
                <w:szCs w:val="20"/>
                <w:lang w:val="en-GB"/>
              </w:rPr>
              <w:t xml:space="preserve">Michael departs </w:t>
            </w:r>
          </w:p>
        </w:tc>
        <w:tc>
          <w:tcPr>
            <w:tcW w:w="939" w:type="pct"/>
          </w:tcPr>
          <w:p w:rsidR="00456340" w:rsidRPr="00827540" w:rsidRDefault="00456340" w:rsidP="0023699A">
            <w:pPr>
              <w:rPr>
                <w:rFonts w:hAnsi="Times New Roman" w:cs="Times New Roman"/>
                <w:sz w:val="20"/>
                <w:szCs w:val="20"/>
                <w:lang w:val="en-GB"/>
              </w:rPr>
            </w:pPr>
          </w:p>
        </w:tc>
      </w:tr>
      <w:tr w:rsidR="00827540" w:rsidRPr="00827540" w:rsidTr="007C6BBD">
        <w:trPr>
          <w:trHeight w:val="20"/>
        </w:trPr>
        <w:tc>
          <w:tcPr>
            <w:tcW w:w="1101" w:type="pct"/>
          </w:tcPr>
          <w:p w:rsidR="00827540" w:rsidRPr="00827540" w:rsidRDefault="00827540" w:rsidP="00E60478">
            <w:pPr>
              <w:rPr>
                <w:rFonts w:hAnsi="Times New Roman" w:cs="Times New Roman"/>
                <w:b/>
                <w:sz w:val="20"/>
                <w:szCs w:val="20"/>
                <w:lang w:val="en-GB"/>
              </w:rPr>
            </w:pPr>
            <w:r w:rsidRPr="00827540">
              <w:rPr>
                <w:rFonts w:hAnsi="Times New Roman" w:cs="Times New Roman"/>
                <w:b/>
                <w:sz w:val="20"/>
                <w:szCs w:val="20"/>
                <w:lang w:val="en-GB"/>
              </w:rPr>
              <w:t>Friday 23</w:t>
            </w:r>
          </w:p>
        </w:tc>
        <w:tc>
          <w:tcPr>
            <w:tcW w:w="2960" w:type="pct"/>
          </w:tcPr>
          <w:p w:rsidR="00827540" w:rsidRPr="00827540" w:rsidRDefault="00827540" w:rsidP="007835FA">
            <w:pPr>
              <w:rPr>
                <w:rFonts w:hAnsi="Times New Roman" w:cs="Times New Roman"/>
                <w:sz w:val="20"/>
                <w:szCs w:val="20"/>
                <w:lang w:val="en-GB"/>
              </w:rPr>
            </w:pPr>
          </w:p>
        </w:tc>
        <w:tc>
          <w:tcPr>
            <w:tcW w:w="939" w:type="pct"/>
          </w:tcPr>
          <w:p w:rsidR="00827540" w:rsidRPr="00827540" w:rsidRDefault="00827540" w:rsidP="007835FA">
            <w:pPr>
              <w:rPr>
                <w:rFonts w:hAnsi="Times New Roman" w:cs="Times New Roman"/>
                <w:sz w:val="20"/>
                <w:szCs w:val="20"/>
                <w:lang w:val="en-GB"/>
              </w:rPr>
            </w:pPr>
          </w:p>
        </w:tc>
      </w:tr>
      <w:tr w:rsidR="00024BE1" w:rsidRPr="00827540" w:rsidTr="007C6BBD">
        <w:trPr>
          <w:trHeight w:val="20"/>
        </w:trPr>
        <w:tc>
          <w:tcPr>
            <w:tcW w:w="1101" w:type="pct"/>
          </w:tcPr>
          <w:p w:rsidR="00024BE1" w:rsidRPr="00456340" w:rsidRDefault="00024BE1" w:rsidP="00024BE1">
            <w:pPr>
              <w:rPr>
                <w:rFonts w:hAnsi="Times New Roman" w:cs="Times New Roman"/>
                <w:color w:val="1F497D" w:themeColor="text2"/>
                <w:sz w:val="20"/>
                <w:szCs w:val="20"/>
                <w:lang w:val="en-GB"/>
              </w:rPr>
            </w:pPr>
            <w:r w:rsidRPr="00456340">
              <w:rPr>
                <w:rFonts w:hAnsi="Times New Roman" w:cs="Times New Roman"/>
                <w:color w:val="1F497D" w:themeColor="text2"/>
                <w:sz w:val="20"/>
                <w:szCs w:val="20"/>
                <w:lang w:val="en-GB"/>
              </w:rPr>
              <w:t>1</w:t>
            </w:r>
            <w:r>
              <w:rPr>
                <w:rFonts w:hAnsi="Times New Roman" w:cs="Times New Roman"/>
                <w:color w:val="1F497D" w:themeColor="text2"/>
                <w:sz w:val="20"/>
                <w:szCs w:val="20"/>
                <w:lang w:val="en-GB"/>
              </w:rPr>
              <w:t>0</w:t>
            </w:r>
            <w:r w:rsidRPr="00456340">
              <w:rPr>
                <w:rFonts w:hAnsi="Times New Roman" w:cs="Times New Roman"/>
                <w:color w:val="1F497D" w:themeColor="text2"/>
                <w:sz w:val="20"/>
                <w:szCs w:val="20"/>
                <w:lang w:val="en-GB"/>
              </w:rPr>
              <w:t>:00</w:t>
            </w:r>
            <w:r>
              <w:rPr>
                <w:rFonts w:hAnsi="Times New Roman" w:cs="Times New Roman"/>
                <w:color w:val="1F497D" w:themeColor="text2"/>
                <w:sz w:val="20"/>
                <w:szCs w:val="20"/>
                <w:lang w:val="en-GB"/>
              </w:rPr>
              <w:t xml:space="preserve"> </w:t>
            </w:r>
            <w:r>
              <w:rPr>
                <w:rFonts w:hAnsi="Times New Roman" w:cs="Times New Roman"/>
                <w:color w:val="1F497D" w:themeColor="text2"/>
                <w:sz w:val="20"/>
                <w:szCs w:val="20"/>
                <w:lang w:val="en-GB"/>
              </w:rPr>
              <w:t>–</w:t>
            </w:r>
            <w:r>
              <w:rPr>
                <w:rFonts w:hAnsi="Times New Roman" w:cs="Times New Roman"/>
                <w:color w:val="1F497D" w:themeColor="text2"/>
                <w:sz w:val="20"/>
                <w:szCs w:val="20"/>
                <w:lang w:val="en-GB"/>
              </w:rPr>
              <w:t xml:space="preserve"> 11:00</w:t>
            </w:r>
          </w:p>
        </w:tc>
        <w:tc>
          <w:tcPr>
            <w:tcW w:w="2960" w:type="pct"/>
          </w:tcPr>
          <w:p w:rsidR="00024BE1" w:rsidRPr="00456340" w:rsidRDefault="00024BE1" w:rsidP="00024BE1">
            <w:pPr>
              <w:rPr>
                <w:rFonts w:hAnsi="Times New Roman" w:cs="Times New Roman"/>
                <w:b/>
                <w:color w:val="1F497D" w:themeColor="text2"/>
                <w:sz w:val="20"/>
                <w:szCs w:val="20"/>
                <w:lang w:val="en-GB"/>
              </w:rPr>
            </w:pPr>
            <w:r>
              <w:rPr>
                <w:rFonts w:hAnsi="Times New Roman" w:cs="Times New Roman"/>
                <w:b/>
                <w:color w:val="1F497D" w:themeColor="text2"/>
                <w:sz w:val="20"/>
                <w:szCs w:val="20"/>
                <w:lang w:val="en-GB"/>
              </w:rPr>
              <w:t>Meeting with Mercy Te</w:t>
            </w:r>
            <w:r w:rsidRPr="00456340">
              <w:rPr>
                <w:rFonts w:hAnsi="Times New Roman" w:cs="Times New Roman"/>
                <w:b/>
                <w:color w:val="1F497D" w:themeColor="text2"/>
                <w:sz w:val="20"/>
                <w:szCs w:val="20"/>
                <w:lang w:val="en-GB"/>
              </w:rPr>
              <w:t>mbon</w:t>
            </w:r>
          </w:p>
          <w:p w:rsidR="00024BE1" w:rsidRPr="00456340" w:rsidRDefault="00024BE1" w:rsidP="00024BE1">
            <w:pPr>
              <w:pStyle w:val="ListParagraph"/>
              <w:numPr>
                <w:ilvl w:val="0"/>
                <w:numId w:val="6"/>
              </w:numPr>
              <w:rPr>
                <w:rFonts w:hAnsi="Times New Roman" w:cs="Times New Roman"/>
                <w:b/>
                <w:color w:val="1F497D" w:themeColor="text2"/>
                <w:sz w:val="20"/>
                <w:szCs w:val="20"/>
                <w:lang w:val="en-GB"/>
              </w:rPr>
            </w:pPr>
            <w:r w:rsidRPr="00456340">
              <w:rPr>
                <w:rFonts w:hAnsi="Times New Roman" w:cs="Times New Roman"/>
                <w:b/>
                <w:color w:val="1F497D" w:themeColor="text2"/>
                <w:sz w:val="20"/>
                <w:szCs w:val="20"/>
                <w:lang w:val="en-GB"/>
              </w:rPr>
              <w:t>WB team only</w:t>
            </w:r>
          </w:p>
        </w:tc>
        <w:tc>
          <w:tcPr>
            <w:tcW w:w="939" w:type="pct"/>
          </w:tcPr>
          <w:p w:rsidR="00024BE1" w:rsidRPr="00456340" w:rsidRDefault="00024BE1" w:rsidP="00024BE1">
            <w:pPr>
              <w:rPr>
                <w:rFonts w:hAnsi="Times New Roman" w:cs="Times New Roman"/>
                <w:color w:val="1F497D" w:themeColor="text2"/>
                <w:sz w:val="20"/>
                <w:szCs w:val="20"/>
                <w:lang w:val="en-GB"/>
              </w:rPr>
            </w:pPr>
            <w:r w:rsidRPr="00456340">
              <w:rPr>
                <w:rFonts w:hAnsi="Times New Roman" w:cs="Times New Roman"/>
                <w:color w:val="1F497D" w:themeColor="text2"/>
                <w:sz w:val="20"/>
                <w:szCs w:val="20"/>
                <w:lang w:val="en-GB"/>
              </w:rPr>
              <w:t>WB</w:t>
            </w:r>
          </w:p>
        </w:tc>
      </w:tr>
      <w:tr w:rsidR="00024BE1" w:rsidRPr="00827540" w:rsidTr="007C6BBD">
        <w:trPr>
          <w:trHeight w:val="20"/>
        </w:trPr>
        <w:tc>
          <w:tcPr>
            <w:tcW w:w="1101" w:type="pct"/>
          </w:tcPr>
          <w:p w:rsidR="00024BE1" w:rsidRPr="00827540" w:rsidRDefault="00024BE1" w:rsidP="00024BE1">
            <w:pPr>
              <w:rPr>
                <w:rFonts w:hAnsi="Times New Roman" w:cs="Times New Roman"/>
                <w:sz w:val="20"/>
                <w:szCs w:val="20"/>
                <w:lang w:val="en-GB"/>
              </w:rPr>
            </w:pPr>
            <w:r w:rsidRPr="00827540">
              <w:rPr>
                <w:rFonts w:hAnsi="Times New Roman" w:cs="Times New Roman"/>
                <w:sz w:val="20"/>
                <w:szCs w:val="20"/>
                <w:lang w:val="en-GB"/>
              </w:rPr>
              <w:t>14:00</w:t>
            </w:r>
          </w:p>
        </w:tc>
        <w:tc>
          <w:tcPr>
            <w:tcW w:w="2960" w:type="pct"/>
          </w:tcPr>
          <w:p w:rsidR="00024BE1" w:rsidRPr="00827540" w:rsidRDefault="00024BE1" w:rsidP="00024BE1">
            <w:pPr>
              <w:rPr>
                <w:rFonts w:hAnsi="Times New Roman" w:cs="Times New Roman"/>
                <w:b/>
                <w:sz w:val="20"/>
                <w:szCs w:val="20"/>
                <w:lang w:val="en-GB"/>
              </w:rPr>
            </w:pPr>
            <w:r w:rsidRPr="00827540">
              <w:rPr>
                <w:rFonts w:hAnsi="Times New Roman" w:cs="Times New Roman"/>
                <w:b/>
                <w:sz w:val="20"/>
                <w:szCs w:val="20"/>
                <w:lang w:val="en-GB"/>
              </w:rPr>
              <w:t>Meeting with Minister of Health</w:t>
            </w:r>
          </w:p>
          <w:p w:rsidR="00024BE1" w:rsidRPr="00827540" w:rsidRDefault="00024BE1" w:rsidP="00024BE1">
            <w:pPr>
              <w:pStyle w:val="ListParagraph"/>
              <w:numPr>
                <w:ilvl w:val="0"/>
                <w:numId w:val="6"/>
              </w:numPr>
              <w:rPr>
                <w:rFonts w:hAnsi="Times New Roman" w:cs="Times New Roman"/>
                <w:sz w:val="20"/>
                <w:szCs w:val="20"/>
                <w:lang w:val="en-GB"/>
              </w:rPr>
            </w:pPr>
            <w:r w:rsidRPr="00827540">
              <w:rPr>
                <w:rFonts w:hAnsi="Times New Roman" w:cs="Times New Roman"/>
                <w:sz w:val="20"/>
                <w:szCs w:val="20"/>
                <w:lang w:val="en-GB"/>
              </w:rPr>
              <w:t>All mission participants</w:t>
            </w:r>
          </w:p>
        </w:tc>
        <w:tc>
          <w:tcPr>
            <w:tcW w:w="939" w:type="pct"/>
          </w:tcPr>
          <w:p w:rsidR="00024BE1" w:rsidRPr="00827540" w:rsidRDefault="00024BE1" w:rsidP="00024BE1">
            <w:pPr>
              <w:rPr>
                <w:rFonts w:hAnsi="Times New Roman" w:cs="Times New Roman"/>
                <w:sz w:val="20"/>
                <w:szCs w:val="20"/>
                <w:lang w:val="en-GB"/>
              </w:rPr>
            </w:pPr>
            <w:proofErr w:type="spellStart"/>
            <w:r w:rsidRPr="00827540">
              <w:rPr>
                <w:rFonts w:hAnsi="Times New Roman" w:cs="Times New Roman"/>
                <w:sz w:val="20"/>
                <w:szCs w:val="20"/>
                <w:lang w:val="en-GB"/>
              </w:rPr>
              <w:t>MoLHSA</w:t>
            </w:r>
            <w:proofErr w:type="spellEnd"/>
          </w:p>
        </w:tc>
      </w:tr>
      <w:tr w:rsidR="00024BE1" w:rsidRPr="00827540" w:rsidTr="007C6BBD">
        <w:trPr>
          <w:trHeight w:val="20"/>
        </w:trPr>
        <w:tc>
          <w:tcPr>
            <w:tcW w:w="1101" w:type="pct"/>
          </w:tcPr>
          <w:p w:rsidR="00024BE1" w:rsidRPr="00827540" w:rsidRDefault="00024BE1" w:rsidP="00024BE1">
            <w:pPr>
              <w:rPr>
                <w:rFonts w:hAnsi="Times New Roman" w:cs="Times New Roman"/>
                <w:b/>
                <w:sz w:val="20"/>
                <w:szCs w:val="20"/>
                <w:lang w:val="en-GB"/>
              </w:rPr>
            </w:pPr>
          </w:p>
        </w:tc>
        <w:tc>
          <w:tcPr>
            <w:tcW w:w="2960" w:type="pct"/>
          </w:tcPr>
          <w:p w:rsidR="00024BE1" w:rsidRPr="00827540" w:rsidRDefault="00024BE1" w:rsidP="00024BE1">
            <w:pPr>
              <w:rPr>
                <w:rFonts w:hAnsi="Times New Roman" w:cs="Times New Roman"/>
                <w:sz w:val="20"/>
                <w:szCs w:val="20"/>
                <w:lang w:val="en-GB"/>
              </w:rPr>
            </w:pPr>
            <w:r w:rsidRPr="00827540">
              <w:rPr>
                <w:rFonts w:hAnsi="Times New Roman" w:cs="Times New Roman"/>
                <w:sz w:val="20"/>
                <w:szCs w:val="20"/>
                <w:lang w:val="en-GB"/>
              </w:rPr>
              <w:t>Geir Lie departs</w:t>
            </w:r>
          </w:p>
        </w:tc>
        <w:tc>
          <w:tcPr>
            <w:tcW w:w="939" w:type="pct"/>
          </w:tcPr>
          <w:p w:rsidR="00024BE1" w:rsidRPr="00827540" w:rsidRDefault="00024BE1" w:rsidP="00024BE1">
            <w:pPr>
              <w:rPr>
                <w:rFonts w:hAnsi="Times New Roman" w:cs="Times New Roman"/>
                <w:b/>
                <w:sz w:val="20"/>
                <w:szCs w:val="20"/>
                <w:lang w:val="en-GB"/>
              </w:rPr>
            </w:pPr>
          </w:p>
        </w:tc>
      </w:tr>
      <w:tr w:rsidR="00024BE1" w:rsidRPr="00827540" w:rsidTr="007C6BBD">
        <w:trPr>
          <w:trHeight w:val="20"/>
        </w:trPr>
        <w:tc>
          <w:tcPr>
            <w:tcW w:w="1101" w:type="pct"/>
          </w:tcPr>
          <w:p w:rsidR="00024BE1" w:rsidRPr="00827540" w:rsidRDefault="00024BE1" w:rsidP="00024BE1">
            <w:pPr>
              <w:rPr>
                <w:rFonts w:hAnsi="Times New Roman" w:cs="Times New Roman"/>
                <w:b/>
                <w:sz w:val="20"/>
                <w:szCs w:val="20"/>
                <w:lang w:val="en-GB"/>
              </w:rPr>
            </w:pPr>
            <w:r w:rsidRPr="00827540">
              <w:rPr>
                <w:rFonts w:hAnsi="Times New Roman" w:cs="Times New Roman"/>
                <w:b/>
                <w:sz w:val="20"/>
                <w:szCs w:val="20"/>
                <w:lang w:val="en-GB"/>
              </w:rPr>
              <w:t>Saturday 24</w:t>
            </w:r>
          </w:p>
        </w:tc>
        <w:tc>
          <w:tcPr>
            <w:tcW w:w="2960" w:type="pct"/>
          </w:tcPr>
          <w:p w:rsidR="00024BE1" w:rsidRPr="00827540" w:rsidRDefault="00024BE1" w:rsidP="00024BE1">
            <w:pPr>
              <w:rPr>
                <w:rFonts w:hAnsi="Times New Roman" w:cs="Times New Roman"/>
                <w:sz w:val="20"/>
                <w:szCs w:val="20"/>
                <w:lang w:val="en-GB"/>
              </w:rPr>
            </w:pPr>
            <w:r w:rsidRPr="00827540">
              <w:rPr>
                <w:rFonts w:hAnsi="Times New Roman" w:cs="Times New Roman"/>
                <w:sz w:val="20"/>
                <w:szCs w:val="20"/>
                <w:lang w:val="en-GB"/>
              </w:rPr>
              <w:t>Hui Sin Teo departs; Sarah departs</w:t>
            </w:r>
          </w:p>
        </w:tc>
        <w:tc>
          <w:tcPr>
            <w:tcW w:w="939" w:type="pct"/>
          </w:tcPr>
          <w:p w:rsidR="00024BE1" w:rsidRPr="00827540" w:rsidRDefault="00024BE1" w:rsidP="00024BE1">
            <w:pPr>
              <w:rPr>
                <w:rFonts w:hAnsi="Times New Roman" w:cs="Times New Roman"/>
                <w:b/>
                <w:sz w:val="20"/>
                <w:szCs w:val="20"/>
                <w:lang w:val="en-GB"/>
              </w:rPr>
            </w:pPr>
          </w:p>
        </w:tc>
      </w:tr>
      <w:tr w:rsidR="00024BE1" w:rsidRPr="00827540" w:rsidTr="007C6BBD">
        <w:trPr>
          <w:trHeight w:val="20"/>
        </w:trPr>
        <w:tc>
          <w:tcPr>
            <w:tcW w:w="1101" w:type="pct"/>
          </w:tcPr>
          <w:p w:rsidR="00024BE1" w:rsidRPr="00827540" w:rsidRDefault="00024BE1" w:rsidP="00024BE1">
            <w:pPr>
              <w:rPr>
                <w:rFonts w:hAnsi="Times New Roman" w:cs="Times New Roman"/>
                <w:b/>
                <w:sz w:val="20"/>
                <w:szCs w:val="20"/>
                <w:lang w:val="en-GB"/>
              </w:rPr>
            </w:pPr>
            <w:r w:rsidRPr="00827540">
              <w:rPr>
                <w:rFonts w:hAnsi="Times New Roman" w:cs="Times New Roman"/>
                <w:b/>
                <w:sz w:val="20"/>
                <w:szCs w:val="20"/>
                <w:lang w:val="en-GB"/>
              </w:rPr>
              <w:t xml:space="preserve">Sunday 25 </w:t>
            </w:r>
          </w:p>
        </w:tc>
        <w:tc>
          <w:tcPr>
            <w:tcW w:w="2960" w:type="pct"/>
          </w:tcPr>
          <w:p w:rsidR="00024BE1" w:rsidRPr="00827540" w:rsidRDefault="00024BE1" w:rsidP="00024BE1">
            <w:pPr>
              <w:rPr>
                <w:rFonts w:hAnsi="Times New Roman" w:cs="Times New Roman"/>
                <w:sz w:val="20"/>
                <w:szCs w:val="20"/>
                <w:lang w:val="en-GB"/>
              </w:rPr>
            </w:pPr>
            <w:r w:rsidRPr="00827540">
              <w:rPr>
                <w:rFonts w:hAnsi="Times New Roman" w:cs="Times New Roman"/>
                <w:sz w:val="20"/>
                <w:szCs w:val="20"/>
                <w:lang w:val="en-GB"/>
              </w:rPr>
              <w:t>Aparnaa departs</w:t>
            </w:r>
          </w:p>
        </w:tc>
        <w:tc>
          <w:tcPr>
            <w:tcW w:w="939" w:type="pct"/>
          </w:tcPr>
          <w:p w:rsidR="00024BE1" w:rsidRPr="00827540" w:rsidRDefault="00024BE1" w:rsidP="00024BE1">
            <w:pPr>
              <w:rPr>
                <w:rFonts w:hAnsi="Times New Roman" w:cs="Times New Roman"/>
                <w:b/>
                <w:sz w:val="20"/>
                <w:szCs w:val="20"/>
                <w:lang w:val="en-GB"/>
              </w:rPr>
            </w:pPr>
          </w:p>
        </w:tc>
      </w:tr>
    </w:tbl>
    <w:p w:rsidR="008A6B34" w:rsidRPr="00FA155C" w:rsidRDefault="008A6B34" w:rsidP="00FA155C">
      <w:pPr>
        <w:rPr>
          <w:rFonts w:hAnsi="Times New Roman" w:cs="Times New Roman"/>
          <w:lang w:val="en-GB"/>
        </w:rPr>
      </w:pPr>
    </w:p>
    <w:sectPr w:rsidR="008A6B34" w:rsidRPr="00FA155C" w:rsidSect="00DB0DA9">
      <w:pgSz w:w="11906" w:h="16838"/>
      <w:pgMar w:top="1440" w:right="1728" w:bottom="1440"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eorgia">
    <w:altName w:val="Georgia"/>
    <w:panose1 w:val="02040502050405020303"/>
    <w:charset w:val="CC"/>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350F"/>
    <w:multiLevelType w:val="hybridMultilevel"/>
    <w:tmpl w:val="6184773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05B30"/>
    <w:multiLevelType w:val="hybridMultilevel"/>
    <w:tmpl w:val="F76A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363710"/>
    <w:multiLevelType w:val="hybridMultilevel"/>
    <w:tmpl w:val="5206443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AB2046"/>
    <w:multiLevelType w:val="hybridMultilevel"/>
    <w:tmpl w:val="B0AC67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7519FC"/>
    <w:multiLevelType w:val="hybridMultilevel"/>
    <w:tmpl w:val="2102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3101F"/>
    <w:multiLevelType w:val="hybridMultilevel"/>
    <w:tmpl w:val="3E56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E2706"/>
    <w:multiLevelType w:val="hybridMultilevel"/>
    <w:tmpl w:val="A01011BA"/>
    <w:lvl w:ilvl="0" w:tplc="04370001">
      <w:start w:val="1"/>
      <w:numFmt w:val="bullet"/>
      <w:lvlText w:val=""/>
      <w:lvlJc w:val="left"/>
      <w:pPr>
        <w:ind w:left="1080" w:hanging="360"/>
      </w:pPr>
      <w:rPr>
        <w:rFonts w:ascii="Symbol" w:hAnsi="Symbol"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7" w15:restartNumberingAfterBreak="0">
    <w:nsid w:val="40DE56B8"/>
    <w:multiLevelType w:val="hybridMultilevel"/>
    <w:tmpl w:val="2AF67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CC031B"/>
    <w:multiLevelType w:val="hybridMultilevel"/>
    <w:tmpl w:val="7B560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7F7A63"/>
    <w:multiLevelType w:val="hybridMultilevel"/>
    <w:tmpl w:val="D8D26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AB6C90"/>
    <w:multiLevelType w:val="hybridMultilevel"/>
    <w:tmpl w:val="4AB2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EA0649"/>
    <w:multiLevelType w:val="hybridMultilevel"/>
    <w:tmpl w:val="7FD8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4620F0"/>
    <w:multiLevelType w:val="multilevel"/>
    <w:tmpl w:val="35741F5C"/>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pStyle w:val="Style1"/>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3" w15:restartNumberingAfterBreak="0">
    <w:nsid w:val="7AFA1EB1"/>
    <w:multiLevelType w:val="hybridMultilevel"/>
    <w:tmpl w:val="617C6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0"/>
  </w:num>
  <w:num w:numId="4">
    <w:abstractNumId w:val="2"/>
  </w:num>
  <w:num w:numId="5">
    <w:abstractNumId w:val="5"/>
  </w:num>
  <w:num w:numId="6">
    <w:abstractNumId w:val="8"/>
  </w:num>
  <w:num w:numId="7">
    <w:abstractNumId w:val="1"/>
  </w:num>
  <w:num w:numId="8">
    <w:abstractNumId w:val="4"/>
  </w:num>
  <w:num w:numId="9">
    <w:abstractNumId w:val="9"/>
  </w:num>
  <w:num w:numId="10">
    <w:abstractNumId w:val="7"/>
  </w:num>
  <w:num w:numId="11">
    <w:abstractNumId w:val="13"/>
  </w:num>
  <w:num w:numId="12">
    <w:abstractNumId w:val="6"/>
  </w:num>
  <w:num w:numId="13">
    <w:abstractNumId w:val="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5E"/>
    <w:rsid w:val="0000246A"/>
    <w:rsid w:val="000238A9"/>
    <w:rsid w:val="00024BE1"/>
    <w:rsid w:val="000362B5"/>
    <w:rsid w:val="000A2417"/>
    <w:rsid w:val="000B02B3"/>
    <w:rsid w:val="000D26E5"/>
    <w:rsid w:val="000D6A87"/>
    <w:rsid w:val="00127D29"/>
    <w:rsid w:val="00217937"/>
    <w:rsid w:val="00247620"/>
    <w:rsid w:val="00266D3C"/>
    <w:rsid w:val="00280FB0"/>
    <w:rsid w:val="00294580"/>
    <w:rsid w:val="002B652B"/>
    <w:rsid w:val="003210D0"/>
    <w:rsid w:val="003212E4"/>
    <w:rsid w:val="003236C4"/>
    <w:rsid w:val="00331051"/>
    <w:rsid w:val="00350D82"/>
    <w:rsid w:val="00364056"/>
    <w:rsid w:val="00456340"/>
    <w:rsid w:val="00477AA3"/>
    <w:rsid w:val="005029D5"/>
    <w:rsid w:val="00546EA6"/>
    <w:rsid w:val="00567483"/>
    <w:rsid w:val="0059238E"/>
    <w:rsid w:val="005A25C3"/>
    <w:rsid w:val="005D4957"/>
    <w:rsid w:val="005E40FD"/>
    <w:rsid w:val="0061285C"/>
    <w:rsid w:val="00651AB1"/>
    <w:rsid w:val="006E6BA0"/>
    <w:rsid w:val="006F41EE"/>
    <w:rsid w:val="0070058C"/>
    <w:rsid w:val="00702AB7"/>
    <w:rsid w:val="00717900"/>
    <w:rsid w:val="00745252"/>
    <w:rsid w:val="00746430"/>
    <w:rsid w:val="007835FA"/>
    <w:rsid w:val="00785C72"/>
    <w:rsid w:val="0079012B"/>
    <w:rsid w:val="007A0C5E"/>
    <w:rsid w:val="007A74FB"/>
    <w:rsid w:val="007B04AF"/>
    <w:rsid w:val="007C6BBD"/>
    <w:rsid w:val="00827540"/>
    <w:rsid w:val="00841DC9"/>
    <w:rsid w:val="008A6B34"/>
    <w:rsid w:val="008C66A2"/>
    <w:rsid w:val="008D1565"/>
    <w:rsid w:val="009521A5"/>
    <w:rsid w:val="00A54B6D"/>
    <w:rsid w:val="00A60609"/>
    <w:rsid w:val="00A92803"/>
    <w:rsid w:val="00AE6D65"/>
    <w:rsid w:val="00B259D1"/>
    <w:rsid w:val="00BB0587"/>
    <w:rsid w:val="00BC19C3"/>
    <w:rsid w:val="00BC21E1"/>
    <w:rsid w:val="00BC28EA"/>
    <w:rsid w:val="00BC3C02"/>
    <w:rsid w:val="00BE2C7A"/>
    <w:rsid w:val="00D31B75"/>
    <w:rsid w:val="00D436C5"/>
    <w:rsid w:val="00D81F4E"/>
    <w:rsid w:val="00DB0DA9"/>
    <w:rsid w:val="00E40A76"/>
    <w:rsid w:val="00E40BA8"/>
    <w:rsid w:val="00E60478"/>
    <w:rsid w:val="00E64880"/>
    <w:rsid w:val="00EB6A3A"/>
    <w:rsid w:val="00EF0B1E"/>
    <w:rsid w:val="00F13FBD"/>
    <w:rsid w:val="00F85563"/>
    <w:rsid w:val="00F93F13"/>
    <w:rsid w:val="00FA155C"/>
    <w:rsid w:val="00FA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6DAAE-E3E6-4CDE-B50A-7B2C27C1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6C4"/>
    <w:rPr>
      <w:rFonts w:ascii="Georgia" w:hAnsi="Georgia" w:cs="Arial Unicode MS"/>
      <w:color w:val="000000"/>
      <w:sz w:val="22"/>
      <w:szCs w:val="24"/>
      <w:u w:color="000000"/>
      <w:lang w:val="es-ES_tradnl"/>
    </w:rPr>
  </w:style>
  <w:style w:type="paragraph" w:styleId="Heading1">
    <w:name w:val="heading 1"/>
    <w:basedOn w:val="Normal"/>
    <w:next w:val="Normal"/>
    <w:link w:val="Heading1Char"/>
    <w:uiPriority w:val="9"/>
    <w:qFormat/>
    <w:rsid w:val="003236C4"/>
    <w:pPr>
      <w:keepNext/>
      <w:spacing w:before="240" w:after="60"/>
      <w:outlineLvl w:val="0"/>
    </w:pPr>
    <w:rPr>
      <w:rFonts w:ascii="Verdana" w:eastAsiaTheme="majorEastAsia" w:hAnsi="Verdana" w:cstheme="majorBidi"/>
      <w:b/>
      <w:bCs/>
      <w:color w:val="auto"/>
      <w:kern w:val="32"/>
      <w:sz w:val="20"/>
      <w:szCs w:val="20"/>
      <w:lang w:val="en-GB" w:eastAsia="en-GB"/>
    </w:rPr>
  </w:style>
  <w:style w:type="paragraph" w:styleId="Heading2">
    <w:name w:val="heading 2"/>
    <w:basedOn w:val="Normal"/>
    <w:next w:val="Normal"/>
    <w:link w:val="Heading2Char"/>
    <w:uiPriority w:val="9"/>
    <w:qFormat/>
    <w:rsid w:val="003236C4"/>
    <w:pPr>
      <w:widowControl w:val="0"/>
      <w:suppressAutoHyphens/>
      <w:spacing w:after="300"/>
      <w:ind w:right="357"/>
      <w:outlineLvl w:val="1"/>
    </w:pPr>
    <w:rPr>
      <w:rFonts w:ascii="Helvetica" w:hAnsi="Helvetica" w:cs="Times New Roman"/>
      <w:b/>
      <w:bCs/>
      <w:i/>
      <w:iCs/>
      <w:sz w:val="28"/>
      <w:szCs w:val="28"/>
    </w:rPr>
  </w:style>
  <w:style w:type="paragraph" w:styleId="Heading3">
    <w:name w:val="heading 3"/>
    <w:basedOn w:val="Normal"/>
    <w:next w:val="Normal"/>
    <w:link w:val="Heading3Char"/>
    <w:uiPriority w:val="9"/>
    <w:qFormat/>
    <w:rsid w:val="003236C4"/>
    <w:pPr>
      <w:keepNext/>
      <w:spacing w:before="240" w:after="60"/>
      <w:ind w:left="720" w:hanging="720"/>
      <w:outlineLvl w:val="2"/>
    </w:pPr>
    <w:rPr>
      <w:rFonts w:ascii="Verdana" w:eastAsia="Times New Roman" w:hAnsi="Verdana" w:cs="Arial"/>
      <w:b/>
      <w:bCs/>
      <w:color w:val="auto"/>
      <w:sz w:val="20"/>
      <w:szCs w:val="20"/>
      <w:lang w:val="en-GB" w:eastAsia="en-GB"/>
    </w:rPr>
  </w:style>
  <w:style w:type="paragraph" w:styleId="Heading4">
    <w:name w:val="heading 4"/>
    <w:basedOn w:val="Normal"/>
    <w:next w:val="Normal"/>
    <w:link w:val="Heading4Char"/>
    <w:uiPriority w:val="9"/>
    <w:qFormat/>
    <w:rsid w:val="003236C4"/>
    <w:pPr>
      <w:keepNext/>
      <w:spacing w:before="240" w:after="60"/>
      <w:ind w:left="1080" w:hanging="1080"/>
      <w:outlineLvl w:val="3"/>
    </w:pPr>
    <w:rPr>
      <w:rFonts w:ascii="Verdana" w:eastAsia="Times New Roman" w:hAnsi="Verdana" w:cs="Times New Roman"/>
      <w:b/>
      <w:bCs/>
      <w:color w:val="auto"/>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rafodelista">
    <w:name w:val="Párrafo de lista"/>
    <w:basedOn w:val="Normal"/>
    <w:uiPriority w:val="34"/>
    <w:qFormat/>
    <w:rsid w:val="003236C4"/>
    <w:pPr>
      <w:ind w:left="720"/>
      <w:contextualSpacing/>
    </w:pPr>
  </w:style>
  <w:style w:type="paragraph" w:customStyle="1" w:styleId="Style1">
    <w:name w:val="Style1"/>
    <w:basedOn w:val="Normal"/>
    <w:qFormat/>
    <w:rsid w:val="003236C4"/>
    <w:pPr>
      <w:numPr>
        <w:ilvl w:val="3"/>
        <w:numId w:val="2"/>
      </w:numPr>
    </w:pPr>
    <w:rPr>
      <w:rFonts w:ascii="Verdana" w:hAnsi="Verdana"/>
      <w:b/>
      <w:color w:val="000080"/>
      <w:sz w:val="20"/>
      <w:szCs w:val="20"/>
    </w:rPr>
  </w:style>
  <w:style w:type="paragraph" w:customStyle="1" w:styleId="Encabezadodetabladecontenido">
    <w:name w:val="Encabezado de tabla de contenido"/>
    <w:basedOn w:val="Heading1"/>
    <w:next w:val="Normal"/>
    <w:uiPriority w:val="39"/>
    <w:qFormat/>
    <w:rsid w:val="003236C4"/>
    <w:pPr>
      <w:keepLines/>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Heading1Char">
    <w:name w:val="Heading 1 Char"/>
    <w:link w:val="Heading1"/>
    <w:uiPriority w:val="9"/>
    <w:rsid w:val="003236C4"/>
    <w:rPr>
      <w:rFonts w:ascii="Verdana" w:eastAsiaTheme="majorEastAsia" w:hAnsi="Verdana" w:cstheme="majorBidi"/>
      <w:b/>
      <w:bCs/>
      <w:kern w:val="32"/>
      <w:lang w:eastAsia="en-GB"/>
    </w:rPr>
  </w:style>
  <w:style w:type="character" w:customStyle="1" w:styleId="Heading2Char">
    <w:name w:val="Heading 2 Char"/>
    <w:link w:val="Heading2"/>
    <w:uiPriority w:val="9"/>
    <w:rsid w:val="003236C4"/>
    <w:rPr>
      <w:rFonts w:ascii="Helvetica" w:hAnsi="Helvetica"/>
      <w:b/>
      <w:bCs/>
      <w:i/>
      <w:iCs/>
      <w:color w:val="000000"/>
      <w:sz w:val="28"/>
      <w:szCs w:val="28"/>
      <w:u w:color="000000"/>
      <w:lang w:val="es-ES_tradnl"/>
    </w:rPr>
  </w:style>
  <w:style w:type="character" w:customStyle="1" w:styleId="Heading3Char">
    <w:name w:val="Heading 3 Char"/>
    <w:link w:val="Heading3"/>
    <w:uiPriority w:val="9"/>
    <w:rsid w:val="003236C4"/>
    <w:rPr>
      <w:rFonts w:ascii="Verdana" w:eastAsia="Times New Roman" w:hAnsi="Verdana" w:cs="Arial"/>
      <w:b/>
      <w:bCs/>
      <w:lang w:eastAsia="en-GB"/>
    </w:rPr>
  </w:style>
  <w:style w:type="character" w:customStyle="1" w:styleId="Heading4Char">
    <w:name w:val="Heading 4 Char"/>
    <w:link w:val="Heading4"/>
    <w:uiPriority w:val="9"/>
    <w:rsid w:val="003236C4"/>
    <w:rPr>
      <w:rFonts w:ascii="Verdana" w:eastAsia="Times New Roman" w:hAnsi="Verdana"/>
      <w:b/>
      <w:bCs/>
      <w:lang w:eastAsia="en-GB"/>
    </w:rPr>
  </w:style>
  <w:style w:type="paragraph" w:styleId="Caption">
    <w:name w:val="caption"/>
    <w:basedOn w:val="Normal"/>
    <w:next w:val="Normal"/>
    <w:uiPriority w:val="35"/>
    <w:qFormat/>
    <w:rsid w:val="003236C4"/>
    <w:pPr>
      <w:suppressAutoHyphens/>
      <w:spacing w:after="200"/>
      <w:jc w:val="both"/>
    </w:pPr>
    <w:rPr>
      <w:rFonts w:ascii="Arial"/>
      <w:b/>
      <w:bCs/>
      <w:sz w:val="18"/>
      <w:szCs w:val="18"/>
      <w:lang w:val="pt-PT" w:eastAsia="es-ES_tradnl"/>
    </w:rPr>
  </w:style>
  <w:style w:type="character" w:styleId="Strong">
    <w:name w:val="Strong"/>
    <w:uiPriority w:val="22"/>
    <w:qFormat/>
    <w:rsid w:val="003236C4"/>
    <w:rPr>
      <w:b/>
    </w:rPr>
  </w:style>
  <w:style w:type="character" w:styleId="Emphasis">
    <w:name w:val="Emphasis"/>
    <w:qFormat/>
    <w:rsid w:val="003236C4"/>
    <w:rPr>
      <w:i/>
      <w:iCs/>
    </w:rPr>
  </w:style>
  <w:style w:type="table" w:styleId="TableGrid">
    <w:name w:val="Table Grid"/>
    <w:basedOn w:val="TableNormal"/>
    <w:uiPriority w:val="59"/>
    <w:rsid w:val="008A6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090839370msonormal">
    <w:name w:val="yiv7090839370msonormal"/>
    <w:basedOn w:val="Normal"/>
    <w:rsid w:val="007B04AF"/>
    <w:pPr>
      <w:spacing w:before="100" w:beforeAutospacing="1" w:after="100" w:afterAutospacing="1"/>
    </w:pPr>
    <w:rPr>
      <w:rFonts w:eastAsia="Times New Roman" w:hAnsi="Times New Roman" w:cs="Times New Roman"/>
      <w:color w:val="auto"/>
      <w:lang w:val="en-US"/>
    </w:rPr>
  </w:style>
  <w:style w:type="character" w:customStyle="1" w:styleId="apple-converted-space">
    <w:name w:val="apple-converted-space"/>
    <w:basedOn w:val="DefaultParagraphFont"/>
    <w:rsid w:val="007B04AF"/>
  </w:style>
  <w:style w:type="paragraph" w:customStyle="1" w:styleId="yiv7090839370msolistparagraph">
    <w:name w:val="yiv7090839370msolistparagraph"/>
    <w:basedOn w:val="Normal"/>
    <w:rsid w:val="007B04AF"/>
    <w:pPr>
      <w:spacing w:before="100" w:beforeAutospacing="1" w:after="100" w:afterAutospacing="1"/>
    </w:pPr>
    <w:rPr>
      <w:rFonts w:eastAsia="Times New Roman" w:hAnsi="Times New Roman" w:cs="Times New Roman"/>
      <w:color w:val="auto"/>
      <w:lang w:val="en-US"/>
    </w:rPr>
  </w:style>
  <w:style w:type="paragraph" w:styleId="ListParagraph">
    <w:name w:val="List Paragraph"/>
    <w:basedOn w:val="Normal"/>
    <w:uiPriority w:val="72"/>
    <w:qFormat/>
    <w:rsid w:val="00D436C5"/>
    <w:pPr>
      <w:ind w:left="720"/>
      <w:contextualSpacing/>
    </w:pPr>
  </w:style>
  <w:style w:type="paragraph" w:styleId="BalloonText">
    <w:name w:val="Balloon Text"/>
    <w:basedOn w:val="Normal"/>
    <w:link w:val="BalloonTextChar"/>
    <w:uiPriority w:val="99"/>
    <w:semiHidden/>
    <w:unhideWhenUsed/>
    <w:rsid w:val="00783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FA"/>
    <w:rPr>
      <w:rFonts w:ascii="Segoe UI" w:hAnsi="Segoe UI" w:cs="Segoe UI"/>
      <w:color w:val="000000"/>
      <w:sz w:val="18"/>
      <w:szCs w:val="18"/>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8374">
      <w:bodyDiv w:val="1"/>
      <w:marLeft w:val="0"/>
      <w:marRight w:val="0"/>
      <w:marTop w:val="0"/>
      <w:marBottom w:val="0"/>
      <w:divBdr>
        <w:top w:val="none" w:sz="0" w:space="0" w:color="auto"/>
        <w:left w:val="none" w:sz="0" w:space="0" w:color="auto"/>
        <w:bottom w:val="none" w:sz="0" w:space="0" w:color="auto"/>
        <w:right w:val="none" w:sz="0" w:space="0" w:color="auto"/>
      </w:divBdr>
    </w:div>
    <w:div w:id="602539772">
      <w:bodyDiv w:val="1"/>
      <w:marLeft w:val="0"/>
      <w:marRight w:val="0"/>
      <w:marTop w:val="0"/>
      <w:marBottom w:val="0"/>
      <w:divBdr>
        <w:top w:val="none" w:sz="0" w:space="0" w:color="auto"/>
        <w:left w:val="none" w:sz="0" w:space="0" w:color="auto"/>
        <w:bottom w:val="none" w:sz="0" w:space="0" w:color="auto"/>
        <w:right w:val="none" w:sz="0" w:space="0" w:color="auto"/>
      </w:divBdr>
    </w:div>
    <w:div w:id="1194031673">
      <w:bodyDiv w:val="1"/>
      <w:marLeft w:val="0"/>
      <w:marRight w:val="0"/>
      <w:marTop w:val="0"/>
      <w:marBottom w:val="0"/>
      <w:divBdr>
        <w:top w:val="none" w:sz="0" w:space="0" w:color="auto"/>
        <w:left w:val="none" w:sz="0" w:space="0" w:color="auto"/>
        <w:bottom w:val="none" w:sz="0" w:space="0" w:color="auto"/>
        <w:right w:val="none" w:sz="0" w:space="0" w:color="auto"/>
      </w:divBdr>
    </w:div>
    <w:div w:id="1243681453">
      <w:bodyDiv w:val="1"/>
      <w:marLeft w:val="0"/>
      <w:marRight w:val="0"/>
      <w:marTop w:val="0"/>
      <w:marBottom w:val="0"/>
      <w:divBdr>
        <w:top w:val="none" w:sz="0" w:space="0" w:color="auto"/>
        <w:left w:val="none" w:sz="0" w:space="0" w:color="auto"/>
        <w:bottom w:val="none" w:sz="0" w:space="0" w:color="auto"/>
        <w:right w:val="none" w:sz="0" w:space="0" w:color="auto"/>
      </w:divBdr>
    </w:div>
    <w:div w:id="20251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Thomson</dc:creator>
  <cp:lastModifiedBy>Nino Berdzuli</cp:lastModifiedBy>
  <cp:revision>2</cp:revision>
  <dcterms:created xsi:type="dcterms:W3CDTF">2016-09-16T08:48:00Z</dcterms:created>
  <dcterms:modified xsi:type="dcterms:W3CDTF">2016-09-16T08:48:00Z</dcterms:modified>
</cp:coreProperties>
</file>